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4752" w:rsidRPr="00F94752" w:rsidRDefault="00F94752" w:rsidP="00F94752">
      <w:pPr>
        <w:tabs>
          <w:tab w:val="left" w:pos="709"/>
        </w:tabs>
        <w:autoSpaceDE w:val="0"/>
        <w:autoSpaceDN w:val="0"/>
        <w:adjustRightInd w:val="0"/>
        <w:spacing w:after="0" w:line="360" w:lineRule="auto"/>
        <w:jc w:val="both"/>
        <w:rPr>
          <w:rFonts w:ascii="Times New Roman" w:hAnsi="Times New Roman" w:cs="Times New Roman"/>
          <w:b/>
          <w:bCs/>
          <w:sz w:val="24"/>
          <w:szCs w:val="24"/>
          <w:u w:val="single"/>
        </w:rPr>
      </w:pPr>
      <w:r w:rsidRPr="00F94752">
        <w:rPr>
          <w:rFonts w:ascii="Times New Roman" w:hAnsi="Times New Roman" w:cs="Times New Roman"/>
          <w:b/>
          <w:bCs/>
          <w:sz w:val="24"/>
          <w:szCs w:val="24"/>
          <w:u w:val="single"/>
        </w:rPr>
        <w:t>Résumé</w:t>
      </w:r>
    </w:p>
    <w:p w:rsidR="00F94752" w:rsidRDefault="00F94752" w:rsidP="00F94752">
      <w:pPr>
        <w:tabs>
          <w:tab w:val="left" w:pos="709"/>
        </w:tabs>
        <w:autoSpaceDE w:val="0"/>
        <w:autoSpaceDN w:val="0"/>
        <w:adjustRightInd w:val="0"/>
        <w:spacing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La présente étude vise à établir l'influence </w:t>
      </w:r>
      <w:r w:rsidRPr="002D047F">
        <w:rPr>
          <w:rFonts w:ascii="Times New Roman" w:hAnsi="Times New Roman" w:cs="Times New Roman"/>
          <w:sz w:val="24"/>
          <w:szCs w:val="24"/>
        </w:rPr>
        <w:t>des paramètres de surfaces modifiés par le traitement électrochimique de conversion « anodisation » sur l</w:t>
      </w:r>
      <w:r>
        <w:rPr>
          <w:rFonts w:ascii="Times New Roman" w:hAnsi="Times New Roman" w:cs="Times New Roman"/>
          <w:sz w:val="24"/>
          <w:szCs w:val="24"/>
        </w:rPr>
        <w:t>e</w:t>
      </w:r>
      <w:r w:rsidRPr="002D047F">
        <w:rPr>
          <w:rFonts w:ascii="Times New Roman" w:hAnsi="Times New Roman" w:cs="Times New Roman"/>
          <w:sz w:val="24"/>
          <w:szCs w:val="24"/>
        </w:rPr>
        <w:t xml:space="preserve"> </w:t>
      </w:r>
      <w:r>
        <w:rPr>
          <w:rFonts w:ascii="Times New Roman" w:hAnsi="Times New Roman" w:cs="Times New Roman"/>
          <w:sz w:val="24"/>
          <w:szCs w:val="24"/>
        </w:rPr>
        <w:t xml:space="preserve">comportement mécanique </w:t>
      </w:r>
      <w:r w:rsidRPr="002D047F">
        <w:rPr>
          <w:rFonts w:ascii="Times New Roman" w:hAnsi="Times New Roman" w:cs="Times New Roman"/>
          <w:sz w:val="24"/>
          <w:szCs w:val="24"/>
        </w:rPr>
        <w:t>de l’alliage 2017A. En s'attachant, plus particulièrement, à identifier l'effet de la microstructure du matériau, qui peut être modifié par des traitements thermiques, sur la morphologie des couches anodiques.</w:t>
      </w:r>
      <w:r>
        <w:rPr>
          <w:rFonts w:ascii="Times New Roman" w:hAnsi="Times New Roman" w:cs="Times New Roman"/>
          <w:sz w:val="24"/>
          <w:szCs w:val="24"/>
        </w:rPr>
        <w:t xml:space="preserve"> Le comportement mécanique des alliages anodisés a été évalué en statique et en fatigue. </w:t>
      </w:r>
      <w:r>
        <w:rPr>
          <w:rFonts w:ascii="Times New Roman" w:hAnsi="Times New Roman" w:cs="Times New Roman"/>
          <w:noProof/>
          <w:sz w:val="24"/>
          <w:szCs w:val="24"/>
          <w:lang w:eastAsia="fr-FR"/>
        </w:rPr>
        <w:t xml:space="preserve">Pour le comprtement en traction, le traitement d’anodisation ne change que les propriétés de ductilité. Alors qu’en fatigue, le comportement des alliages anodisés est influencé par la microstructure de substrat. Une réduction de la durée de vie dans les </w:t>
      </w:r>
      <w:r w:rsidRPr="008B36E4">
        <w:rPr>
          <w:rFonts w:ascii="Times New Roman" w:hAnsi="Times New Roman" w:cs="Times New Roman"/>
          <w:sz w:val="24"/>
          <w:szCs w:val="24"/>
        </w:rPr>
        <w:t>domaines</w:t>
      </w:r>
      <w:r>
        <w:rPr>
          <w:rFonts w:ascii="Times New Roman" w:hAnsi="Times New Roman" w:cs="Times New Roman"/>
          <w:sz w:val="24"/>
          <w:szCs w:val="24"/>
        </w:rPr>
        <w:t> :</w:t>
      </w:r>
      <w:r w:rsidRPr="008B36E4">
        <w:rPr>
          <w:rFonts w:ascii="Times New Roman" w:hAnsi="Times New Roman" w:cs="Times New Roman"/>
          <w:sz w:val="24"/>
          <w:szCs w:val="24"/>
        </w:rPr>
        <w:t xml:space="preserve"> limité et illimité </w:t>
      </w:r>
      <w:r>
        <w:rPr>
          <w:rFonts w:ascii="Times New Roman" w:hAnsi="Times New Roman" w:cs="Times New Roman"/>
          <w:sz w:val="24"/>
          <w:szCs w:val="24"/>
        </w:rPr>
        <w:t xml:space="preserve">est observée. </w:t>
      </w:r>
    </w:p>
    <w:p w:rsidR="00F94752" w:rsidRDefault="00F94752" w:rsidP="00F94752">
      <w:pPr>
        <w:spacing w:after="0" w:line="360" w:lineRule="auto"/>
        <w:rPr>
          <w:rFonts w:ascii="Times New Roman" w:hAnsi="Times New Roman" w:cs="Times New Roman"/>
          <w:b/>
          <w:bCs/>
          <w:caps/>
          <w:sz w:val="24"/>
          <w:szCs w:val="24"/>
          <w:u w:val="single"/>
          <w:lang w:val="en-US"/>
        </w:rPr>
      </w:pPr>
    </w:p>
    <w:p w:rsidR="00F94752" w:rsidRDefault="00F94752" w:rsidP="00F94752">
      <w:pPr>
        <w:spacing w:after="0" w:line="360" w:lineRule="auto"/>
        <w:rPr>
          <w:rFonts w:ascii="Times New Roman" w:hAnsi="Times New Roman" w:cs="Times New Roman"/>
          <w:b/>
          <w:bCs/>
          <w:caps/>
          <w:sz w:val="24"/>
          <w:szCs w:val="24"/>
          <w:u w:val="single"/>
          <w:lang w:val="en-US"/>
        </w:rPr>
      </w:pPr>
    </w:p>
    <w:p w:rsidR="00F94752" w:rsidRPr="00F94752" w:rsidRDefault="00F94752" w:rsidP="00F94752">
      <w:pPr>
        <w:spacing w:after="0" w:line="360" w:lineRule="auto"/>
        <w:rPr>
          <w:rFonts w:ascii="Times New Roman" w:hAnsi="Times New Roman" w:cs="Times New Roman"/>
          <w:b/>
          <w:bCs/>
          <w:sz w:val="24"/>
          <w:szCs w:val="24"/>
          <w:u w:val="single"/>
          <w:lang w:val="en-US"/>
        </w:rPr>
      </w:pPr>
      <w:r w:rsidRPr="00F94752">
        <w:rPr>
          <w:rFonts w:ascii="Times New Roman" w:hAnsi="Times New Roman" w:cs="Times New Roman"/>
          <w:b/>
          <w:bCs/>
          <w:caps/>
          <w:sz w:val="24"/>
          <w:szCs w:val="24"/>
          <w:u w:val="single"/>
          <w:lang w:val="en-US"/>
        </w:rPr>
        <w:t>A</w:t>
      </w:r>
      <w:r w:rsidRPr="00F94752">
        <w:rPr>
          <w:rFonts w:ascii="Times New Roman" w:hAnsi="Times New Roman" w:cs="Times New Roman"/>
          <w:b/>
          <w:bCs/>
          <w:sz w:val="24"/>
          <w:szCs w:val="24"/>
          <w:u w:val="single"/>
          <w:lang w:val="en-US"/>
        </w:rPr>
        <w:t>bstract</w:t>
      </w:r>
    </w:p>
    <w:p w:rsidR="00F94752" w:rsidRPr="00F94752" w:rsidRDefault="00F94752" w:rsidP="00F94752">
      <w:pPr>
        <w:spacing w:after="0" w:line="360" w:lineRule="auto"/>
        <w:jc w:val="both"/>
        <w:rPr>
          <w:rFonts w:ascii="Times New Roman" w:hAnsi="Times New Roman" w:cs="Times New Roman"/>
          <w:sz w:val="24"/>
          <w:szCs w:val="24"/>
          <w:lang w:val="en-US"/>
        </w:rPr>
      </w:pPr>
      <w:r w:rsidRPr="00F94752">
        <w:rPr>
          <w:rFonts w:ascii="Times New Roman" w:hAnsi="Times New Roman" w:cs="Times New Roman"/>
          <w:sz w:val="24"/>
          <w:szCs w:val="24"/>
          <w:lang w:val="en-US"/>
        </w:rPr>
        <w:t>The aims of the present work is to establish the effect of the surfaces parameters modified by the electrochemical treatment "</w:t>
      </w:r>
      <w:proofErr w:type="spellStart"/>
      <w:r w:rsidRPr="00F94752">
        <w:rPr>
          <w:rFonts w:ascii="Times New Roman" w:hAnsi="Times New Roman" w:cs="Times New Roman"/>
          <w:sz w:val="24"/>
          <w:szCs w:val="24"/>
          <w:lang w:val="en-US"/>
        </w:rPr>
        <w:t>anodization</w:t>
      </w:r>
      <w:proofErr w:type="spellEnd"/>
      <w:r w:rsidRPr="00F94752">
        <w:rPr>
          <w:rFonts w:ascii="Times New Roman" w:hAnsi="Times New Roman" w:cs="Times New Roman"/>
          <w:sz w:val="24"/>
          <w:szCs w:val="24"/>
          <w:lang w:val="en-US"/>
        </w:rPr>
        <w:t>" on the mechanical behavior, especially the fatigue strength, of the alloy 2017A</w:t>
      </w:r>
      <w:r>
        <w:rPr>
          <w:rFonts w:ascii="Times New Roman" w:hAnsi="Times New Roman" w:cs="Times New Roman"/>
          <w:sz w:val="24"/>
          <w:szCs w:val="24"/>
          <w:lang w:val="en-US"/>
        </w:rPr>
        <w:t xml:space="preserve">. </w:t>
      </w:r>
      <w:r w:rsidRPr="00F94752">
        <w:rPr>
          <w:rFonts w:ascii="Times New Roman" w:hAnsi="Times New Roman" w:cs="Times New Roman"/>
          <w:sz w:val="24"/>
          <w:szCs w:val="24"/>
          <w:lang w:val="en-US"/>
        </w:rPr>
        <w:t xml:space="preserve">The coupled effect of the substrate microstructure and </w:t>
      </w:r>
      <w:proofErr w:type="spellStart"/>
      <w:r w:rsidRPr="00F94752">
        <w:rPr>
          <w:rFonts w:ascii="Times New Roman" w:hAnsi="Times New Roman" w:cs="Times New Roman"/>
          <w:sz w:val="24"/>
          <w:szCs w:val="24"/>
          <w:lang w:val="en-US"/>
        </w:rPr>
        <w:t>anodization</w:t>
      </w:r>
      <w:proofErr w:type="spellEnd"/>
      <w:r w:rsidRPr="00F94752">
        <w:rPr>
          <w:rFonts w:ascii="Times New Roman" w:hAnsi="Times New Roman" w:cs="Times New Roman"/>
          <w:sz w:val="24"/>
          <w:szCs w:val="24"/>
          <w:lang w:val="en-US"/>
        </w:rPr>
        <w:t xml:space="preserve"> on the mechanical behavior was studied.</w:t>
      </w:r>
      <w:r>
        <w:rPr>
          <w:rFonts w:ascii="Times New Roman" w:hAnsi="Times New Roman" w:cs="Times New Roman"/>
          <w:sz w:val="24"/>
          <w:szCs w:val="24"/>
          <w:lang w:val="en-US"/>
        </w:rPr>
        <w:t xml:space="preserve"> </w:t>
      </w:r>
      <w:r w:rsidRPr="00F94752">
        <w:rPr>
          <w:rFonts w:ascii="Times New Roman" w:hAnsi="Times New Roman" w:cs="Times New Roman"/>
          <w:sz w:val="24"/>
          <w:szCs w:val="24"/>
          <w:lang w:val="en-US"/>
        </w:rPr>
        <w:t xml:space="preserve">The mechanical behavior of the anodized samples was evaluated by the tensile and fatigue testing. For anodized sample, the elastic properties of anodized specimen closely approach those of </w:t>
      </w:r>
      <w:proofErr w:type="spellStart"/>
      <w:r w:rsidRPr="00F94752">
        <w:rPr>
          <w:rFonts w:ascii="Times New Roman" w:hAnsi="Times New Roman" w:cs="Times New Roman"/>
          <w:sz w:val="24"/>
          <w:szCs w:val="24"/>
          <w:lang w:val="en-US"/>
        </w:rPr>
        <w:t>unanodized</w:t>
      </w:r>
      <w:proofErr w:type="spellEnd"/>
      <w:r w:rsidRPr="00F94752">
        <w:rPr>
          <w:rFonts w:ascii="Times New Roman" w:hAnsi="Times New Roman" w:cs="Times New Roman"/>
          <w:sz w:val="24"/>
          <w:szCs w:val="24"/>
          <w:lang w:val="en-US"/>
        </w:rPr>
        <w:t xml:space="preserve"> samples, but the ductility decrease strongly for the anodized samples. The effect of heat treatment and anodizing on fatigue properties of 2017A </w:t>
      </w:r>
      <w:proofErr w:type="spellStart"/>
      <w:r w:rsidRPr="00F94752">
        <w:rPr>
          <w:rFonts w:ascii="Times New Roman" w:hAnsi="Times New Roman" w:cs="Times New Roman"/>
          <w:sz w:val="24"/>
          <w:szCs w:val="24"/>
          <w:lang w:val="en-US"/>
        </w:rPr>
        <w:t>aluminium</w:t>
      </w:r>
      <w:proofErr w:type="spellEnd"/>
      <w:r w:rsidRPr="00F94752">
        <w:rPr>
          <w:rFonts w:ascii="Times New Roman" w:hAnsi="Times New Roman" w:cs="Times New Roman"/>
          <w:sz w:val="24"/>
          <w:szCs w:val="24"/>
          <w:lang w:val="en-US"/>
        </w:rPr>
        <w:t xml:space="preserve"> alloy was also investigated. It was found that anodic oxide layers decrease the fatigue strength of </w:t>
      </w:r>
      <w:proofErr w:type="spellStart"/>
      <w:r w:rsidRPr="00F94752">
        <w:rPr>
          <w:rFonts w:ascii="Times New Roman" w:hAnsi="Times New Roman" w:cs="Times New Roman"/>
          <w:sz w:val="24"/>
          <w:szCs w:val="24"/>
          <w:lang w:val="en-US"/>
        </w:rPr>
        <w:t>aluminium</w:t>
      </w:r>
      <w:proofErr w:type="spellEnd"/>
      <w:r w:rsidRPr="00F94752">
        <w:rPr>
          <w:rFonts w:ascii="Times New Roman" w:hAnsi="Times New Roman" w:cs="Times New Roman"/>
          <w:sz w:val="24"/>
          <w:szCs w:val="24"/>
          <w:lang w:val="en-US"/>
        </w:rPr>
        <w:t xml:space="preserve"> alloys. </w:t>
      </w:r>
    </w:p>
    <w:p w:rsidR="000806B9" w:rsidRPr="00F94752" w:rsidRDefault="000806B9">
      <w:pPr>
        <w:rPr>
          <w:sz w:val="24"/>
          <w:szCs w:val="24"/>
          <w:lang w:val="en-US"/>
        </w:rPr>
      </w:pPr>
    </w:p>
    <w:sectPr w:rsidR="000806B9" w:rsidRPr="00F94752" w:rsidSect="000806B9">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rsids>
    <w:rsidRoot w:val="00F94752"/>
    <w:rsid w:val="000011AC"/>
    <w:rsid w:val="00002414"/>
    <w:rsid w:val="00003A4D"/>
    <w:rsid w:val="0001343B"/>
    <w:rsid w:val="00013914"/>
    <w:rsid w:val="00022B8E"/>
    <w:rsid w:val="00052C7B"/>
    <w:rsid w:val="00060282"/>
    <w:rsid w:val="00067F75"/>
    <w:rsid w:val="0007100E"/>
    <w:rsid w:val="000745B0"/>
    <w:rsid w:val="00074C69"/>
    <w:rsid w:val="000759EE"/>
    <w:rsid w:val="0007647B"/>
    <w:rsid w:val="00077243"/>
    <w:rsid w:val="000806B9"/>
    <w:rsid w:val="00091ABC"/>
    <w:rsid w:val="000972B5"/>
    <w:rsid w:val="000C18FC"/>
    <w:rsid w:val="000C761B"/>
    <w:rsid w:val="000E3734"/>
    <w:rsid w:val="000E3E04"/>
    <w:rsid w:val="000E48F8"/>
    <w:rsid w:val="000F033A"/>
    <w:rsid w:val="000F0663"/>
    <w:rsid w:val="0010464A"/>
    <w:rsid w:val="00105DCF"/>
    <w:rsid w:val="00113779"/>
    <w:rsid w:val="00122401"/>
    <w:rsid w:val="00130F06"/>
    <w:rsid w:val="0014124D"/>
    <w:rsid w:val="00161218"/>
    <w:rsid w:val="00166442"/>
    <w:rsid w:val="00171BE5"/>
    <w:rsid w:val="001843ED"/>
    <w:rsid w:val="00190A8E"/>
    <w:rsid w:val="00190F7A"/>
    <w:rsid w:val="00193619"/>
    <w:rsid w:val="001A33D8"/>
    <w:rsid w:val="001A5E83"/>
    <w:rsid w:val="001B52A3"/>
    <w:rsid w:val="001B6904"/>
    <w:rsid w:val="001C5E09"/>
    <w:rsid w:val="001D1791"/>
    <w:rsid w:val="001D65C8"/>
    <w:rsid w:val="001E02D3"/>
    <w:rsid w:val="001E0EC8"/>
    <w:rsid w:val="001E114A"/>
    <w:rsid w:val="001E1652"/>
    <w:rsid w:val="001E1D0D"/>
    <w:rsid w:val="001E2CA1"/>
    <w:rsid w:val="001E56F7"/>
    <w:rsid w:val="001F5198"/>
    <w:rsid w:val="001F673E"/>
    <w:rsid w:val="001F7C3E"/>
    <w:rsid w:val="00203938"/>
    <w:rsid w:val="002046F4"/>
    <w:rsid w:val="00205F2A"/>
    <w:rsid w:val="00224622"/>
    <w:rsid w:val="00226876"/>
    <w:rsid w:val="00231041"/>
    <w:rsid w:val="00233073"/>
    <w:rsid w:val="00266723"/>
    <w:rsid w:val="00266FB2"/>
    <w:rsid w:val="002753A9"/>
    <w:rsid w:val="00286088"/>
    <w:rsid w:val="00286511"/>
    <w:rsid w:val="002A4DF1"/>
    <w:rsid w:val="002B13FC"/>
    <w:rsid w:val="002C3D2D"/>
    <w:rsid w:val="002C618F"/>
    <w:rsid w:val="002D1F23"/>
    <w:rsid w:val="002D567C"/>
    <w:rsid w:val="002E1EAE"/>
    <w:rsid w:val="002F043A"/>
    <w:rsid w:val="002F3331"/>
    <w:rsid w:val="002F6D0D"/>
    <w:rsid w:val="002F75C0"/>
    <w:rsid w:val="00323988"/>
    <w:rsid w:val="003311D0"/>
    <w:rsid w:val="00331FD2"/>
    <w:rsid w:val="00346668"/>
    <w:rsid w:val="0035158A"/>
    <w:rsid w:val="00356512"/>
    <w:rsid w:val="003713A0"/>
    <w:rsid w:val="00372975"/>
    <w:rsid w:val="00380FD2"/>
    <w:rsid w:val="00382840"/>
    <w:rsid w:val="00392309"/>
    <w:rsid w:val="0039421F"/>
    <w:rsid w:val="003A1625"/>
    <w:rsid w:val="003C3A56"/>
    <w:rsid w:val="003C6584"/>
    <w:rsid w:val="003E2E94"/>
    <w:rsid w:val="003E5631"/>
    <w:rsid w:val="004027F7"/>
    <w:rsid w:val="004107C4"/>
    <w:rsid w:val="004233EB"/>
    <w:rsid w:val="00427FB3"/>
    <w:rsid w:val="004310CD"/>
    <w:rsid w:val="00431A87"/>
    <w:rsid w:val="00431F07"/>
    <w:rsid w:val="004356F7"/>
    <w:rsid w:val="00454857"/>
    <w:rsid w:val="00471853"/>
    <w:rsid w:val="00482CF8"/>
    <w:rsid w:val="00493882"/>
    <w:rsid w:val="0049404B"/>
    <w:rsid w:val="004951F2"/>
    <w:rsid w:val="004B171F"/>
    <w:rsid w:val="004D4433"/>
    <w:rsid w:val="004D7CDA"/>
    <w:rsid w:val="004F7470"/>
    <w:rsid w:val="005006AF"/>
    <w:rsid w:val="0050139E"/>
    <w:rsid w:val="00503F14"/>
    <w:rsid w:val="005201F4"/>
    <w:rsid w:val="005207EC"/>
    <w:rsid w:val="005227A2"/>
    <w:rsid w:val="00525D3C"/>
    <w:rsid w:val="00531954"/>
    <w:rsid w:val="00536866"/>
    <w:rsid w:val="005403FB"/>
    <w:rsid w:val="005470D6"/>
    <w:rsid w:val="00575CEF"/>
    <w:rsid w:val="00580720"/>
    <w:rsid w:val="005859D2"/>
    <w:rsid w:val="005A5A62"/>
    <w:rsid w:val="005B03F3"/>
    <w:rsid w:val="005B28B2"/>
    <w:rsid w:val="005C07DA"/>
    <w:rsid w:val="005C1EEF"/>
    <w:rsid w:val="005D1F6A"/>
    <w:rsid w:val="005D443C"/>
    <w:rsid w:val="005D5024"/>
    <w:rsid w:val="005E029B"/>
    <w:rsid w:val="005E0414"/>
    <w:rsid w:val="005E141B"/>
    <w:rsid w:val="005E3E54"/>
    <w:rsid w:val="005E4E04"/>
    <w:rsid w:val="005F4472"/>
    <w:rsid w:val="00617C77"/>
    <w:rsid w:val="006226ED"/>
    <w:rsid w:val="0063475F"/>
    <w:rsid w:val="0063551F"/>
    <w:rsid w:val="00640A05"/>
    <w:rsid w:val="006505E5"/>
    <w:rsid w:val="00661302"/>
    <w:rsid w:val="00664831"/>
    <w:rsid w:val="006824EF"/>
    <w:rsid w:val="006832B2"/>
    <w:rsid w:val="00690710"/>
    <w:rsid w:val="00692CBF"/>
    <w:rsid w:val="00692DE7"/>
    <w:rsid w:val="00692FE3"/>
    <w:rsid w:val="00696C54"/>
    <w:rsid w:val="006B26FC"/>
    <w:rsid w:val="006D049A"/>
    <w:rsid w:val="006D4185"/>
    <w:rsid w:val="006D481C"/>
    <w:rsid w:val="006E2AF3"/>
    <w:rsid w:val="006F0F8C"/>
    <w:rsid w:val="006F22B5"/>
    <w:rsid w:val="006F52B8"/>
    <w:rsid w:val="00700F38"/>
    <w:rsid w:val="00703E3A"/>
    <w:rsid w:val="00704862"/>
    <w:rsid w:val="00711972"/>
    <w:rsid w:val="00715F53"/>
    <w:rsid w:val="007220A6"/>
    <w:rsid w:val="007440F6"/>
    <w:rsid w:val="00745DA7"/>
    <w:rsid w:val="007535AC"/>
    <w:rsid w:val="00753A43"/>
    <w:rsid w:val="0076588F"/>
    <w:rsid w:val="00790B1D"/>
    <w:rsid w:val="00790FD0"/>
    <w:rsid w:val="007A17E7"/>
    <w:rsid w:val="007C47E2"/>
    <w:rsid w:val="007C53AB"/>
    <w:rsid w:val="007D636D"/>
    <w:rsid w:val="007E1CF3"/>
    <w:rsid w:val="00804CEE"/>
    <w:rsid w:val="00807135"/>
    <w:rsid w:val="00810D5A"/>
    <w:rsid w:val="00811039"/>
    <w:rsid w:val="00815851"/>
    <w:rsid w:val="0082082B"/>
    <w:rsid w:val="008241DB"/>
    <w:rsid w:val="008278E5"/>
    <w:rsid w:val="00830B58"/>
    <w:rsid w:val="00845569"/>
    <w:rsid w:val="00847A51"/>
    <w:rsid w:val="008513AF"/>
    <w:rsid w:val="00860278"/>
    <w:rsid w:val="008730F7"/>
    <w:rsid w:val="00884520"/>
    <w:rsid w:val="008915C0"/>
    <w:rsid w:val="008977FA"/>
    <w:rsid w:val="008A1A12"/>
    <w:rsid w:val="008A7909"/>
    <w:rsid w:val="008B4B4B"/>
    <w:rsid w:val="008C25BF"/>
    <w:rsid w:val="008D0E79"/>
    <w:rsid w:val="008E185E"/>
    <w:rsid w:val="008E6D6A"/>
    <w:rsid w:val="008F5934"/>
    <w:rsid w:val="00915289"/>
    <w:rsid w:val="00921CFC"/>
    <w:rsid w:val="0092672A"/>
    <w:rsid w:val="00927937"/>
    <w:rsid w:val="00930BDC"/>
    <w:rsid w:val="00933B32"/>
    <w:rsid w:val="00953CEF"/>
    <w:rsid w:val="0097239A"/>
    <w:rsid w:val="009733F5"/>
    <w:rsid w:val="0097655D"/>
    <w:rsid w:val="00980539"/>
    <w:rsid w:val="0098239F"/>
    <w:rsid w:val="00984470"/>
    <w:rsid w:val="00987C00"/>
    <w:rsid w:val="00996240"/>
    <w:rsid w:val="009A438B"/>
    <w:rsid w:val="009B4E54"/>
    <w:rsid w:val="009C22BB"/>
    <w:rsid w:val="009F0756"/>
    <w:rsid w:val="00A03612"/>
    <w:rsid w:val="00A1476E"/>
    <w:rsid w:val="00A26161"/>
    <w:rsid w:val="00A3068D"/>
    <w:rsid w:val="00A30BE3"/>
    <w:rsid w:val="00A36F6D"/>
    <w:rsid w:val="00A556D8"/>
    <w:rsid w:val="00A606B3"/>
    <w:rsid w:val="00A67CBB"/>
    <w:rsid w:val="00A67ED6"/>
    <w:rsid w:val="00A736C5"/>
    <w:rsid w:val="00A81AFB"/>
    <w:rsid w:val="00A843A0"/>
    <w:rsid w:val="00A9141A"/>
    <w:rsid w:val="00A94859"/>
    <w:rsid w:val="00AA4A87"/>
    <w:rsid w:val="00AB476E"/>
    <w:rsid w:val="00AC4C32"/>
    <w:rsid w:val="00AD0FCD"/>
    <w:rsid w:val="00AD2668"/>
    <w:rsid w:val="00AD3189"/>
    <w:rsid w:val="00AE2B25"/>
    <w:rsid w:val="00B01515"/>
    <w:rsid w:val="00B02184"/>
    <w:rsid w:val="00B04B62"/>
    <w:rsid w:val="00B11DBB"/>
    <w:rsid w:val="00B157AB"/>
    <w:rsid w:val="00B166F7"/>
    <w:rsid w:val="00B21325"/>
    <w:rsid w:val="00B213E3"/>
    <w:rsid w:val="00B265D3"/>
    <w:rsid w:val="00B50980"/>
    <w:rsid w:val="00B53533"/>
    <w:rsid w:val="00B85792"/>
    <w:rsid w:val="00BA33EB"/>
    <w:rsid w:val="00BA6006"/>
    <w:rsid w:val="00BB2D91"/>
    <w:rsid w:val="00BC0405"/>
    <w:rsid w:val="00BC1BFD"/>
    <w:rsid w:val="00BC29A8"/>
    <w:rsid w:val="00BC62C1"/>
    <w:rsid w:val="00BC7FB9"/>
    <w:rsid w:val="00BE534A"/>
    <w:rsid w:val="00BE53A1"/>
    <w:rsid w:val="00C21C50"/>
    <w:rsid w:val="00C22A22"/>
    <w:rsid w:val="00C2319C"/>
    <w:rsid w:val="00C24E6E"/>
    <w:rsid w:val="00C31D54"/>
    <w:rsid w:val="00C35466"/>
    <w:rsid w:val="00C36A32"/>
    <w:rsid w:val="00C372D4"/>
    <w:rsid w:val="00C37BC9"/>
    <w:rsid w:val="00C50556"/>
    <w:rsid w:val="00C55762"/>
    <w:rsid w:val="00C644F2"/>
    <w:rsid w:val="00C70B95"/>
    <w:rsid w:val="00C75B68"/>
    <w:rsid w:val="00C87E4E"/>
    <w:rsid w:val="00C939E7"/>
    <w:rsid w:val="00CA1476"/>
    <w:rsid w:val="00CB6196"/>
    <w:rsid w:val="00CD4291"/>
    <w:rsid w:val="00D03863"/>
    <w:rsid w:val="00D038CA"/>
    <w:rsid w:val="00D07A54"/>
    <w:rsid w:val="00D20CEB"/>
    <w:rsid w:val="00D2740C"/>
    <w:rsid w:val="00D35979"/>
    <w:rsid w:val="00D361C4"/>
    <w:rsid w:val="00D371BD"/>
    <w:rsid w:val="00D47B8A"/>
    <w:rsid w:val="00D51823"/>
    <w:rsid w:val="00D532A8"/>
    <w:rsid w:val="00D55413"/>
    <w:rsid w:val="00D73EF8"/>
    <w:rsid w:val="00D86A74"/>
    <w:rsid w:val="00DA6AD4"/>
    <w:rsid w:val="00DA6CBD"/>
    <w:rsid w:val="00DB3057"/>
    <w:rsid w:val="00DC3955"/>
    <w:rsid w:val="00DD1772"/>
    <w:rsid w:val="00DF5275"/>
    <w:rsid w:val="00E027EB"/>
    <w:rsid w:val="00E072E5"/>
    <w:rsid w:val="00E142BB"/>
    <w:rsid w:val="00E16A85"/>
    <w:rsid w:val="00E21BB7"/>
    <w:rsid w:val="00E2495D"/>
    <w:rsid w:val="00E30CFC"/>
    <w:rsid w:val="00E43EF3"/>
    <w:rsid w:val="00E5762E"/>
    <w:rsid w:val="00E60BF5"/>
    <w:rsid w:val="00E62367"/>
    <w:rsid w:val="00E62C2F"/>
    <w:rsid w:val="00E66FDB"/>
    <w:rsid w:val="00E67937"/>
    <w:rsid w:val="00E722FC"/>
    <w:rsid w:val="00E77791"/>
    <w:rsid w:val="00E87071"/>
    <w:rsid w:val="00E928D6"/>
    <w:rsid w:val="00EB1C7B"/>
    <w:rsid w:val="00EB77B0"/>
    <w:rsid w:val="00EC2149"/>
    <w:rsid w:val="00EC4477"/>
    <w:rsid w:val="00ED42F4"/>
    <w:rsid w:val="00EE27A7"/>
    <w:rsid w:val="00EF34F3"/>
    <w:rsid w:val="00EF7334"/>
    <w:rsid w:val="00F012FE"/>
    <w:rsid w:val="00F319D1"/>
    <w:rsid w:val="00F45D3E"/>
    <w:rsid w:val="00F51196"/>
    <w:rsid w:val="00F60EFD"/>
    <w:rsid w:val="00F63681"/>
    <w:rsid w:val="00F733E5"/>
    <w:rsid w:val="00F7674A"/>
    <w:rsid w:val="00F86945"/>
    <w:rsid w:val="00F93EBA"/>
    <w:rsid w:val="00F94752"/>
    <w:rsid w:val="00FA3962"/>
    <w:rsid w:val="00FA682C"/>
    <w:rsid w:val="00FA6D57"/>
    <w:rsid w:val="00FB35FF"/>
    <w:rsid w:val="00FC1D80"/>
    <w:rsid w:val="00FC7E3F"/>
    <w:rsid w:val="00FD7D2B"/>
    <w:rsid w:val="00FD7E87"/>
    <w:rsid w:val="00FE3FFF"/>
    <w:rsid w:val="00FE42EF"/>
    <w:rsid w:val="00FF7E3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475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1</Pages>
  <Words>244</Words>
  <Characters>1348</Characters>
  <Application>Microsoft Office Word</Application>
  <DocSecurity>0</DocSecurity>
  <Lines>11</Lines>
  <Paragraphs>3</Paragraphs>
  <ScaleCrop>false</ScaleCrop>
  <Company/>
  <LinksUpToDate>false</LinksUpToDate>
  <CharactersWithSpaces>1589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chahinez</dc:creator>
  <cp:lastModifiedBy>chahinez</cp:lastModifiedBy>
  <cp:revision>1</cp:revision>
  <dcterms:created xsi:type="dcterms:W3CDTF">2014-05-23T21:04:00Z</dcterms:created>
  <dcterms:modified xsi:type="dcterms:W3CDTF">2014-05-23T21:17:00Z</dcterms:modified>
</cp:coreProperties>
</file>