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52D" w:rsidRPr="00DC6BCA" w:rsidRDefault="00DC6BCA">
      <w:pPr>
        <w:rPr>
          <w:b/>
          <w:bCs/>
          <w:u w:val="single"/>
          <w:lang w:val="fr-FR"/>
        </w:rPr>
      </w:pPr>
      <w:r w:rsidRPr="00DC6BCA">
        <w:rPr>
          <w:rFonts w:asciiTheme="majorBidi" w:hAnsiTheme="majorBidi" w:cstheme="majorBidi"/>
          <w:b/>
          <w:bCs/>
          <w:u w:val="single"/>
          <w:lang w:val="fr-FR"/>
        </w:rPr>
        <w:t>Résumé</w:t>
      </w:r>
      <w:r w:rsidRPr="00DC6BCA">
        <w:rPr>
          <w:b/>
          <w:bCs/>
          <w:u w:val="single"/>
          <w:lang w:val="fr-FR"/>
        </w:rPr>
        <w:t> :</w:t>
      </w:r>
    </w:p>
    <w:p w:rsidR="00DC6BCA" w:rsidRDefault="00DC6BCA" w:rsidP="00DC6BCA">
      <w:pPr>
        <w:jc w:val="both"/>
        <w:rPr>
          <w:sz w:val="24"/>
          <w:szCs w:val="24"/>
          <w:lang w:val="fr-FR"/>
        </w:rPr>
      </w:pPr>
      <w:r w:rsidRPr="00DC6BCA">
        <w:rPr>
          <w:sz w:val="24"/>
          <w:szCs w:val="24"/>
          <w:lang w:val="fr-FR"/>
        </w:rPr>
        <w:t>Ce travail porte sur la caractérisation des échos rétrodiffusés par les différentes cibles présentes dans le faisceau radar. Ces dernières sont principalement les précipitations mais aussi les obstacles de la surface terrestre. Les échos provenant de la surface terrestre réduisent considérablement les performances du radar. Il est alors impératif de bien les caractériser afin de soit minimiser leur influence ou carrément de les supprimer. L’une des préoccupations majeures des radaristes est le choix de l’emplacement du radar. Dans ce travail, nous proposons une approche basée sur le modèle numérique de terrain SRTM afin de confectionner la</w:t>
      </w:r>
      <w:r>
        <w:rPr>
          <w:sz w:val="24"/>
          <w:szCs w:val="24"/>
          <w:lang w:val="fr-FR"/>
        </w:rPr>
        <w:t xml:space="preserve"> cartographie des échos du sol.</w:t>
      </w:r>
      <w:bookmarkStart w:id="0" w:name="_GoBack"/>
      <w:bookmarkEnd w:id="0"/>
    </w:p>
    <w:p w:rsidR="005E7BF4" w:rsidRPr="00DC6BCA" w:rsidRDefault="005E7BF4" w:rsidP="00DC6BCA">
      <w:pPr>
        <w:jc w:val="both"/>
        <w:rPr>
          <w:lang w:val="fr-FR"/>
        </w:rPr>
      </w:pPr>
      <w:r w:rsidRPr="005E7BF4">
        <w:rPr>
          <w:b/>
          <w:bCs/>
          <w:sz w:val="24"/>
          <w:szCs w:val="24"/>
          <w:u w:val="single"/>
          <w:lang w:val="fr-FR"/>
        </w:rPr>
        <w:t>Mots clés :</w:t>
      </w:r>
      <w:r>
        <w:rPr>
          <w:sz w:val="24"/>
          <w:szCs w:val="24"/>
          <w:lang w:val="fr-FR"/>
        </w:rPr>
        <w:t xml:space="preserve"> Radar, météorologie, texture, SVM, classification, échos du sol, précipitations, convective, stratiforme, SRTM, MNT.</w:t>
      </w:r>
    </w:p>
    <w:sectPr w:rsidR="005E7BF4" w:rsidRPr="00DC6BCA" w:rsidSect="001C5A2A">
      <w:pgSz w:w="12240" w:h="15840"/>
      <w:pgMar w:top="1417" w:right="1417" w:bottom="1417" w:left="1417"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E32B95"/>
    <w:rsid w:val="001C5A2A"/>
    <w:rsid w:val="004A320E"/>
    <w:rsid w:val="005E7BF4"/>
    <w:rsid w:val="00B1152D"/>
    <w:rsid w:val="00DC6BCA"/>
    <w:rsid w:val="00E32B9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5A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125</Words>
  <Characters>692</Characters>
  <Application>Microsoft Office Word</Application>
  <DocSecurity>0</DocSecurity>
  <Lines>5</Lines>
  <Paragraphs>1</Paragraphs>
  <ScaleCrop>false</ScaleCrop>
  <Company/>
  <LinksUpToDate>false</LinksUpToDate>
  <CharactersWithSpaces>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JONNEY JEFFREY</dc:creator>
  <cp:keywords/>
  <dc:description/>
  <cp:lastModifiedBy>pc E-B 02</cp:lastModifiedBy>
  <cp:revision>3</cp:revision>
  <dcterms:created xsi:type="dcterms:W3CDTF">2015-11-26T11:37:00Z</dcterms:created>
  <dcterms:modified xsi:type="dcterms:W3CDTF">2015-11-29T10:42:00Z</dcterms:modified>
</cp:coreProperties>
</file>