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7C52" w:rsidRPr="00017C52" w:rsidRDefault="00017C52" w:rsidP="00017C52">
      <w:pPr>
        <w:ind w:left="-284"/>
        <w:jc w:val="center"/>
        <w:rPr>
          <w:rFonts w:ascii="Arial" w:hAnsi="Arial" w:cs="Arial"/>
          <w:b/>
          <w:sz w:val="24"/>
          <w:szCs w:val="24"/>
        </w:rPr>
      </w:pPr>
      <w:r w:rsidRPr="00017C52">
        <w:rPr>
          <w:rFonts w:ascii="Arial" w:hAnsi="Arial" w:cs="Arial"/>
          <w:b/>
          <w:sz w:val="24"/>
          <w:szCs w:val="24"/>
        </w:rPr>
        <w:t>RESUME</w:t>
      </w:r>
    </w:p>
    <w:p w:rsidR="00017C52" w:rsidRPr="00722B33" w:rsidRDefault="00017C52" w:rsidP="00017C52">
      <w:pPr>
        <w:autoSpaceDE w:val="0"/>
        <w:autoSpaceDN w:val="0"/>
        <w:adjustRightInd w:val="0"/>
        <w:spacing w:after="0" w:line="240" w:lineRule="exact"/>
        <w:jc w:val="both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017C52" w:rsidRPr="00017C52" w:rsidRDefault="00017C52" w:rsidP="00017C5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017C52">
        <w:rPr>
          <w:rFonts w:ascii="Arial" w:hAnsi="Arial" w:cs="Arial"/>
        </w:rPr>
        <w:t xml:space="preserve">Parmi les matériaux les plus récents utilisés, comme additions en remplacement d’une partie du ciment dans les bétons, sont les fines d’argile cuite </w:t>
      </w:r>
      <w:r w:rsidRPr="00017C52">
        <w:rPr>
          <w:rFonts w:ascii="Arial" w:hAnsi="Arial" w:cs="Arial"/>
        </w:rPr>
        <w:t>aux températures</w:t>
      </w:r>
      <w:r w:rsidRPr="00017C52">
        <w:rPr>
          <w:rFonts w:ascii="Arial" w:hAnsi="Arial" w:cs="Arial"/>
        </w:rPr>
        <w:t xml:space="preserve"> de </w:t>
      </w:r>
      <w:smartTag w:uri="urn:schemas-microsoft-com:office:smarttags" w:element="metricconverter">
        <w:smartTagPr>
          <w:attr w:name="ProductID" w:val="800ﾰC"/>
        </w:smartTagPr>
        <w:r w:rsidRPr="00017C52">
          <w:rPr>
            <w:rFonts w:ascii="Arial" w:hAnsi="Arial" w:cs="Arial"/>
          </w:rPr>
          <w:t>800°C</w:t>
        </w:r>
      </w:smartTag>
      <w:r w:rsidRPr="00017C52">
        <w:rPr>
          <w:rFonts w:ascii="Arial" w:hAnsi="Arial" w:cs="Arial"/>
        </w:rPr>
        <w:t xml:space="preserve"> et </w:t>
      </w:r>
      <w:smartTag w:uri="urn:schemas-microsoft-com:office:smarttags" w:element="metricconverter">
        <w:smartTagPr>
          <w:attr w:name="ProductID" w:val="900ﾰC"/>
        </w:smartTagPr>
        <w:r w:rsidRPr="00017C52">
          <w:rPr>
            <w:rFonts w:ascii="Arial" w:hAnsi="Arial" w:cs="Arial"/>
          </w:rPr>
          <w:t>900°C</w:t>
        </w:r>
      </w:smartTag>
      <w:r w:rsidRPr="00017C52">
        <w:rPr>
          <w:rFonts w:ascii="Arial" w:hAnsi="Arial" w:cs="Arial"/>
        </w:rPr>
        <w:t xml:space="preserve">. Ce travail de recherche se base sur des essais expérimentaux qui ont confirmé la </w:t>
      </w:r>
      <w:proofErr w:type="spellStart"/>
      <w:r w:rsidRPr="00017C52">
        <w:rPr>
          <w:rFonts w:ascii="Arial" w:hAnsi="Arial" w:cs="Arial"/>
        </w:rPr>
        <w:t>pouzzolanicité</w:t>
      </w:r>
      <w:proofErr w:type="spellEnd"/>
      <w:r w:rsidRPr="00017C52">
        <w:rPr>
          <w:rFonts w:ascii="Arial" w:hAnsi="Arial" w:cs="Arial"/>
        </w:rPr>
        <w:t xml:space="preserve"> des fines issues d’argile cuite, ainsi que leur influence sur le comportement rhéologique et mécanique des bétons </w:t>
      </w:r>
      <w:proofErr w:type="spellStart"/>
      <w:r w:rsidRPr="00017C52">
        <w:rPr>
          <w:rFonts w:ascii="Arial" w:hAnsi="Arial" w:cs="Arial"/>
        </w:rPr>
        <w:t>autoplaçants</w:t>
      </w:r>
      <w:proofErr w:type="spellEnd"/>
      <w:r w:rsidRPr="00017C52">
        <w:rPr>
          <w:rFonts w:ascii="Arial" w:hAnsi="Arial" w:cs="Arial"/>
        </w:rPr>
        <w:t xml:space="preserve"> (BAP).</w:t>
      </w:r>
    </w:p>
    <w:p w:rsidR="00017C52" w:rsidRPr="00017C52" w:rsidRDefault="00017C52" w:rsidP="00017C52">
      <w:pPr>
        <w:autoSpaceDE w:val="0"/>
        <w:autoSpaceDN w:val="0"/>
        <w:adjustRightInd w:val="0"/>
        <w:spacing w:after="0" w:line="240" w:lineRule="exact"/>
        <w:jc w:val="both"/>
        <w:rPr>
          <w:rFonts w:ascii="Arial" w:hAnsi="Arial" w:cs="Arial"/>
        </w:rPr>
      </w:pPr>
    </w:p>
    <w:p w:rsidR="00017C52" w:rsidRPr="00017C52" w:rsidRDefault="00017C52" w:rsidP="00017C5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017C52">
        <w:rPr>
          <w:rFonts w:ascii="Arial" w:hAnsi="Arial" w:cs="Arial"/>
        </w:rPr>
        <w:t>Les essais expérimentaux montrent que l'ajout de 5% de déchet de brique broyée a permis, non seulement, d'améliorer les résistances mécaniques, mais aussi de favoriser un meilleur comportement rhéologique en matière de fluidité et de stabilité par rapport au témoin.</w:t>
      </w:r>
    </w:p>
    <w:p w:rsidR="00017C52" w:rsidRPr="00722B33" w:rsidRDefault="00017C52" w:rsidP="00017C52">
      <w:pPr>
        <w:autoSpaceDE w:val="0"/>
        <w:autoSpaceDN w:val="0"/>
        <w:adjustRightInd w:val="0"/>
        <w:spacing w:after="0" w:line="240" w:lineRule="exact"/>
        <w:jc w:val="both"/>
        <w:rPr>
          <w:rFonts w:ascii="Arial" w:hAnsi="Arial" w:cs="Arial"/>
          <w:sz w:val="24"/>
          <w:szCs w:val="24"/>
        </w:rPr>
      </w:pPr>
    </w:p>
    <w:sectPr w:rsidR="00017C52" w:rsidRPr="00722B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3EFD"/>
    <w:rsid w:val="00017C52"/>
    <w:rsid w:val="007715C5"/>
    <w:rsid w:val="00B33EFD"/>
    <w:rsid w:val="00FF30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6C19900-DCD6-40F2-A235-4C3B4E7D8C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7C52"/>
    <w:pPr>
      <w:spacing w:after="200" w:line="276" w:lineRule="auto"/>
    </w:pPr>
    <w:rPr>
      <w:rFonts w:ascii="Calibri" w:eastAsia="Times New Roman" w:hAnsi="Calibri" w:cs="Calibri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106</Words>
  <Characters>586</Characters>
  <Application>Microsoft Office Word</Application>
  <DocSecurity>0</DocSecurity>
  <Lines>4</Lines>
  <Paragraphs>1</Paragraphs>
  <ScaleCrop>false</ScaleCrop>
  <Company>Hewlett-Packard Company</Company>
  <LinksUpToDate>false</LinksUpToDate>
  <CharactersWithSpaces>691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Zine-eddine Abib</dc:creator>
  <cp:keywords/>
  <dc:description/>
  <cp:lastModifiedBy>Zine-eddine Abib</cp:lastModifiedBy>
  <cp:revision>2</cp:revision>
  <dcterms:created xsi:type="dcterms:W3CDTF">2014-05-26T13:53:00Z</dcterms:created>
  <dcterms:modified xsi:type="dcterms:W3CDTF">2014-05-26T13:57:00Z</dcterms:modified>
</cp:coreProperties>
</file>