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50C" w:rsidRDefault="0096750C"/>
    <w:p w:rsidR="0096750C" w:rsidRDefault="00A56A80" w:rsidP="00A56A80">
      <w:pPr>
        <w:jc w:val="center"/>
        <w:rPr>
          <w:b/>
          <w:bCs/>
          <w:sz w:val="36"/>
          <w:szCs w:val="36"/>
        </w:rPr>
      </w:pPr>
      <w:r w:rsidRPr="00A56A80">
        <w:rPr>
          <w:b/>
          <w:bCs/>
          <w:sz w:val="36"/>
          <w:szCs w:val="36"/>
        </w:rPr>
        <w:t>Recherche d’informations en P2P dans les réseaux mobiles ad-hoc</w:t>
      </w:r>
    </w:p>
    <w:p w:rsidR="00A56A80" w:rsidRDefault="00A56A80" w:rsidP="00A56A80">
      <w:pPr>
        <w:jc w:val="center"/>
        <w:rPr>
          <w:b/>
          <w:bCs/>
          <w:sz w:val="36"/>
          <w:szCs w:val="36"/>
        </w:rPr>
      </w:pPr>
    </w:p>
    <w:p w:rsidR="00744D4F" w:rsidRDefault="00744D4F" w:rsidP="00A56A80">
      <w:pPr>
        <w:jc w:val="center"/>
        <w:rPr>
          <w:b/>
          <w:bCs/>
          <w:sz w:val="36"/>
          <w:szCs w:val="36"/>
        </w:rPr>
      </w:pPr>
    </w:p>
    <w:p w:rsidR="00A56A80" w:rsidRPr="00A56A80" w:rsidRDefault="00A56A80" w:rsidP="00A56A80">
      <w:pPr>
        <w:jc w:val="center"/>
        <w:rPr>
          <w:b/>
          <w:bCs/>
          <w:sz w:val="36"/>
          <w:szCs w:val="36"/>
        </w:rPr>
      </w:pPr>
    </w:p>
    <w:p w:rsidR="00A56A80" w:rsidRPr="00A56A80" w:rsidRDefault="00A56A80" w:rsidP="000E7023">
      <w:pPr>
        <w:autoSpaceDE w:val="0"/>
        <w:autoSpaceDN w:val="0"/>
        <w:adjustRightInd w:val="0"/>
        <w:jc w:val="both"/>
        <w:rPr>
          <w:rFonts w:eastAsiaTheme="minorHAnsi"/>
          <w:b/>
          <w:bCs/>
          <w:lang w:eastAsia="en-US"/>
        </w:rPr>
      </w:pPr>
      <w:r w:rsidRPr="00A56A80">
        <w:rPr>
          <w:rFonts w:eastAsiaTheme="minorHAnsi"/>
          <w:b/>
          <w:bCs/>
          <w:lang w:eastAsia="en-US"/>
        </w:rPr>
        <w:t>Résumé :</w:t>
      </w:r>
    </w:p>
    <w:p w:rsidR="00A608F9" w:rsidRDefault="00A608F9" w:rsidP="000E7023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A608F9">
        <w:rPr>
          <w:rFonts w:eastAsiaTheme="minorHAnsi"/>
          <w:lang w:eastAsia="en-US"/>
        </w:rPr>
        <w:t>Ce travail de Thèse porte sur la recherche de ressources dans les réseaux P2P déployés au dessus</w:t>
      </w:r>
      <w:r>
        <w:rPr>
          <w:rFonts w:eastAsiaTheme="minorHAnsi"/>
          <w:lang w:eastAsia="en-US"/>
        </w:rPr>
        <w:t xml:space="preserve"> </w:t>
      </w:r>
      <w:r w:rsidRPr="00A608F9">
        <w:rPr>
          <w:rFonts w:eastAsiaTheme="minorHAnsi"/>
          <w:lang w:eastAsia="en-US"/>
        </w:rPr>
        <w:t>des réseaux</w:t>
      </w:r>
      <w:r>
        <w:rPr>
          <w:rFonts w:eastAsiaTheme="minorHAnsi"/>
          <w:lang w:eastAsia="en-US"/>
        </w:rPr>
        <w:t xml:space="preserve"> </w:t>
      </w:r>
      <w:r w:rsidRPr="00A608F9">
        <w:rPr>
          <w:rFonts w:eastAsiaTheme="minorHAnsi"/>
          <w:lang w:eastAsia="en-US"/>
        </w:rPr>
        <w:t>mobile</w:t>
      </w:r>
      <w:r w:rsidR="00035869">
        <w:rPr>
          <w:rFonts w:eastAsiaTheme="minorHAnsi"/>
          <w:lang w:eastAsia="en-US"/>
        </w:rPr>
        <w:t>s</w:t>
      </w:r>
      <w:r w:rsidRPr="00A608F9">
        <w:rPr>
          <w:rFonts w:eastAsiaTheme="minorHAnsi"/>
          <w:lang w:eastAsia="en-US"/>
        </w:rPr>
        <w:t xml:space="preserve"> ad-hoc</w:t>
      </w:r>
      <w:r>
        <w:rPr>
          <w:rFonts w:eastAsiaTheme="minorHAnsi"/>
          <w:lang w:eastAsia="en-US"/>
        </w:rPr>
        <w:t xml:space="preserve"> </w:t>
      </w:r>
      <w:r w:rsidR="00932519">
        <w:rPr>
          <w:rFonts w:eastAsiaTheme="minorHAnsi"/>
          <w:lang w:eastAsia="en-US"/>
        </w:rPr>
        <w:t xml:space="preserve">(MANET) </w:t>
      </w:r>
      <w:r>
        <w:rPr>
          <w:rFonts w:eastAsiaTheme="minorHAnsi"/>
          <w:lang w:eastAsia="en-US"/>
        </w:rPr>
        <w:t>en adoptant l’architecture décentralisée non structurée.</w:t>
      </w:r>
      <w:r w:rsidRPr="00A608F9">
        <w:rPr>
          <w:rFonts w:eastAsiaTheme="minorHAnsi"/>
          <w:lang w:eastAsia="en-US"/>
        </w:rPr>
        <w:t xml:space="preserve"> </w:t>
      </w:r>
      <w:r w:rsidR="009B3720">
        <w:rPr>
          <w:rFonts w:eastAsiaTheme="minorHAnsi"/>
          <w:lang w:eastAsia="en-US"/>
        </w:rPr>
        <w:t xml:space="preserve">Après une étude de l’état de l’art </w:t>
      </w:r>
      <w:r w:rsidR="00035869">
        <w:rPr>
          <w:rFonts w:eastAsiaTheme="minorHAnsi"/>
          <w:lang w:eastAsia="en-US"/>
        </w:rPr>
        <w:t>sanctionné par une classification des mécanisme</w:t>
      </w:r>
      <w:r w:rsidR="00D021D9">
        <w:rPr>
          <w:rFonts w:eastAsiaTheme="minorHAnsi"/>
          <w:lang w:eastAsia="en-US"/>
        </w:rPr>
        <w:t>s</w:t>
      </w:r>
      <w:r w:rsidR="00035869">
        <w:rPr>
          <w:rFonts w:eastAsiaTheme="minorHAnsi"/>
          <w:lang w:eastAsia="en-US"/>
        </w:rPr>
        <w:t xml:space="preserve"> de recherche dans le contexte considéré, quatre</w:t>
      </w:r>
      <w:r>
        <w:rPr>
          <w:rFonts w:eastAsiaTheme="minorHAnsi"/>
          <w:lang w:eastAsia="en-US"/>
        </w:rPr>
        <w:t xml:space="preserve"> contributions </w:t>
      </w:r>
      <w:r w:rsidR="00035869">
        <w:rPr>
          <w:rFonts w:eastAsiaTheme="minorHAnsi"/>
          <w:lang w:eastAsia="en-US"/>
        </w:rPr>
        <w:t>ont été apportées</w:t>
      </w:r>
      <w:r>
        <w:rPr>
          <w:rFonts w:eastAsiaTheme="minorHAnsi"/>
          <w:lang w:eastAsia="en-US"/>
        </w:rPr>
        <w:t>:</w:t>
      </w:r>
      <w:r w:rsidR="000E7023">
        <w:rPr>
          <w:rFonts w:eastAsiaTheme="minorHAnsi"/>
          <w:lang w:eastAsia="en-US"/>
        </w:rPr>
        <w:t xml:space="preserve"> u</w:t>
      </w:r>
      <w:r w:rsidR="00D021D9">
        <w:rPr>
          <w:rFonts w:eastAsiaTheme="minorHAnsi"/>
          <w:lang w:eastAsia="en-US"/>
        </w:rPr>
        <w:t>ne c</w:t>
      </w:r>
      <w:r w:rsidRPr="00A608F9">
        <w:rPr>
          <w:rFonts w:eastAsiaTheme="minorHAnsi"/>
          <w:lang w:eastAsia="en-US"/>
        </w:rPr>
        <w:t>onstruction d</w:t>
      </w:r>
      <w:r w:rsidR="00D021D9">
        <w:rPr>
          <w:rFonts w:eastAsiaTheme="minorHAnsi"/>
          <w:lang w:eastAsia="en-US"/>
        </w:rPr>
        <w:t>e</w:t>
      </w:r>
      <w:r>
        <w:rPr>
          <w:rFonts w:eastAsiaTheme="minorHAnsi"/>
          <w:lang w:eastAsia="en-US"/>
        </w:rPr>
        <w:t xml:space="preserve"> </w:t>
      </w:r>
      <w:r w:rsidRPr="00A608F9">
        <w:rPr>
          <w:rFonts w:eastAsiaTheme="minorHAnsi"/>
          <w:lang w:eastAsia="en-US"/>
        </w:rPr>
        <w:t>topologie P2P</w:t>
      </w:r>
      <w:r w:rsidR="00D021D9">
        <w:rPr>
          <w:rFonts w:eastAsiaTheme="minorHAnsi"/>
          <w:lang w:eastAsia="en-US"/>
        </w:rPr>
        <w:t>,</w:t>
      </w:r>
      <w:r w:rsidRPr="00A608F9">
        <w:rPr>
          <w:rFonts w:eastAsiaTheme="minorHAnsi"/>
          <w:lang w:eastAsia="en-US"/>
        </w:rPr>
        <w:t xml:space="preserve"> adaptée aux MANETs</w:t>
      </w:r>
      <w:r w:rsidR="00D021D9">
        <w:rPr>
          <w:rFonts w:eastAsiaTheme="minorHAnsi"/>
          <w:lang w:eastAsia="en-US"/>
        </w:rPr>
        <w:t>,</w:t>
      </w:r>
      <w:r w:rsidRPr="00A608F9">
        <w:rPr>
          <w:rFonts w:eastAsiaTheme="minorHAnsi"/>
          <w:lang w:eastAsia="en-US"/>
        </w:rPr>
        <w:t xml:space="preserve"> basée s</w:t>
      </w:r>
      <w:r w:rsidR="00932519">
        <w:rPr>
          <w:rFonts w:eastAsiaTheme="minorHAnsi"/>
          <w:lang w:eastAsia="en-US"/>
        </w:rPr>
        <w:t>ur la proximité physique d</w:t>
      </w:r>
      <w:r w:rsidRPr="00A608F9">
        <w:rPr>
          <w:rFonts w:eastAsiaTheme="minorHAnsi"/>
          <w:lang w:eastAsia="en-US"/>
        </w:rPr>
        <w:t>es pairs,</w:t>
      </w:r>
      <w:r w:rsidR="000E7023">
        <w:rPr>
          <w:rFonts w:eastAsiaTheme="minorHAnsi"/>
          <w:lang w:eastAsia="en-US"/>
        </w:rPr>
        <w:t xml:space="preserve"> u</w:t>
      </w:r>
      <w:r w:rsidR="00D021D9">
        <w:rPr>
          <w:rFonts w:eastAsiaTheme="minorHAnsi"/>
          <w:lang w:eastAsia="en-US"/>
        </w:rPr>
        <w:t>ne mesure de</w:t>
      </w:r>
      <w:r w:rsidRPr="00A608F9">
        <w:rPr>
          <w:rFonts w:eastAsiaTheme="minorHAnsi"/>
          <w:lang w:eastAsia="en-US"/>
        </w:rPr>
        <w:t xml:space="preserve"> popularité de ressource d</w:t>
      </w:r>
      <w:r w:rsidR="000E7023">
        <w:rPr>
          <w:rFonts w:eastAsiaTheme="minorHAnsi"/>
          <w:lang w:eastAsia="en-US"/>
        </w:rPr>
        <w:t xml:space="preserve">ans un réseau P2P non structuré et deux solutions de recherche de ressources SWS et 2P-Lookup qui sont </w:t>
      </w:r>
      <w:r w:rsidR="00D021D9">
        <w:rPr>
          <w:rFonts w:eastAsiaTheme="minorHAnsi"/>
          <w:lang w:eastAsia="en-US"/>
        </w:rPr>
        <w:t>basé</w:t>
      </w:r>
      <w:r w:rsidR="000E7023">
        <w:rPr>
          <w:rFonts w:eastAsiaTheme="minorHAnsi"/>
          <w:lang w:eastAsia="en-US"/>
        </w:rPr>
        <w:t>es</w:t>
      </w:r>
      <w:r w:rsidR="00D021D9">
        <w:rPr>
          <w:rFonts w:eastAsiaTheme="minorHAnsi"/>
          <w:lang w:eastAsia="en-US"/>
        </w:rPr>
        <w:t xml:space="preserve"> sur </w:t>
      </w:r>
      <w:r w:rsidR="000E7023">
        <w:rPr>
          <w:rFonts w:eastAsiaTheme="minorHAnsi"/>
          <w:lang w:eastAsia="en-US"/>
        </w:rPr>
        <w:t xml:space="preserve">les deux </w:t>
      </w:r>
      <w:r w:rsidR="001513E9">
        <w:rPr>
          <w:rFonts w:eastAsiaTheme="minorHAnsi"/>
          <w:lang w:eastAsia="en-US"/>
        </w:rPr>
        <w:t>première</w:t>
      </w:r>
      <w:r w:rsidR="000E7023">
        <w:rPr>
          <w:rFonts w:eastAsiaTheme="minorHAnsi"/>
          <w:lang w:eastAsia="en-US"/>
        </w:rPr>
        <w:t xml:space="preserve"> contributions et </w:t>
      </w:r>
      <w:r w:rsidR="00D021D9">
        <w:rPr>
          <w:rFonts w:eastAsiaTheme="minorHAnsi"/>
          <w:lang w:eastAsia="en-US"/>
        </w:rPr>
        <w:t>le principe de marche aléatoire informée</w:t>
      </w:r>
      <w:r w:rsidR="000E7023">
        <w:rPr>
          <w:rFonts w:eastAsiaTheme="minorHAnsi"/>
          <w:lang w:eastAsia="en-US"/>
        </w:rPr>
        <w:t>.</w:t>
      </w:r>
    </w:p>
    <w:p w:rsidR="001513E9" w:rsidRDefault="001513E9" w:rsidP="000E7023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:rsidR="00A56A80" w:rsidRDefault="001513E9" w:rsidP="000E7023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 w:rsidRPr="00A56A80">
        <w:rPr>
          <w:rFonts w:eastAsiaTheme="minorHAnsi"/>
          <w:b/>
          <w:bCs/>
          <w:lang w:eastAsia="en-US"/>
        </w:rPr>
        <w:t>Mots clés</w:t>
      </w:r>
      <w:r>
        <w:rPr>
          <w:rFonts w:eastAsiaTheme="minorHAnsi"/>
          <w:lang w:eastAsia="en-US"/>
        </w:rPr>
        <w:t xml:space="preserve"> : </w:t>
      </w:r>
    </w:p>
    <w:p w:rsidR="001513E9" w:rsidRDefault="00A56A80" w:rsidP="000E7023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R</w:t>
      </w:r>
      <w:r w:rsidR="001513E9">
        <w:rPr>
          <w:rFonts w:eastAsiaTheme="minorHAnsi"/>
          <w:lang w:eastAsia="en-US"/>
        </w:rPr>
        <w:t>éseaux P2P décentralisée non structurée, réseaux mobiles ad-hoc, recherche, routage , marche informée</w:t>
      </w:r>
      <w:r w:rsidR="00247E6C">
        <w:rPr>
          <w:rFonts w:eastAsiaTheme="minorHAnsi"/>
          <w:lang w:eastAsia="en-US"/>
        </w:rPr>
        <w:t>, conception inter-couches</w:t>
      </w:r>
    </w:p>
    <w:p w:rsidR="00932519" w:rsidRPr="00932519" w:rsidRDefault="00932519" w:rsidP="00932519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sectPr w:rsidR="00932519" w:rsidRPr="00932519" w:rsidSect="00D46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750C"/>
    <w:rsid w:val="00035869"/>
    <w:rsid w:val="000469AD"/>
    <w:rsid w:val="000E7023"/>
    <w:rsid w:val="001513E9"/>
    <w:rsid w:val="00247E6C"/>
    <w:rsid w:val="00453AB3"/>
    <w:rsid w:val="006B352C"/>
    <w:rsid w:val="00744D4F"/>
    <w:rsid w:val="00932519"/>
    <w:rsid w:val="0096750C"/>
    <w:rsid w:val="009B3720"/>
    <w:rsid w:val="00A56A80"/>
    <w:rsid w:val="00A608F9"/>
    <w:rsid w:val="00D021D9"/>
    <w:rsid w:val="00D468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75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6750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138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</cp:lastModifiedBy>
  <cp:revision>7</cp:revision>
  <dcterms:created xsi:type="dcterms:W3CDTF">2016-06-02T07:38:00Z</dcterms:created>
  <dcterms:modified xsi:type="dcterms:W3CDTF">2016-06-06T09:10:00Z</dcterms:modified>
</cp:coreProperties>
</file>