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 La littoralisation est un processus effréné en Algérie dont l’urbanisation est la principale cause depuis des 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décennies. Cependant ces dernières années une autre force motrice de ce processus d’artificialisation du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littoral prend de l’essor et émerge. Il s’agit du développement touristique en zone côtière.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 En effet, l’urbanisation et le tourisme littoral constituent des enjeux de taille qu’il faudra anticiper, analyser 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et étudier afin de s’inscrire dans des seuils de durabilité acceptables, garantissant en conséquence la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protection de l’environnement du littoral, la préservation du patrimoine et la création d’une économie 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pérenne pour la population locale. A cet effet, un tourisme responsable et un processus de développement</w:t>
      </w:r>
    </w:p>
    <w:p w:rsidR="001E4F36" w:rsidRPr="001E4F36" w:rsidRDefault="001E4F36" w:rsidP="001E4F36">
      <w:pPr>
        <w:bidi w:val="0"/>
        <w:rPr>
          <w:lang w:val="fr-FR" w:bidi="ar-DZ"/>
        </w:rPr>
      </w:pPr>
      <w:r w:rsidRPr="001E4F36">
        <w:rPr>
          <w:lang w:val="fr-FR" w:bidi="ar-DZ"/>
        </w:rPr>
        <w:t xml:space="preserve"> urbain durable s’inscrivant dans le cadre d’une gestion intégrée du littoral sont inéluctables pour éviter des</w:t>
      </w:r>
    </w:p>
    <w:p w:rsidR="0037466F" w:rsidRPr="001E4F36" w:rsidRDefault="001E4F36" w:rsidP="001E4F36">
      <w:pPr>
        <w:bidi w:val="0"/>
        <w:rPr>
          <w:rFonts w:hint="cs"/>
          <w:lang w:val="fr-FR" w:bidi="ar-DZ"/>
        </w:rPr>
      </w:pPr>
      <w:r w:rsidRPr="001E4F36">
        <w:rPr>
          <w:lang w:val="fr-FR" w:bidi="ar-DZ"/>
        </w:rPr>
        <w:t xml:space="preserve"> situations irréversibles.</w:t>
      </w:r>
    </w:p>
    <w:sectPr w:rsidR="0037466F" w:rsidRPr="001E4F36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E4F36"/>
    <w:rsid w:val="001E4F36"/>
    <w:rsid w:val="0037466F"/>
    <w:rsid w:val="006D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6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2015-01-14T09:59:00Z</dcterms:created>
  <dcterms:modified xsi:type="dcterms:W3CDTF">2015-01-14T09:59:00Z</dcterms:modified>
</cp:coreProperties>
</file>