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47EBD" w:rsidRDefault="00447EBD" w:rsidP="00447EBD">
      <w:r>
        <w:t>Le présent travail est une étude de l'amélioration des performances d'un échangeur de chaleur tubulaire par insertion d'un milieu poreux sous forme de d'ailettes ou de chicanes dans l'espace annulaire ou circule le fluide froid. L'écoulement dans les régions poreuses a été décrit par le modèle de Darcy-</w:t>
      </w:r>
      <w:proofErr w:type="spellStart"/>
      <w:r>
        <w:t>Brinkman</w:t>
      </w:r>
      <w:proofErr w:type="spellEnd"/>
      <w:r>
        <w:t>-</w:t>
      </w:r>
      <w:proofErr w:type="spellStart"/>
      <w:r>
        <w:t>Forchheimer</w:t>
      </w:r>
      <w:proofErr w:type="spellEnd"/>
      <w:r>
        <w:t xml:space="preserve"> et le système </w:t>
      </w:r>
      <w:proofErr w:type="spellStart"/>
      <w:r>
        <w:t>de'équations</w:t>
      </w:r>
      <w:proofErr w:type="spellEnd"/>
      <w:r>
        <w:t xml:space="preserve"> obtenu avec les conditions aux limites associées a été résolu par la méthode des volumes finis.</w:t>
      </w:r>
    </w:p>
    <w:p w:rsidR="000A4B56" w:rsidRDefault="00447EBD" w:rsidP="00447EBD">
      <w:r>
        <w:t>Le tracé des profils de vitesses et des lignes de courant a mis en évidence la présence de zones de" recirculation en aval de ces structures poreuses qui apparaissent aux faibles perméabilités et aux grandes épaisseurs. Sur le plan thermique, il a été trouvé d'une part, que l'utilisation d'ailettes ou de chicanes était plus efficace qu'une couche poreuse et d'autre part, l'</w:t>
      </w:r>
      <w:proofErr w:type="spellStart"/>
      <w:r>
        <w:t>existance</w:t>
      </w:r>
      <w:proofErr w:type="spellEnd"/>
      <w:r>
        <w:t xml:space="preserve"> de valeurs optimales du nombre de Darcy, de l'épaisseur </w:t>
      </w:r>
      <w:proofErr w:type="spellStart"/>
      <w:r>
        <w:t>bdu</w:t>
      </w:r>
      <w:proofErr w:type="spellEnd"/>
      <w:r>
        <w:t xml:space="preserve"> milieu poreux et de l'espacement entre les structures poreuses donnant un maximum de transfert de chaleur.</w:t>
      </w:r>
    </w:p>
    <w:sectPr w:rsidR="000A4B56" w:rsidSect="000A4B56">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447EBD"/>
    <w:rsid w:val="000A4B56"/>
    <w:rsid w:val="00447EBD"/>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A4B56"/>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154</Words>
  <Characters>847</Characters>
  <Application>Microsoft Office Word</Application>
  <DocSecurity>0</DocSecurity>
  <Lines>7</Lines>
  <Paragraphs>1</Paragraphs>
  <ScaleCrop>false</ScaleCrop>
  <Company/>
  <LinksUpToDate>false</LinksUpToDate>
  <CharactersWithSpaces>1000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2014-12-16T13:08:00Z</dcterms:created>
  <dcterms:modified xsi:type="dcterms:W3CDTF">2014-12-16T13:08:00Z</dcterms:modified>
</cp:coreProperties>
</file>