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E29" w:rsidRDefault="00AB6E29" w:rsidP="00AB6E29">
      <w:r>
        <w:t xml:space="preserve">A cause  des  problèmes  de  pollution   de  l'écosystème aquatique,  nous nous  sommes  intéressés à l'analyse de  l'eau de mer par les trois techniques EDXRF, PIXE et NAA. Ce travail  n'avait jamais, été fait au préalable en Algérie pour l'analyse de l'eau de mer de la baie d'Alger, à l'exception des sédiments marins qui ont déjà été analysés avant par [BEN-99],  loin des analyses purement chimiques. Nous avons procédé en analysant deux types de cibles, minces et épaisses, à partir d'échantillons prélevés en deux points, en surface à  la pêcherie et à 11.4m de profondeur dans le port d'Alger. Les cibles ont été obtenues soit par lyophilisation [1], soit par préconcentration chimique en utilisant le complexant chimique organique " Na-DDTC " [2]. </w:t>
      </w:r>
    </w:p>
    <w:p w:rsidR="00AB6E29" w:rsidRDefault="00AB6E29" w:rsidP="00AB6E29">
      <w:r>
        <w:t xml:space="preserve">  Nos expériences par EDXRF avaient un but d'analyser les deux types de cibles, minces d'eau de mer et épaisses pour les sédiments marins et l'eau de mer  en utilisant les sources radioactives</w:t>
      </w:r>
    </w:p>
    <w:p w:rsidR="007F1EDC" w:rsidRDefault="00AB6E29" w:rsidP="00AB6E29">
      <w:r>
        <w:t xml:space="preserve"> 55 Fe, 109Cd et 241Am,  d'activités de 30 mci au moment de la fabrication. Pour l'analyse  par PIXE, nous avons utilisé  l'accélérateur Van de Graff  de Strasbourg avec deux types de détecteurs,  le premier est un semi-conducteur du type Si(Li) refroidi à l'azote liquide, le second est un détecteur en Silicium pur  refroidi  par  effet Pelletier dénommé " SDD "*. Les faisceaux de protons de 2MeV et 3.3 MeV délivrés  respectivement par un accélérateur Van de Graaf de l'Institut d'électronique(INESS)4MV, du centre de recherche nucléaire de Strasbourg. L'analyse par activation neutronique des poudres d'eau de mer et de sédiment marin a été réalisée auprès des deux réacteurs nucléaires, " NUR "  de Draria et " BIRINE " de Ain Ouessara après avoir élaborer les enveloppes à irradier avec les neutrons thermique au centre de recherche nucléaire d'Alger " C.R.N.A ".</w:t>
      </w:r>
    </w:p>
    <w:sectPr w:rsidR="007F1EDC" w:rsidSect="007F1ED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B6E29"/>
    <w:rsid w:val="007F1EDC"/>
    <w:rsid w:val="00AB6E2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1ED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280</Words>
  <Characters>1542</Characters>
  <Application>Microsoft Office Word</Application>
  <DocSecurity>0</DocSecurity>
  <Lines>12</Lines>
  <Paragraphs>3</Paragraphs>
  <ScaleCrop>false</ScaleCrop>
  <Company/>
  <LinksUpToDate>false</LinksUpToDate>
  <CharactersWithSpaces>1819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2015-02-15T11:36:00Z</dcterms:created>
  <dcterms:modified xsi:type="dcterms:W3CDTF">2015-02-15T11:36:00Z</dcterms:modified>
</cp:coreProperties>
</file>