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D9A" w:rsidRDefault="00DA1D9A" w:rsidP="00DA1D9A">
      <w:r>
        <w:t xml:space="preserve">Les applications des systèmes micellaires n'ont fait que croître ces dernières années en raison de leur importance dans différentes situations pratiques. En effet, on assiste à un développement sans cesse de leur utilisation. Si l'intérêt économique principal de ces systèmes est depuis quelques temps la récupération améliorée du pétrole, ces dernières ont également d'importantes applications, telles que les préparations pharmaceutiques, les peintures, les produits pour la lubrification des moteurs. Parmi les paramètres qui caractérisent un système micellaire sont la salinité de l'eau, la nature de l'huile, le type et la concentration de l'alcool, et la concentration du tensioactif. Ces différents paramètres agissent d'une manière indépendante les uns des autres sur l'environnement physico-chimique. Le domaine d'existence d'une microémulsion est lié à la nature des additifs ainsi qu'à leur concentration dans la formule et la modification de la teneur de l'un des paramètres </w:t>
      </w:r>
      <w:proofErr w:type="gramStart"/>
      <w:r>
        <w:t>peut</w:t>
      </w:r>
      <w:proofErr w:type="gramEnd"/>
      <w:r>
        <w:t xml:space="preserve"> conduire à la modification de la microémulsion. Ce n'est que récemment, qu'on s'est intéressé à l'incorporation des polymères dans la formulation des microémulsions afin d'améliorer les propriétés rhéologiques. </w:t>
      </w:r>
    </w:p>
    <w:p w:rsidR="00621E6D" w:rsidRDefault="00DA1D9A" w:rsidP="00DA1D9A">
      <w:r>
        <w:t>On s'est intéressé dans la première partie de ce travail à l'étude de l'influence de la concentration du sel,  de la nature et de la concentration d'un polymère sur le comportement de phases d'une microémulsion par la confection des diagrammes de phases en utilisant la technique du quadrillage et de titrage. A cet effet, nous avons fixé comme objectifs essentiels, l'observation, l'analyse et les interprétations des différents domaines d'existence des microémulsions et les modifications apportées par l'introduction du sel et d'un polymère dans la formulation. Ensuite, nous avons choisi quelques systèmes pour l'étude des interactions entre un polymère, un tensioactif, une huile et un alcalin et leur influence sur quelques propriétés physicochimiques et rhéologiques (conductimétrie, tensiométrie et viscosimétrie) qui seront utilisées comme des réponses pour le modèle de la planification expérimentale. Ainsi, dans la troisième partie du travail nous avons choisi trois paramètres 'facteurs' influents dans la formulation (le SDS, le NaCl et la gomme xanthane) et avons étudié leurs effets sur ces propriétés physicochimique et rhéologiques, en utilisant une méthode de surface de réponse, la méthode D-optimal. Des mesures de la tension superficielle, de conductivité et de viscosité ont été effectuées pour déterminer l'influence de chaque facteur sur leurs propriétés caractéristiques mutuelles.</w:t>
      </w:r>
    </w:p>
    <w:sectPr w:rsidR="00621E6D" w:rsidSect="00621E6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DA1D9A"/>
    <w:rsid w:val="00621E6D"/>
    <w:rsid w:val="00DA1D9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E6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401</Words>
  <Characters>2211</Characters>
  <Application>Microsoft Office Word</Application>
  <DocSecurity>0</DocSecurity>
  <Lines>18</Lines>
  <Paragraphs>5</Paragraphs>
  <ScaleCrop>false</ScaleCrop>
  <Company/>
  <LinksUpToDate>false</LinksUpToDate>
  <CharactersWithSpaces>2607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2014-12-07T12:54:00Z</dcterms:created>
  <dcterms:modified xsi:type="dcterms:W3CDTF">2014-12-07T12:55:00Z</dcterms:modified>
</cp:coreProperties>
</file>