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980" w:rsidRDefault="00AB3980" w:rsidP="00AB3980"/>
    <w:p w:rsidR="00AB3980" w:rsidRDefault="00AB3980" w:rsidP="00AB3980"/>
    <w:p w:rsidR="00AB3980" w:rsidRDefault="00AB3980" w:rsidP="00AB3980"/>
    <w:p w:rsidR="00AB3980" w:rsidRDefault="00AB3980" w:rsidP="00AB3980">
      <w:proofErr w:type="spellStart"/>
      <w:r>
        <w:t>Dans</w:t>
      </w:r>
      <w:proofErr w:type="spellEnd"/>
      <w:r>
        <w:t xml:space="preserve"> le cadre de </w:t>
      </w:r>
      <w:proofErr w:type="spellStart"/>
      <w:r>
        <w:t>notre</w:t>
      </w:r>
      <w:proofErr w:type="spellEnd"/>
      <w:r>
        <w:t xml:space="preserve"> travail, 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intéressés</w:t>
      </w:r>
      <w:proofErr w:type="spellEnd"/>
      <w:r>
        <w:t xml:space="preserve"> au </w:t>
      </w:r>
      <w:proofErr w:type="spellStart"/>
      <w:r>
        <w:t>comportement</w:t>
      </w:r>
      <w:proofErr w:type="spellEnd"/>
      <w:r>
        <w:t xml:space="preserve"> </w:t>
      </w:r>
      <w:proofErr w:type="spellStart"/>
      <w:r>
        <w:t>électrochimique</w:t>
      </w:r>
      <w:proofErr w:type="spellEnd"/>
      <w:r>
        <w:t xml:space="preserve"> des </w:t>
      </w:r>
      <w:proofErr w:type="spellStart"/>
      <w:r>
        <w:t>aciers</w:t>
      </w:r>
      <w:proofErr w:type="spellEnd"/>
      <w:r>
        <w:t xml:space="preserve"> en milieu </w:t>
      </w:r>
      <w:proofErr w:type="spellStart"/>
      <w:r>
        <w:t>neutre</w:t>
      </w:r>
      <w:proofErr w:type="spellEnd"/>
      <w:r>
        <w:t xml:space="preserve"> et </w:t>
      </w:r>
      <w:proofErr w:type="spellStart"/>
      <w:r>
        <w:t>acide</w:t>
      </w:r>
      <w:proofErr w:type="spellEnd"/>
      <w:r>
        <w:t xml:space="preserve"> en </w:t>
      </w:r>
      <w:proofErr w:type="spellStart"/>
      <w:r>
        <w:t>présence</w:t>
      </w:r>
      <w:proofErr w:type="spellEnd"/>
      <w:r>
        <w:t xml:space="preserve"> de O2 , de CO2 et de H2S.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aciers</w:t>
      </w:r>
      <w:proofErr w:type="spellEnd"/>
      <w:r>
        <w:t xml:space="preserve"> de compositions </w:t>
      </w:r>
      <w:proofErr w:type="spellStart"/>
      <w:r>
        <w:t>chimiques</w:t>
      </w:r>
      <w:proofErr w:type="spellEnd"/>
      <w:r>
        <w:t xml:space="preserve"> </w:t>
      </w:r>
      <w:proofErr w:type="spellStart"/>
      <w:r>
        <w:t>différentes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utilisés</w:t>
      </w:r>
      <w:proofErr w:type="spellEnd"/>
      <w:r>
        <w:t xml:space="preserve"> </w:t>
      </w:r>
      <w:proofErr w:type="spellStart"/>
      <w:r>
        <w:t>afin</w:t>
      </w:r>
      <w:proofErr w:type="spellEnd"/>
      <w:r>
        <w:t xml:space="preserve"> de </w:t>
      </w:r>
      <w:proofErr w:type="spellStart"/>
      <w:r>
        <w:t>réaliser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travail, </w:t>
      </w:r>
      <w:proofErr w:type="spellStart"/>
      <w:r>
        <w:t>l’un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un </w:t>
      </w:r>
      <w:proofErr w:type="spellStart"/>
      <w:r>
        <w:t>acier</w:t>
      </w:r>
      <w:proofErr w:type="spellEnd"/>
      <w:r>
        <w:t xml:space="preserve"> </w:t>
      </w:r>
      <w:proofErr w:type="spellStart"/>
      <w:r>
        <w:t>ordinaire</w:t>
      </w:r>
      <w:proofErr w:type="spellEnd"/>
      <w:r>
        <w:t xml:space="preserve"> et </w:t>
      </w:r>
      <w:proofErr w:type="spellStart"/>
      <w:r>
        <w:t>l’autre</w:t>
      </w:r>
      <w:proofErr w:type="spellEnd"/>
      <w:r>
        <w:t xml:space="preserve"> un </w:t>
      </w:r>
      <w:proofErr w:type="spellStart"/>
      <w:r>
        <w:t>acier</w:t>
      </w:r>
      <w:proofErr w:type="spellEnd"/>
      <w:r>
        <w:t xml:space="preserve"> à 13 % en Chrome.</w:t>
      </w:r>
    </w:p>
    <w:p w:rsidR="00AB3980" w:rsidRDefault="00AB3980" w:rsidP="00AB3980">
      <w:proofErr w:type="spellStart"/>
      <w:r>
        <w:t>Ce</w:t>
      </w:r>
      <w:proofErr w:type="spellEnd"/>
      <w:r>
        <w:t xml:space="preserve"> travail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divisé</w:t>
      </w:r>
      <w:proofErr w:type="spellEnd"/>
      <w:r>
        <w:t xml:space="preserve"> en </w:t>
      </w:r>
      <w:proofErr w:type="spellStart"/>
      <w:r>
        <w:t>trois</w:t>
      </w:r>
      <w:proofErr w:type="spellEnd"/>
      <w:r>
        <w:t xml:space="preserve"> parties , la première </w:t>
      </w:r>
      <w:proofErr w:type="spellStart"/>
      <w:r>
        <w:t>est</w:t>
      </w:r>
      <w:proofErr w:type="spellEnd"/>
      <w:r>
        <w:t xml:space="preserve"> </w:t>
      </w:r>
      <w:proofErr w:type="spellStart"/>
      <w:r>
        <w:t>consacrée</w:t>
      </w:r>
      <w:proofErr w:type="spellEnd"/>
      <w:r>
        <w:t xml:space="preserve"> </w:t>
      </w:r>
      <w:proofErr w:type="spellStart"/>
      <w:r>
        <w:t>essentiellement</w:t>
      </w:r>
      <w:proofErr w:type="spellEnd"/>
      <w:r>
        <w:t xml:space="preserve"> à </w:t>
      </w:r>
      <w:proofErr w:type="spellStart"/>
      <w:r>
        <w:t>une</w:t>
      </w:r>
      <w:proofErr w:type="spellEnd"/>
      <w:r>
        <w:t xml:space="preserve"> revue </w:t>
      </w:r>
      <w:proofErr w:type="spellStart"/>
      <w:r>
        <w:t>bibliographique</w:t>
      </w:r>
      <w:proofErr w:type="spellEnd"/>
      <w:r>
        <w:t xml:space="preserve"> relative au </w:t>
      </w:r>
      <w:proofErr w:type="spellStart"/>
      <w:r>
        <w:t>comportement</w:t>
      </w:r>
      <w:proofErr w:type="spellEnd"/>
      <w:r>
        <w:t xml:space="preserve"> des </w:t>
      </w:r>
      <w:proofErr w:type="spellStart"/>
      <w:r>
        <w:t>aciers</w:t>
      </w:r>
      <w:proofErr w:type="spellEnd"/>
      <w:r>
        <w:t xml:space="preserve"> en </w:t>
      </w:r>
      <w:proofErr w:type="spellStart"/>
      <w:r>
        <w:t>milieux</w:t>
      </w:r>
      <w:proofErr w:type="spellEnd"/>
      <w:r>
        <w:t xml:space="preserve"> </w:t>
      </w:r>
      <w:proofErr w:type="spellStart"/>
      <w:r>
        <w:t>neutres</w:t>
      </w:r>
      <w:proofErr w:type="spellEnd"/>
      <w:r>
        <w:t xml:space="preserve"> et </w:t>
      </w:r>
      <w:proofErr w:type="spellStart"/>
      <w:r>
        <w:t>acides</w:t>
      </w:r>
      <w:proofErr w:type="spellEnd"/>
      <w:r>
        <w:t xml:space="preserve"> en presence de O2, CO2 et de H2S. La </w:t>
      </w:r>
      <w:proofErr w:type="spellStart"/>
      <w:r>
        <w:t>seconde</w:t>
      </w:r>
      <w:proofErr w:type="spellEnd"/>
      <w:r>
        <w:t xml:space="preserve"> </w:t>
      </w:r>
      <w:proofErr w:type="spellStart"/>
      <w:r>
        <w:t>partie</w:t>
      </w:r>
      <w:proofErr w:type="spellEnd"/>
      <w:r>
        <w:t xml:space="preserve"> </w:t>
      </w:r>
      <w:proofErr w:type="spellStart"/>
      <w:r>
        <w:t>traite</w:t>
      </w:r>
      <w:proofErr w:type="spellEnd"/>
      <w:r>
        <w:t xml:space="preserve"> </w:t>
      </w:r>
      <w:proofErr w:type="spellStart"/>
      <w:r>
        <w:t>l’aspect</w:t>
      </w:r>
      <w:proofErr w:type="spellEnd"/>
      <w:r>
        <w:t xml:space="preserve"> </w:t>
      </w:r>
      <w:proofErr w:type="spellStart"/>
      <w:r>
        <w:t>expérimental</w:t>
      </w:r>
      <w:proofErr w:type="spellEnd"/>
      <w:r>
        <w:t xml:space="preserve">, à savoir ; le </w:t>
      </w:r>
      <w:proofErr w:type="spellStart"/>
      <w:r>
        <w:t>matériel</w:t>
      </w:r>
      <w:proofErr w:type="spellEnd"/>
      <w:r>
        <w:t xml:space="preserve"> et les </w:t>
      </w:r>
      <w:proofErr w:type="spellStart"/>
      <w:r>
        <w:t>méthodes</w:t>
      </w:r>
      <w:proofErr w:type="spellEnd"/>
      <w:r>
        <w:t xml:space="preserve">. La </w:t>
      </w:r>
      <w:proofErr w:type="spellStart"/>
      <w:r>
        <w:t>troisième</w:t>
      </w:r>
      <w:proofErr w:type="spellEnd"/>
      <w:r>
        <w:t xml:space="preserve"> </w:t>
      </w:r>
      <w:proofErr w:type="spellStart"/>
      <w:r>
        <w:t>partie</w:t>
      </w:r>
      <w:proofErr w:type="spellEnd"/>
      <w:r>
        <w:t xml:space="preserve"> </w:t>
      </w:r>
      <w:proofErr w:type="spellStart"/>
      <w:r>
        <w:t>englobe</w:t>
      </w:r>
      <w:proofErr w:type="spellEnd"/>
      <w:r>
        <w:t xml:space="preserve"> les </w:t>
      </w:r>
      <w:proofErr w:type="spellStart"/>
      <w:r>
        <w:t>résultats</w:t>
      </w:r>
      <w:proofErr w:type="spellEnd"/>
      <w:r>
        <w:t xml:space="preserve"> et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interprétations</w:t>
      </w:r>
      <w:proofErr w:type="spellEnd"/>
      <w:r>
        <w:t>.</w:t>
      </w:r>
    </w:p>
    <w:p w:rsidR="005A6BD0" w:rsidRPr="00AB3980" w:rsidRDefault="00AB3980" w:rsidP="00AB3980">
      <w:r>
        <w:t xml:space="preserve">Les </w:t>
      </w:r>
      <w:proofErr w:type="spellStart"/>
      <w:r>
        <w:t>principales</w:t>
      </w:r>
      <w:proofErr w:type="spellEnd"/>
      <w:r>
        <w:t xml:space="preserve"> conclusions </w:t>
      </w:r>
      <w:proofErr w:type="spellStart"/>
      <w:r>
        <w:t>énumérées</w:t>
      </w:r>
      <w:proofErr w:type="spellEnd"/>
      <w:r>
        <w:t xml:space="preserve"> en fin de document </w:t>
      </w:r>
      <w:proofErr w:type="spellStart"/>
      <w:r>
        <w:t>résument</w:t>
      </w:r>
      <w:proofErr w:type="spellEnd"/>
      <w:r>
        <w:t xml:space="preserve"> le fruit de </w:t>
      </w:r>
      <w:proofErr w:type="spellStart"/>
      <w:r>
        <w:t>ces</w:t>
      </w:r>
      <w:proofErr w:type="spellEnd"/>
      <w:r>
        <w:t xml:space="preserve"> investigations.</w:t>
      </w:r>
    </w:p>
    <w:sectPr w:rsidR="005A6BD0" w:rsidRPr="00AB3980" w:rsidSect="005A6BD0">
      <w:pgSz w:w="11900" w:h="16840"/>
      <w:pgMar w:top="1220" w:right="74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5A6BD0"/>
    <w:rsid w:val="005A6BD0"/>
    <w:rsid w:val="006844CD"/>
    <w:rsid w:val="00AB3980"/>
    <w:rsid w:val="00D64F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A6BD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A6B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5A6BD0"/>
    <w:pPr>
      <w:ind w:left="118"/>
    </w:pPr>
    <w:rPr>
      <w:rFonts w:ascii="Times New Roman" w:eastAsia="Times New Roman" w:hAnsi="Times New Roman"/>
      <w:sz w:val="26"/>
      <w:szCs w:val="26"/>
    </w:rPr>
  </w:style>
  <w:style w:type="paragraph" w:styleId="Paragraphedeliste">
    <w:name w:val="List Paragraph"/>
    <w:basedOn w:val="Normal"/>
    <w:uiPriority w:val="1"/>
    <w:qFormat/>
    <w:rsid w:val="005A6BD0"/>
  </w:style>
  <w:style w:type="paragraph" w:customStyle="1" w:styleId="TableParagraph">
    <w:name w:val="Table Paragraph"/>
    <w:basedOn w:val="Normal"/>
    <w:uiPriority w:val="1"/>
    <w:qFormat/>
    <w:rsid w:val="005A6B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678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UNIVERSITE DES SCIENCES ET DE LA TECHNOLOGIE.doc</dc:title>
  <dc:creator>cyberposte7</dc:creator>
  <cp:lastModifiedBy>traitement</cp:lastModifiedBy>
  <cp:revision>5</cp:revision>
  <dcterms:created xsi:type="dcterms:W3CDTF">2015-03-15T14:18:00Z</dcterms:created>
  <dcterms:modified xsi:type="dcterms:W3CDTF">2015-03-15T13:43:00Z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2004-12-12T00:00:00Z</vt:filetime>
  </property>
  <property fmtid="{D5CDD505-2E9C-101B-9397-08002B2CF9AE}" pid="3" name="LastSaved">
    <vt:filetime>2015-03-15T00:00:00Z</vt:filetime>
  </property>
</Properties>
</file>