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Override PartName="/customXml/itemProps1.xml" ContentType="application/vnd.openxmlformats-officedocument.customXmlProperties+xml"/>
  <Override PartName="/word/activeX/activeX5.xml" ContentType="application/vnd.ms-office.activeX+xml"/>
  <Override PartName="/word/activeX/activeX6.xml" ContentType="application/vnd.ms-office.activeX+xml"/>
  <Default Extension="wmf" ContentType="image/x-wmf"/>
  <Override PartName="/word/activeX/activeX3.xml" ContentType="application/vnd.ms-office.activeX+xml"/>
  <Override PartName="/word/activeX/activeX4.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117" w:rsidRPr="002862C1" w:rsidRDefault="008E4117" w:rsidP="002A21DA">
      <w:pPr>
        <w:spacing w:after="0"/>
        <w:jc w:val="right"/>
        <w:rPr>
          <w:rFonts w:eastAsia="Times New Roman" w:cs="Times New Roman"/>
          <w:b/>
          <w:sz w:val="32"/>
          <w:szCs w:val="32"/>
        </w:rPr>
      </w:pPr>
      <w:r w:rsidRPr="002862C1">
        <w:rPr>
          <w:rFonts w:eastAsia="Times New Roman" w:cs="Times New Roman"/>
          <w:b/>
          <w:bCs/>
          <w:sz w:val="32"/>
          <w:szCs w:val="32"/>
          <w:rtl/>
        </w:rPr>
        <w:t>ملخص</w:t>
      </w:r>
    </w:p>
    <w:p w:rsidR="008E4117" w:rsidRPr="003F2B1B" w:rsidRDefault="004D71D9" w:rsidP="008E4117">
      <w:pPr>
        <w:spacing w:after="0"/>
        <w:rPr>
          <w:rFonts w:eastAsia="Times New Roman" w:cs="Times New Roman"/>
          <w:szCs w:val="24"/>
        </w:rPr>
      </w:pPr>
      <w:r w:rsidRPr="003F2B1B">
        <w:rPr>
          <w:rFonts w:eastAsia="Times New Roman" w:cs="Times New Roman"/>
          <w:szCs w:val="24"/>
        </w:rPr>
        <w:object w:dxaOrig="225" w:dyaOrig="225">
          <v:shape id="_x0000_i1039" type="#_x0000_t75" style="width:1in;height:17.8pt" o:ole="">
            <v:imagedata r:id="rId8" o:title=""/>
          </v:shape>
          <w:control r:id="rId9" w:name="DefaultOcxName" w:shapeid="_x0000_i1039"/>
        </w:object>
      </w:r>
      <w:r w:rsidRPr="003F2B1B">
        <w:rPr>
          <w:rFonts w:eastAsia="Times New Roman" w:cs="Times New Roman"/>
          <w:szCs w:val="24"/>
        </w:rPr>
        <w:object w:dxaOrig="225" w:dyaOrig="225">
          <v:shape id="_x0000_i1042" type="#_x0000_t75" style="width:1in;height:17.8pt" o:ole="">
            <v:imagedata r:id="rId10" o:title=""/>
          </v:shape>
          <w:control r:id="rId11" w:name="DefaultOcxName1" w:shapeid="_x0000_i1042"/>
        </w:object>
      </w:r>
      <w:r w:rsidRPr="003F2B1B">
        <w:rPr>
          <w:rFonts w:eastAsia="Times New Roman" w:cs="Times New Roman"/>
          <w:szCs w:val="24"/>
        </w:rPr>
        <w:object w:dxaOrig="225" w:dyaOrig="225">
          <v:shape id="_x0000_i1045" type="#_x0000_t75" style="width:1in;height:17.8pt" o:ole="">
            <v:imagedata r:id="rId12" o:title=""/>
          </v:shape>
          <w:control r:id="rId13" w:name="DefaultOcxName2" w:shapeid="_x0000_i1045"/>
        </w:object>
      </w:r>
      <w:r w:rsidRPr="003F2B1B">
        <w:rPr>
          <w:rFonts w:eastAsia="Times New Roman" w:cs="Times New Roman"/>
          <w:szCs w:val="24"/>
        </w:rPr>
        <w:object w:dxaOrig="225" w:dyaOrig="225">
          <v:shape id="_x0000_i1048" type="#_x0000_t75" style="width:1in;height:17.8pt" o:ole="">
            <v:imagedata r:id="rId14" o:title=""/>
          </v:shape>
          <w:control r:id="rId15" w:name="DefaultOcxName3" w:shapeid="_x0000_i1048"/>
        </w:object>
      </w:r>
      <w:r w:rsidRPr="003F2B1B">
        <w:rPr>
          <w:rFonts w:eastAsia="Times New Roman" w:cs="Times New Roman"/>
          <w:szCs w:val="24"/>
        </w:rPr>
        <w:object w:dxaOrig="225" w:dyaOrig="225">
          <v:shape id="_x0000_i1051" type="#_x0000_t75" style="width:1in;height:17.8pt" o:ole="">
            <v:imagedata r:id="rId16" o:title=""/>
          </v:shape>
          <w:control r:id="rId17" w:name="DefaultOcxName4" w:shapeid="_x0000_i1051"/>
        </w:object>
      </w:r>
      <w:r w:rsidRPr="003F2B1B">
        <w:rPr>
          <w:rFonts w:eastAsia="Times New Roman" w:cs="Times New Roman"/>
          <w:szCs w:val="24"/>
        </w:rPr>
        <w:object w:dxaOrig="225" w:dyaOrig="225">
          <v:shape id="_x0000_i1054" type="#_x0000_t75" style="width:1in;height:17.8pt" o:ole="">
            <v:imagedata r:id="rId18" o:title=""/>
          </v:shape>
          <w:control r:id="rId19" w:name="DefaultOcxName5" w:shapeid="_x0000_i1054"/>
        </w:object>
      </w:r>
    </w:p>
    <w:p w:rsidR="008E4117" w:rsidRDefault="008E4117" w:rsidP="008E4117">
      <w:pPr>
        <w:bidi/>
        <w:spacing w:after="0"/>
        <w:rPr>
          <w:rFonts w:eastAsia="Times New Roman" w:cs="Times New Roman"/>
          <w:szCs w:val="24"/>
          <w:rtl/>
        </w:rPr>
      </w:pPr>
      <w:r w:rsidRPr="003F2B1B">
        <w:rPr>
          <w:rFonts w:eastAsia="Times New Roman" w:cs="Times New Roman" w:hint="cs"/>
          <w:szCs w:val="24"/>
          <w:rtl/>
        </w:rPr>
        <w:t>تحليل السلوك غير الخطية</w:t>
      </w:r>
      <w:r>
        <w:rPr>
          <w:rFonts w:eastAsia="Times New Roman" w:cs="Times New Roman"/>
          <w:szCs w:val="24"/>
          <w:rtl/>
        </w:rPr>
        <w:t xml:space="preserve"> للعوازل الزلزالية يتطلب </w:t>
      </w:r>
      <w:proofErr w:type="spellStart"/>
      <w:r>
        <w:rPr>
          <w:rFonts w:eastAsia="Times New Roman" w:cs="Times New Roman"/>
          <w:szCs w:val="24"/>
          <w:rtl/>
        </w:rPr>
        <w:t>نمذ</w:t>
      </w:r>
      <w:proofErr w:type="spellEnd"/>
      <w:r>
        <w:rPr>
          <w:rFonts w:eastAsia="Times New Roman" w:cs="Times New Roman"/>
          <w:szCs w:val="24"/>
          <w:rtl/>
        </w:rPr>
        <w:t xml:space="preserve"> </w:t>
      </w:r>
      <w:proofErr w:type="spellStart"/>
      <w:r>
        <w:rPr>
          <w:rFonts w:eastAsia="Times New Roman" w:cs="Times New Roman"/>
          <w:szCs w:val="24"/>
          <w:rtl/>
        </w:rPr>
        <w:t>جة</w:t>
      </w:r>
      <w:proofErr w:type="spellEnd"/>
      <w:r>
        <w:rPr>
          <w:rFonts w:eastAsia="Times New Roman" w:cs="Times New Roman"/>
          <w:szCs w:val="24"/>
          <w:rtl/>
        </w:rPr>
        <w:t xml:space="preserve"> متينة التي تأخذ بعين </w:t>
      </w:r>
      <w:proofErr w:type="spellStart"/>
      <w:r>
        <w:rPr>
          <w:rFonts w:eastAsia="Times New Roman" w:cs="Times New Roman"/>
          <w:szCs w:val="24"/>
          <w:rtl/>
        </w:rPr>
        <w:t>الإ</w:t>
      </w:r>
      <w:proofErr w:type="spellEnd"/>
      <w:r>
        <w:rPr>
          <w:rFonts w:eastAsia="Times New Roman" w:cs="Times New Roman"/>
          <w:szCs w:val="24"/>
          <w:rtl/>
        </w:rPr>
        <w:t xml:space="preserve"> </w:t>
      </w:r>
      <w:proofErr w:type="spellStart"/>
      <w:r>
        <w:rPr>
          <w:rFonts w:eastAsia="Times New Roman" w:cs="Times New Roman"/>
          <w:szCs w:val="24"/>
          <w:rtl/>
        </w:rPr>
        <w:t>عتبار</w:t>
      </w:r>
      <w:proofErr w:type="spellEnd"/>
      <w:r>
        <w:rPr>
          <w:rFonts w:eastAsia="Times New Roman" w:cs="Times New Roman"/>
          <w:szCs w:val="24"/>
          <w:rtl/>
        </w:rPr>
        <w:t xml:space="preserve"> عدة عوامل هامة منها المواد و </w:t>
      </w:r>
    </w:p>
    <w:p w:rsidR="008E4117" w:rsidRDefault="008E4117" w:rsidP="008E4117">
      <w:pPr>
        <w:bidi/>
        <w:spacing w:after="0"/>
        <w:rPr>
          <w:rFonts w:eastAsia="Times New Roman" w:cs="Times New Roman"/>
          <w:szCs w:val="24"/>
          <w:rtl/>
        </w:rPr>
      </w:pPr>
      <w:r>
        <w:rPr>
          <w:rFonts w:eastAsia="Times New Roman" w:cs="Times New Roman"/>
          <w:szCs w:val="24"/>
          <w:rtl/>
        </w:rPr>
        <w:t xml:space="preserve">الشكل الهندسي’ و يمكن أن يتم ذالك  </w:t>
      </w:r>
      <w:proofErr w:type="spellStart"/>
      <w:r>
        <w:rPr>
          <w:rFonts w:eastAsia="Times New Roman" w:cs="Times New Roman"/>
          <w:szCs w:val="24"/>
          <w:rtl/>
        </w:rPr>
        <w:t>بإستخدام</w:t>
      </w:r>
      <w:proofErr w:type="spellEnd"/>
      <w:r>
        <w:rPr>
          <w:rFonts w:eastAsia="Times New Roman" w:cs="Times New Roman"/>
          <w:szCs w:val="24"/>
          <w:rtl/>
        </w:rPr>
        <w:t xml:space="preserve"> نموذج العنصر المحدود’ سواء على المستوى </w:t>
      </w:r>
      <w:proofErr w:type="spellStart"/>
      <w:r>
        <w:rPr>
          <w:rFonts w:eastAsia="Times New Roman" w:cs="Times New Roman"/>
          <w:szCs w:val="24"/>
          <w:rtl/>
        </w:rPr>
        <w:t>المجهري</w:t>
      </w:r>
      <w:proofErr w:type="spellEnd"/>
      <w:r>
        <w:rPr>
          <w:rFonts w:eastAsia="Times New Roman" w:cs="Times New Roman"/>
          <w:szCs w:val="24"/>
          <w:rtl/>
        </w:rPr>
        <w:t xml:space="preserve"> </w:t>
      </w:r>
      <w:proofErr w:type="spellStart"/>
      <w:r>
        <w:rPr>
          <w:rFonts w:eastAsia="Times New Roman" w:cs="Times New Roman"/>
          <w:szCs w:val="24"/>
          <w:rtl/>
        </w:rPr>
        <w:t>إستنادا</w:t>
      </w:r>
      <w:proofErr w:type="spellEnd"/>
      <w:r>
        <w:rPr>
          <w:rFonts w:eastAsia="Times New Roman" w:cs="Times New Roman"/>
          <w:szCs w:val="24"/>
          <w:rtl/>
        </w:rPr>
        <w:t xml:space="preserve"> إلى التفسير المفصل للسلوك المحلي أو </w:t>
      </w:r>
      <w:proofErr w:type="spellStart"/>
      <w:r>
        <w:rPr>
          <w:rFonts w:eastAsia="Times New Roman" w:cs="Times New Roman"/>
          <w:szCs w:val="24"/>
          <w:rtl/>
        </w:rPr>
        <w:t>بإستخدام</w:t>
      </w:r>
      <w:proofErr w:type="spellEnd"/>
      <w:r>
        <w:rPr>
          <w:rFonts w:eastAsia="Times New Roman" w:cs="Times New Roman"/>
          <w:szCs w:val="24"/>
          <w:rtl/>
        </w:rPr>
        <w:t xml:space="preserve"> نموذج بسيط يعكس السلوك الغير خطي الشامل و ذالك من خلال المتغيرات العامة.</w:t>
      </w:r>
    </w:p>
    <w:p w:rsidR="008E4117" w:rsidRPr="003F2B1B" w:rsidRDefault="008E4117" w:rsidP="008E4117">
      <w:pPr>
        <w:bidi/>
        <w:spacing w:after="0"/>
        <w:rPr>
          <w:rFonts w:eastAsia="Times New Roman" w:cs="Times New Roman"/>
          <w:szCs w:val="24"/>
        </w:rPr>
      </w:pPr>
      <w:r>
        <w:rPr>
          <w:rFonts w:eastAsia="Times New Roman" w:cs="Times New Roman"/>
          <w:szCs w:val="24"/>
          <w:rtl/>
        </w:rPr>
        <w:t xml:space="preserve">في هذا العمل </w:t>
      </w:r>
      <w:proofErr w:type="spellStart"/>
      <w:r>
        <w:rPr>
          <w:rFonts w:eastAsia="Times New Roman" w:cs="Times New Roman"/>
          <w:szCs w:val="24"/>
          <w:rtl/>
        </w:rPr>
        <w:t>إقترحت</w:t>
      </w:r>
      <w:proofErr w:type="spellEnd"/>
      <w:r>
        <w:rPr>
          <w:rFonts w:eastAsia="Times New Roman" w:cs="Times New Roman"/>
          <w:szCs w:val="24"/>
          <w:rtl/>
        </w:rPr>
        <w:t xml:space="preserve"> نموذج عنصري عام قادر على </w:t>
      </w:r>
      <w:r w:rsidR="002A21DA">
        <w:rPr>
          <w:rFonts w:eastAsia="Times New Roman" w:cs="Times New Roman" w:hint="cs"/>
          <w:szCs w:val="24"/>
          <w:rtl/>
        </w:rPr>
        <w:t>محاكاة</w:t>
      </w:r>
      <w:r>
        <w:rPr>
          <w:rFonts w:eastAsia="Times New Roman" w:cs="Times New Roman"/>
          <w:szCs w:val="24"/>
          <w:rtl/>
        </w:rPr>
        <w:t xml:space="preserve"> السلوك الغير خطي للعوازل الزلزالية المعرضة لعدة حمولات في وقت واحد. تم التحقق </w:t>
      </w:r>
      <w:proofErr w:type="gramStart"/>
      <w:r>
        <w:rPr>
          <w:rFonts w:eastAsia="Times New Roman" w:cs="Times New Roman"/>
          <w:szCs w:val="24"/>
          <w:rtl/>
        </w:rPr>
        <w:t>من</w:t>
      </w:r>
      <w:proofErr w:type="gramEnd"/>
      <w:r>
        <w:rPr>
          <w:rFonts w:eastAsia="Times New Roman" w:cs="Times New Roman"/>
          <w:szCs w:val="24"/>
          <w:rtl/>
        </w:rPr>
        <w:t xml:space="preserve"> صحة النموذج من خلا ل تجارب التحميل الدوري على العازل.</w:t>
      </w:r>
    </w:p>
    <w:p w:rsidR="008E4117" w:rsidRPr="003F2B1B" w:rsidRDefault="008E4117" w:rsidP="008E4117">
      <w:pPr>
        <w:rPr>
          <w:rFonts w:ascii="Arial" w:hAnsi="Arial" w:cs="Arial"/>
          <w:rtl/>
        </w:rPr>
      </w:pPr>
    </w:p>
    <w:p w:rsidR="00C64D03" w:rsidRDefault="00C64D03" w:rsidP="00C64D03">
      <w:pPr>
        <w:rPr>
          <w:b/>
          <w:sz w:val="32"/>
          <w:szCs w:val="32"/>
        </w:rPr>
      </w:pPr>
    </w:p>
    <w:p w:rsidR="00B476C7" w:rsidRDefault="00B476C7" w:rsidP="00C64D03">
      <w:pPr>
        <w:rPr>
          <w:b/>
          <w:sz w:val="32"/>
          <w:szCs w:val="32"/>
        </w:rPr>
      </w:pPr>
    </w:p>
    <w:p w:rsidR="00B476C7" w:rsidRDefault="00B476C7" w:rsidP="00C64D03">
      <w:pPr>
        <w:rPr>
          <w:b/>
          <w:sz w:val="32"/>
          <w:szCs w:val="32"/>
        </w:rPr>
      </w:pPr>
    </w:p>
    <w:p w:rsidR="00C64D03" w:rsidRPr="002D651C" w:rsidRDefault="00C64D03" w:rsidP="002A21DA">
      <w:pPr>
        <w:jc w:val="left"/>
        <w:rPr>
          <w:b/>
          <w:sz w:val="32"/>
          <w:szCs w:val="32"/>
          <w:lang w:val="en-US"/>
        </w:rPr>
      </w:pPr>
      <w:r w:rsidRPr="002D651C">
        <w:rPr>
          <w:b/>
          <w:sz w:val="32"/>
          <w:szCs w:val="32"/>
          <w:lang w:val="en-US"/>
        </w:rPr>
        <w:t>Abstract</w:t>
      </w:r>
    </w:p>
    <w:p w:rsidR="000E04FA" w:rsidRPr="002D651C" w:rsidRDefault="000E04FA" w:rsidP="005E0B2A">
      <w:pPr>
        <w:rPr>
          <w:lang w:val="en-US"/>
        </w:rPr>
      </w:pPr>
    </w:p>
    <w:p w:rsidR="000E04FA" w:rsidRDefault="000E04FA" w:rsidP="005E0B2A">
      <w:pPr>
        <w:rPr>
          <w:lang w:val="en-US"/>
        </w:rPr>
      </w:pPr>
      <w:r w:rsidRPr="000E04FA">
        <w:rPr>
          <w:lang w:val="en-US"/>
        </w:rPr>
        <w:t>The analysis of nonlinear b</w:t>
      </w:r>
      <w:r>
        <w:rPr>
          <w:lang w:val="en-US"/>
        </w:rPr>
        <w:t xml:space="preserve">ehavior of seismic isolation requires robust modeling approach that takes into account several parameters of material and geometry. It can be </w:t>
      </w:r>
      <w:proofErr w:type="gramStart"/>
      <w:r>
        <w:rPr>
          <w:lang w:val="en-US"/>
        </w:rPr>
        <w:t>effected</w:t>
      </w:r>
      <w:proofErr w:type="gramEnd"/>
      <w:r>
        <w:rPr>
          <w:lang w:val="en-US"/>
        </w:rPr>
        <w:t xml:space="preserve"> using a finite element model, either at the microscopic level based on detailed local behavior, or by using </w:t>
      </w:r>
      <w:r w:rsidR="0003166C">
        <w:rPr>
          <w:lang w:val="en-US"/>
        </w:rPr>
        <w:t>a simple macroscopic model reflecting the nonlinear behavior of seismic isolation in terms of global variables.</w:t>
      </w:r>
    </w:p>
    <w:p w:rsidR="0003166C" w:rsidRDefault="0003166C" w:rsidP="005E0B2A">
      <w:pPr>
        <w:rPr>
          <w:lang w:val="en-US"/>
        </w:rPr>
      </w:pPr>
      <w:r>
        <w:rPr>
          <w:lang w:val="en-US"/>
        </w:rPr>
        <w:t>In this dissertation I propose</w:t>
      </w:r>
      <w:r w:rsidR="00FC4AB3">
        <w:rPr>
          <w:lang w:val="en-US"/>
        </w:rPr>
        <w:t>d</w:t>
      </w:r>
      <w:r>
        <w:rPr>
          <w:lang w:val="en-US"/>
        </w:rPr>
        <w:t xml:space="preserve"> </w:t>
      </w:r>
      <w:r w:rsidR="00FC4AB3">
        <w:rPr>
          <w:lang w:val="en-US"/>
        </w:rPr>
        <w:t xml:space="preserve">a </w:t>
      </w:r>
      <w:r>
        <w:rPr>
          <w:lang w:val="en-US"/>
        </w:rPr>
        <w:t>macro-element model able to simulate the nonlinear behavior of seismic isolation under simultaneous loads. The proposed model was verified by cyclic loading tests on elastomeric bearings.</w:t>
      </w:r>
    </w:p>
    <w:p w:rsidR="00B476C7" w:rsidRDefault="00B476C7" w:rsidP="005E0B2A">
      <w:pPr>
        <w:rPr>
          <w:lang w:val="en-US"/>
        </w:rPr>
      </w:pPr>
    </w:p>
    <w:p w:rsidR="00B476C7" w:rsidRPr="000E04FA" w:rsidRDefault="00B476C7" w:rsidP="005E0B2A">
      <w:pPr>
        <w:rPr>
          <w:lang w:val="en-US"/>
        </w:rPr>
      </w:pPr>
    </w:p>
    <w:p w:rsidR="005E0B2A" w:rsidRDefault="005E0B2A" w:rsidP="005E0B2A">
      <w:pPr>
        <w:rPr>
          <w:lang w:val="en-US"/>
        </w:rPr>
      </w:pPr>
    </w:p>
    <w:p w:rsidR="00C64D03" w:rsidRPr="00C64D03" w:rsidRDefault="00C64D03" w:rsidP="002A21DA">
      <w:pPr>
        <w:jc w:val="left"/>
        <w:rPr>
          <w:b/>
          <w:sz w:val="32"/>
          <w:szCs w:val="32"/>
        </w:rPr>
      </w:pPr>
      <w:r w:rsidRPr="00C64D03">
        <w:rPr>
          <w:b/>
          <w:sz w:val="32"/>
          <w:szCs w:val="32"/>
        </w:rPr>
        <w:t>Résumé</w:t>
      </w:r>
    </w:p>
    <w:p w:rsidR="00C64D03" w:rsidRPr="00C64D03" w:rsidRDefault="00C64D03" w:rsidP="005E0B2A"/>
    <w:p w:rsidR="002E57D2" w:rsidRDefault="002E57D2" w:rsidP="002E57D2">
      <w:r>
        <w:t>L’analyse du comportement non-linéaire des appuis parasismiques exige une approche de modélisation fiable et robuste qui tient compte de plusieurs paramètres importants de matériau et de géométrie. Elle peut être effectuée en utilisant un modèle en élément finis, soit à l’échelle microscopique basé sur une interprétation détaillée du comportement local, soit en utilisant un modèle macroscopique simplifié traduisant le comportement non-linéaire global de l’appui en terme de variables globales.</w:t>
      </w:r>
    </w:p>
    <w:p w:rsidR="002E57D2" w:rsidRDefault="008221E1" w:rsidP="002E57D2">
      <w:r>
        <w:t>Dans ce mémoire on a</w:t>
      </w:r>
      <w:r w:rsidR="002E57D2">
        <w:t xml:space="preserve"> proposé un modèle </w:t>
      </w:r>
      <w:proofErr w:type="spellStart"/>
      <w:r w:rsidR="002E57D2">
        <w:t>macro-élément</w:t>
      </w:r>
      <w:proofErr w:type="spellEnd"/>
      <w:r w:rsidR="002E57D2">
        <w:t xml:space="preserve"> capable de simul</w:t>
      </w:r>
      <w:r w:rsidR="004C21F8">
        <w:t>er</w:t>
      </w:r>
      <w:r w:rsidR="002E57D2">
        <w:t xml:space="preserve"> le comportement non-linéaire des isolateurs sismiques sous charge</w:t>
      </w:r>
      <w:r w:rsidR="004C21F8">
        <w:t>s</w:t>
      </w:r>
      <w:r w:rsidR="002E57D2">
        <w:t xml:space="preserve"> simultanées. Le modèle proposé a été validé par des tests de chargement cyclique sur un appui en </w:t>
      </w:r>
      <w:r w:rsidR="004C21F8">
        <w:t>caoutchouc</w:t>
      </w:r>
      <w:r w:rsidR="002E57D2">
        <w:t xml:space="preserve"> fretté avec un barreau de plomb.</w:t>
      </w:r>
    </w:p>
    <w:p w:rsidR="005E0B2A" w:rsidRPr="002E57D2" w:rsidRDefault="005E0B2A" w:rsidP="005E0B2A"/>
    <w:p w:rsidR="005E0B2A" w:rsidRPr="002E57D2" w:rsidRDefault="005E0B2A" w:rsidP="005E0B2A"/>
    <w:p w:rsidR="005E0B2A" w:rsidRPr="002E57D2" w:rsidRDefault="005E0B2A">
      <w:pPr>
        <w:spacing w:before="0" w:after="200" w:line="276" w:lineRule="auto"/>
        <w:jc w:val="left"/>
      </w:pPr>
    </w:p>
    <w:sectPr w:rsidR="005E0B2A" w:rsidRPr="002E57D2" w:rsidSect="005205D8">
      <w:footerReference w:type="default" r:id="rId20"/>
      <w:pgSz w:w="11906" w:h="16838"/>
      <w:pgMar w:top="1134" w:right="851" w:bottom="737" w:left="1134" w:header="709" w:footer="709" w:gutter="39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4714" w:rsidRDefault="00914714" w:rsidP="004D238C">
      <w:pPr>
        <w:spacing w:after="0"/>
      </w:pPr>
      <w:r>
        <w:separator/>
      </w:r>
    </w:p>
  </w:endnote>
  <w:endnote w:type="continuationSeparator" w:id="1">
    <w:p w:rsidR="00914714" w:rsidRDefault="00914714" w:rsidP="004D238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1780625"/>
      <w:docPartObj>
        <w:docPartGallery w:val="Page Numbers (Bottom of Page)"/>
        <w:docPartUnique/>
      </w:docPartObj>
    </w:sdtPr>
    <w:sdtContent>
      <w:p w:rsidR="00914714" w:rsidRDefault="00914714">
        <w:pPr>
          <w:pStyle w:val="Pieddepage"/>
          <w:jc w:val="right"/>
        </w:pPr>
        <w:r>
          <w:t xml:space="preserve">                                                                                     </w:t>
        </w:r>
        <w:fldSimple w:instr="PAGE   \* MERGEFORMAT">
          <w:r w:rsidR="008221E1">
            <w:rPr>
              <w:noProof/>
            </w:rPr>
            <w:t>1</w:t>
          </w:r>
        </w:fldSimple>
      </w:p>
    </w:sdtContent>
  </w:sdt>
  <w:p w:rsidR="00914714" w:rsidRDefault="0091471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4714" w:rsidRDefault="00914714" w:rsidP="004D238C">
      <w:pPr>
        <w:spacing w:after="0"/>
      </w:pPr>
      <w:r>
        <w:separator/>
      </w:r>
    </w:p>
  </w:footnote>
  <w:footnote w:type="continuationSeparator" w:id="1">
    <w:p w:rsidR="00914714" w:rsidRDefault="00914714" w:rsidP="004D238C">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85pt;height:10.85pt" o:bullet="t">
        <v:imagedata r:id="rId1" o:title="mso2E71"/>
      </v:shape>
    </w:pict>
  </w:numPicBullet>
  <w:abstractNum w:abstractNumId="0">
    <w:nsid w:val="075C1713"/>
    <w:multiLevelType w:val="multilevel"/>
    <w:tmpl w:val="F126F936"/>
    <w:lvl w:ilvl="0">
      <w:start w:val="3"/>
      <w:numFmt w:val="decimal"/>
      <w:lvlText w:val="%1."/>
      <w:lvlJc w:val="left"/>
      <w:pPr>
        <w:ind w:left="585" w:hanging="58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88E5D50"/>
    <w:multiLevelType w:val="hybridMultilevel"/>
    <w:tmpl w:val="2FC63B38"/>
    <w:lvl w:ilvl="0" w:tplc="040C0007">
      <w:start w:val="1"/>
      <w:numFmt w:val="bullet"/>
      <w:lvlText w:val=""/>
      <w:lvlPicBulletId w:val="0"/>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2">
    <w:nsid w:val="08C635A9"/>
    <w:multiLevelType w:val="hybridMultilevel"/>
    <w:tmpl w:val="A7841DE8"/>
    <w:lvl w:ilvl="0" w:tplc="88CC9FF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3C7682"/>
    <w:multiLevelType w:val="hybridMultilevel"/>
    <w:tmpl w:val="5C7C876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FF3EF5"/>
    <w:multiLevelType w:val="hybridMultilevel"/>
    <w:tmpl w:val="07FE1298"/>
    <w:lvl w:ilvl="0" w:tplc="375E86DC">
      <w:start w:val="1"/>
      <w:numFmt w:val="decimal"/>
      <w:pStyle w:val="Titre4"/>
      <w:lvlText w:val="2.7.3.%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CF42810"/>
    <w:multiLevelType w:val="hybridMultilevel"/>
    <w:tmpl w:val="EABCD3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DB50AF4"/>
    <w:multiLevelType w:val="hybridMultilevel"/>
    <w:tmpl w:val="EABCD3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FE62EB5"/>
    <w:multiLevelType w:val="hybridMultilevel"/>
    <w:tmpl w:val="363E3E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F7D2FD0"/>
    <w:multiLevelType w:val="hybridMultilevel"/>
    <w:tmpl w:val="84147A92"/>
    <w:lvl w:ilvl="0" w:tplc="A75627C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C0E5E11"/>
    <w:multiLevelType w:val="hybridMultilevel"/>
    <w:tmpl w:val="DA70B0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3DC3AD4"/>
    <w:multiLevelType w:val="hybridMultilevel"/>
    <w:tmpl w:val="687858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616196D"/>
    <w:multiLevelType w:val="multilevel"/>
    <w:tmpl w:val="3B98C522"/>
    <w:lvl w:ilvl="0">
      <w:start w:val="4"/>
      <w:numFmt w:val="decimal"/>
      <w:lvlText w:val="%1."/>
      <w:lvlJc w:val="left"/>
      <w:pPr>
        <w:ind w:left="450" w:hanging="450"/>
      </w:pPr>
      <w:rPr>
        <w:rFonts w:hint="default"/>
        <w:sz w:val="28"/>
      </w:rPr>
    </w:lvl>
    <w:lvl w:ilvl="1">
      <w:start w:val="1"/>
      <w:numFmt w:val="decimal"/>
      <w:lvlText w:val="%1.%2."/>
      <w:lvlJc w:val="left"/>
      <w:pPr>
        <w:ind w:left="810" w:hanging="45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1800" w:hanging="72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2880" w:hanging="108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3960" w:hanging="1440"/>
      </w:pPr>
      <w:rPr>
        <w:rFonts w:hint="default"/>
        <w:sz w:val="28"/>
      </w:rPr>
    </w:lvl>
    <w:lvl w:ilvl="8">
      <w:start w:val="1"/>
      <w:numFmt w:val="decimal"/>
      <w:lvlText w:val="%1.%2.%3.%4.%5.%6.%7.%8.%9."/>
      <w:lvlJc w:val="left"/>
      <w:pPr>
        <w:ind w:left="4680" w:hanging="1800"/>
      </w:pPr>
      <w:rPr>
        <w:rFonts w:hint="default"/>
        <w:sz w:val="28"/>
      </w:rPr>
    </w:lvl>
  </w:abstractNum>
  <w:abstractNum w:abstractNumId="12">
    <w:nsid w:val="385B496E"/>
    <w:multiLevelType w:val="hybridMultilevel"/>
    <w:tmpl w:val="A6D01DF6"/>
    <w:lvl w:ilvl="0" w:tplc="F8184162">
      <w:start w:val="1"/>
      <w:numFmt w:val="decimal"/>
      <w:pStyle w:val="Titre3"/>
      <w:lvlText w:val="1.5.%1."/>
      <w:lvlJc w:val="left"/>
      <w:pPr>
        <w:ind w:left="71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99F5A96"/>
    <w:multiLevelType w:val="hybridMultilevel"/>
    <w:tmpl w:val="05861F56"/>
    <w:lvl w:ilvl="0" w:tplc="0EFE7FFA">
      <w:start w:val="1"/>
      <w:numFmt w:val="decimal"/>
      <w:pStyle w:val="Titre2"/>
      <w:lvlText w:val="1.3.%1."/>
      <w:lvlJc w:val="left"/>
      <w:pPr>
        <w:ind w:left="71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AF914EC"/>
    <w:multiLevelType w:val="hybridMultilevel"/>
    <w:tmpl w:val="5CB01F80"/>
    <w:lvl w:ilvl="0" w:tplc="6AF25C9C">
      <w:start w:val="1"/>
      <w:numFmt w:val="decimal"/>
      <w:pStyle w:val="Titre1"/>
      <w:lvlText w:val="1.%1."/>
      <w:lvlJc w:val="left"/>
      <w:pPr>
        <w:ind w:left="36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BDC1F65"/>
    <w:multiLevelType w:val="hybridMultilevel"/>
    <w:tmpl w:val="3B0EF7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DD84A7D"/>
    <w:multiLevelType w:val="hybridMultilevel"/>
    <w:tmpl w:val="D52806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1EF3B43"/>
    <w:multiLevelType w:val="hybridMultilevel"/>
    <w:tmpl w:val="5C72FCB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6E325EF"/>
    <w:multiLevelType w:val="hybridMultilevel"/>
    <w:tmpl w:val="D390D7D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BBD57C6"/>
    <w:multiLevelType w:val="hybridMultilevel"/>
    <w:tmpl w:val="216816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11F5844"/>
    <w:multiLevelType w:val="hybridMultilevel"/>
    <w:tmpl w:val="CF986F5C"/>
    <w:lvl w:ilvl="0" w:tplc="4D80AAD8">
      <w:start w:val="1"/>
      <w:numFmt w:val="decimal"/>
      <w:pStyle w:val="Titre5"/>
      <w:lvlText w:val="2.7.4.%1."/>
      <w:lvlJc w:val="left"/>
      <w:pPr>
        <w:ind w:left="644" w:hanging="360"/>
      </w:pPr>
      <w:rPr>
        <w:rFonts w:hint="default"/>
      </w:rPr>
    </w:lvl>
    <w:lvl w:ilvl="1" w:tplc="040C0019" w:tentative="1">
      <w:start w:val="1"/>
      <w:numFmt w:val="lowerLetter"/>
      <w:lvlText w:val="%2."/>
      <w:lvlJc w:val="left"/>
      <w:pPr>
        <w:ind w:left="1797" w:hanging="360"/>
      </w:pPr>
    </w:lvl>
    <w:lvl w:ilvl="2" w:tplc="040C001B" w:tentative="1">
      <w:start w:val="1"/>
      <w:numFmt w:val="lowerRoman"/>
      <w:lvlText w:val="%3."/>
      <w:lvlJc w:val="right"/>
      <w:pPr>
        <w:ind w:left="2517" w:hanging="180"/>
      </w:pPr>
    </w:lvl>
    <w:lvl w:ilvl="3" w:tplc="040C000F" w:tentative="1">
      <w:start w:val="1"/>
      <w:numFmt w:val="decimal"/>
      <w:lvlText w:val="%4."/>
      <w:lvlJc w:val="left"/>
      <w:pPr>
        <w:ind w:left="3237" w:hanging="360"/>
      </w:pPr>
    </w:lvl>
    <w:lvl w:ilvl="4" w:tplc="040C0019" w:tentative="1">
      <w:start w:val="1"/>
      <w:numFmt w:val="lowerLetter"/>
      <w:lvlText w:val="%5."/>
      <w:lvlJc w:val="left"/>
      <w:pPr>
        <w:ind w:left="3957" w:hanging="360"/>
      </w:pPr>
    </w:lvl>
    <w:lvl w:ilvl="5" w:tplc="040C001B" w:tentative="1">
      <w:start w:val="1"/>
      <w:numFmt w:val="lowerRoman"/>
      <w:lvlText w:val="%6."/>
      <w:lvlJc w:val="right"/>
      <w:pPr>
        <w:ind w:left="4677" w:hanging="180"/>
      </w:pPr>
    </w:lvl>
    <w:lvl w:ilvl="6" w:tplc="040C000F" w:tentative="1">
      <w:start w:val="1"/>
      <w:numFmt w:val="decimal"/>
      <w:lvlText w:val="%7."/>
      <w:lvlJc w:val="left"/>
      <w:pPr>
        <w:ind w:left="5397" w:hanging="360"/>
      </w:pPr>
    </w:lvl>
    <w:lvl w:ilvl="7" w:tplc="040C0019" w:tentative="1">
      <w:start w:val="1"/>
      <w:numFmt w:val="lowerLetter"/>
      <w:lvlText w:val="%8."/>
      <w:lvlJc w:val="left"/>
      <w:pPr>
        <w:ind w:left="6117" w:hanging="360"/>
      </w:pPr>
    </w:lvl>
    <w:lvl w:ilvl="8" w:tplc="040C001B" w:tentative="1">
      <w:start w:val="1"/>
      <w:numFmt w:val="lowerRoman"/>
      <w:lvlText w:val="%9."/>
      <w:lvlJc w:val="right"/>
      <w:pPr>
        <w:ind w:left="6837" w:hanging="180"/>
      </w:pPr>
    </w:lvl>
  </w:abstractNum>
  <w:abstractNum w:abstractNumId="21">
    <w:nsid w:val="5674610F"/>
    <w:multiLevelType w:val="hybridMultilevel"/>
    <w:tmpl w:val="911A30AE"/>
    <w:lvl w:ilvl="0" w:tplc="86F01CD0">
      <w:start w:val="1"/>
      <w:numFmt w:val="decimal"/>
      <w:pStyle w:val="Titre6"/>
      <w:lvlText w:val="2.8.%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7BD4884"/>
    <w:multiLevelType w:val="multilevel"/>
    <w:tmpl w:val="76C27582"/>
    <w:lvl w:ilvl="0">
      <w:start w:val="1"/>
      <w:numFmt w:val="decimal"/>
      <w:lvlText w:val="%1."/>
      <w:lvlJc w:val="left"/>
      <w:pPr>
        <w:ind w:left="540" w:hanging="54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5D15469C"/>
    <w:multiLevelType w:val="hybridMultilevel"/>
    <w:tmpl w:val="5BA896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10F3959"/>
    <w:multiLevelType w:val="multilevel"/>
    <w:tmpl w:val="AF8ABB9E"/>
    <w:lvl w:ilvl="0">
      <w:start w:val="2"/>
      <w:numFmt w:val="decimal"/>
      <w:lvlText w:val="%1"/>
      <w:lvlJc w:val="left"/>
      <w:pPr>
        <w:ind w:left="645" w:hanging="64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69023474"/>
    <w:multiLevelType w:val="multilevel"/>
    <w:tmpl w:val="D464A7A4"/>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nsid w:val="78830F28"/>
    <w:multiLevelType w:val="hybridMultilevel"/>
    <w:tmpl w:val="39B6880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7">
    <w:nsid w:val="790E6EB0"/>
    <w:multiLevelType w:val="hybridMultilevel"/>
    <w:tmpl w:val="33B4EA8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A100FA0"/>
    <w:multiLevelType w:val="multilevel"/>
    <w:tmpl w:val="BE5A221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4"/>
  </w:num>
  <w:num w:numId="3">
    <w:abstractNumId w:val="13"/>
  </w:num>
  <w:num w:numId="4">
    <w:abstractNumId w:val="28"/>
  </w:num>
  <w:num w:numId="5">
    <w:abstractNumId w:val="12"/>
  </w:num>
  <w:num w:numId="6">
    <w:abstractNumId w:val="4"/>
  </w:num>
  <w:num w:numId="7">
    <w:abstractNumId w:val="20"/>
  </w:num>
  <w:num w:numId="8">
    <w:abstractNumId w:val="3"/>
  </w:num>
  <w:num w:numId="9">
    <w:abstractNumId w:val="27"/>
  </w:num>
  <w:num w:numId="10">
    <w:abstractNumId w:val="21"/>
  </w:num>
  <w:num w:numId="11">
    <w:abstractNumId w:val="6"/>
  </w:num>
  <w:num w:numId="12">
    <w:abstractNumId w:val="17"/>
  </w:num>
  <w:num w:numId="13">
    <w:abstractNumId w:val="26"/>
  </w:num>
  <w:num w:numId="14">
    <w:abstractNumId w:val="9"/>
  </w:num>
  <w:num w:numId="15">
    <w:abstractNumId w:val="16"/>
  </w:num>
  <w:num w:numId="16">
    <w:abstractNumId w:val="8"/>
  </w:num>
  <w:num w:numId="17">
    <w:abstractNumId w:val="25"/>
  </w:num>
  <w:num w:numId="18">
    <w:abstractNumId w:val="7"/>
  </w:num>
  <w:num w:numId="19">
    <w:abstractNumId w:val="19"/>
  </w:num>
  <w:num w:numId="20">
    <w:abstractNumId w:val="10"/>
  </w:num>
  <w:num w:numId="21">
    <w:abstractNumId w:val="24"/>
  </w:num>
  <w:num w:numId="22">
    <w:abstractNumId w:val="15"/>
  </w:num>
  <w:num w:numId="23">
    <w:abstractNumId w:val="0"/>
  </w:num>
  <w:num w:numId="24">
    <w:abstractNumId w:val="23"/>
  </w:num>
  <w:num w:numId="25">
    <w:abstractNumId w:val="22"/>
  </w:num>
  <w:num w:numId="26">
    <w:abstractNumId w:val="11"/>
  </w:num>
  <w:num w:numId="27">
    <w:abstractNumId w:val="1"/>
  </w:num>
  <w:num w:numId="28">
    <w:abstractNumId w:val="5"/>
  </w:num>
  <w:num w:numId="29">
    <w:abstractNumId w:val="18"/>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proofState w:spelling="clean" w:grammar="clean"/>
  <w:defaultTabStop w:val="708"/>
  <w:hyphenationZone w:val="425"/>
  <w:characterSpacingControl w:val="doNotCompress"/>
  <w:hdrShapeDefaults>
    <o:shapedefaults v:ext="edit" spidmax="2049">
      <o:colormenu v:ext="edit" strokecolor="none"/>
    </o:shapedefaults>
  </w:hdrShapeDefaults>
  <w:footnotePr>
    <w:footnote w:id="0"/>
    <w:footnote w:id="1"/>
  </w:footnotePr>
  <w:endnotePr>
    <w:endnote w:id="0"/>
    <w:endnote w:id="1"/>
  </w:endnotePr>
  <w:compat>
    <w:useFELayout/>
  </w:compat>
  <w:rsids>
    <w:rsidRoot w:val="00FF4578"/>
    <w:rsid w:val="000029CA"/>
    <w:rsid w:val="0000492A"/>
    <w:rsid w:val="00006DEA"/>
    <w:rsid w:val="00010B77"/>
    <w:rsid w:val="0001162F"/>
    <w:rsid w:val="000126EC"/>
    <w:rsid w:val="0001622C"/>
    <w:rsid w:val="00016805"/>
    <w:rsid w:val="0001796C"/>
    <w:rsid w:val="00021F93"/>
    <w:rsid w:val="0002251D"/>
    <w:rsid w:val="0003166C"/>
    <w:rsid w:val="00031A44"/>
    <w:rsid w:val="00034656"/>
    <w:rsid w:val="00034724"/>
    <w:rsid w:val="00034A0C"/>
    <w:rsid w:val="00034B01"/>
    <w:rsid w:val="0003580D"/>
    <w:rsid w:val="000423B9"/>
    <w:rsid w:val="00043740"/>
    <w:rsid w:val="00043E86"/>
    <w:rsid w:val="00044F88"/>
    <w:rsid w:val="00045015"/>
    <w:rsid w:val="00045450"/>
    <w:rsid w:val="00047E7F"/>
    <w:rsid w:val="0005309A"/>
    <w:rsid w:val="0005580C"/>
    <w:rsid w:val="0006069D"/>
    <w:rsid w:val="00060F08"/>
    <w:rsid w:val="00062579"/>
    <w:rsid w:val="000626F9"/>
    <w:rsid w:val="00062BF5"/>
    <w:rsid w:val="0007124C"/>
    <w:rsid w:val="00072D14"/>
    <w:rsid w:val="00073F60"/>
    <w:rsid w:val="000756DC"/>
    <w:rsid w:val="0007713E"/>
    <w:rsid w:val="00081EE7"/>
    <w:rsid w:val="0008458F"/>
    <w:rsid w:val="00084B94"/>
    <w:rsid w:val="000857F4"/>
    <w:rsid w:val="000875FF"/>
    <w:rsid w:val="0008773B"/>
    <w:rsid w:val="00090180"/>
    <w:rsid w:val="000922AB"/>
    <w:rsid w:val="000932F8"/>
    <w:rsid w:val="00095E44"/>
    <w:rsid w:val="000A1E27"/>
    <w:rsid w:val="000A5EF1"/>
    <w:rsid w:val="000A7A8E"/>
    <w:rsid w:val="000B508F"/>
    <w:rsid w:val="000C0574"/>
    <w:rsid w:val="000C2A5D"/>
    <w:rsid w:val="000C323E"/>
    <w:rsid w:val="000C6D15"/>
    <w:rsid w:val="000D3219"/>
    <w:rsid w:val="000D3724"/>
    <w:rsid w:val="000D39D9"/>
    <w:rsid w:val="000D59D7"/>
    <w:rsid w:val="000D6C07"/>
    <w:rsid w:val="000E04FA"/>
    <w:rsid w:val="000E1AFE"/>
    <w:rsid w:val="000E1EAB"/>
    <w:rsid w:val="000E2896"/>
    <w:rsid w:val="000E6B63"/>
    <w:rsid w:val="000E7C67"/>
    <w:rsid w:val="000F1D01"/>
    <w:rsid w:val="000F1FD2"/>
    <w:rsid w:val="000F393D"/>
    <w:rsid w:val="000F53C7"/>
    <w:rsid w:val="001006A1"/>
    <w:rsid w:val="001032F1"/>
    <w:rsid w:val="00103B84"/>
    <w:rsid w:val="00105C24"/>
    <w:rsid w:val="00106241"/>
    <w:rsid w:val="0010660A"/>
    <w:rsid w:val="00113964"/>
    <w:rsid w:val="0011413D"/>
    <w:rsid w:val="00114215"/>
    <w:rsid w:val="00121A59"/>
    <w:rsid w:val="00124B97"/>
    <w:rsid w:val="00126DFF"/>
    <w:rsid w:val="00131F40"/>
    <w:rsid w:val="00133788"/>
    <w:rsid w:val="00133A03"/>
    <w:rsid w:val="00134309"/>
    <w:rsid w:val="00134857"/>
    <w:rsid w:val="00134BF3"/>
    <w:rsid w:val="00134EE7"/>
    <w:rsid w:val="0013677F"/>
    <w:rsid w:val="001376A0"/>
    <w:rsid w:val="00144927"/>
    <w:rsid w:val="00151B54"/>
    <w:rsid w:val="00153F50"/>
    <w:rsid w:val="00155483"/>
    <w:rsid w:val="001645DC"/>
    <w:rsid w:val="00165029"/>
    <w:rsid w:val="00165A71"/>
    <w:rsid w:val="00166244"/>
    <w:rsid w:val="00166962"/>
    <w:rsid w:val="00166ADE"/>
    <w:rsid w:val="001700E8"/>
    <w:rsid w:val="001710D8"/>
    <w:rsid w:val="001727D8"/>
    <w:rsid w:val="00177695"/>
    <w:rsid w:val="00177D1D"/>
    <w:rsid w:val="00177E90"/>
    <w:rsid w:val="00182D89"/>
    <w:rsid w:val="00187FB5"/>
    <w:rsid w:val="00190D61"/>
    <w:rsid w:val="00192211"/>
    <w:rsid w:val="001924E2"/>
    <w:rsid w:val="001934EA"/>
    <w:rsid w:val="001942C4"/>
    <w:rsid w:val="0019680C"/>
    <w:rsid w:val="001A08E4"/>
    <w:rsid w:val="001A0AA4"/>
    <w:rsid w:val="001A0E49"/>
    <w:rsid w:val="001A1A19"/>
    <w:rsid w:val="001A6257"/>
    <w:rsid w:val="001A7D0B"/>
    <w:rsid w:val="001B0A08"/>
    <w:rsid w:val="001B4B12"/>
    <w:rsid w:val="001B4CD9"/>
    <w:rsid w:val="001C243D"/>
    <w:rsid w:val="001C5263"/>
    <w:rsid w:val="001C6D8B"/>
    <w:rsid w:val="001D0500"/>
    <w:rsid w:val="001D0DB1"/>
    <w:rsid w:val="001D1BBC"/>
    <w:rsid w:val="001D7701"/>
    <w:rsid w:val="001E4249"/>
    <w:rsid w:val="001E73DC"/>
    <w:rsid w:val="001E7960"/>
    <w:rsid w:val="001F075D"/>
    <w:rsid w:val="001F1AC6"/>
    <w:rsid w:val="001F4D03"/>
    <w:rsid w:val="001F5B8C"/>
    <w:rsid w:val="001F6CF8"/>
    <w:rsid w:val="001F7865"/>
    <w:rsid w:val="00200611"/>
    <w:rsid w:val="002006A9"/>
    <w:rsid w:val="00204C19"/>
    <w:rsid w:val="00204FBB"/>
    <w:rsid w:val="002058BA"/>
    <w:rsid w:val="002063D5"/>
    <w:rsid w:val="00206CED"/>
    <w:rsid w:val="00207606"/>
    <w:rsid w:val="00210419"/>
    <w:rsid w:val="00214270"/>
    <w:rsid w:val="002146AE"/>
    <w:rsid w:val="00216AD2"/>
    <w:rsid w:val="0022098A"/>
    <w:rsid w:val="0022166E"/>
    <w:rsid w:val="002228EB"/>
    <w:rsid w:val="0022354B"/>
    <w:rsid w:val="002242F7"/>
    <w:rsid w:val="00225A26"/>
    <w:rsid w:val="00225B44"/>
    <w:rsid w:val="002305F4"/>
    <w:rsid w:val="00236A7D"/>
    <w:rsid w:val="00240C4E"/>
    <w:rsid w:val="00242314"/>
    <w:rsid w:val="00245CA8"/>
    <w:rsid w:val="00250A76"/>
    <w:rsid w:val="00261B9D"/>
    <w:rsid w:val="00266AB9"/>
    <w:rsid w:val="0026717C"/>
    <w:rsid w:val="00267EBC"/>
    <w:rsid w:val="00271B75"/>
    <w:rsid w:val="00271FC2"/>
    <w:rsid w:val="0027239D"/>
    <w:rsid w:val="002733B4"/>
    <w:rsid w:val="00275E74"/>
    <w:rsid w:val="002771B1"/>
    <w:rsid w:val="0027789E"/>
    <w:rsid w:val="00277B52"/>
    <w:rsid w:val="002839EC"/>
    <w:rsid w:val="00285EDF"/>
    <w:rsid w:val="002863FE"/>
    <w:rsid w:val="00290743"/>
    <w:rsid w:val="00292FAD"/>
    <w:rsid w:val="00294EFD"/>
    <w:rsid w:val="002954A6"/>
    <w:rsid w:val="002969CA"/>
    <w:rsid w:val="002A0E82"/>
    <w:rsid w:val="002A1C54"/>
    <w:rsid w:val="002A21CE"/>
    <w:rsid w:val="002A21DA"/>
    <w:rsid w:val="002A4D80"/>
    <w:rsid w:val="002A5CA5"/>
    <w:rsid w:val="002B07FE"/>
    <w:rsid w:val="002B0CD0"/>
    <w:rsid w:val="002B1538"/>
    <w:rsid w:val="002B314D"/>
    <w:rsid w:val="002B3D06"/>
    <w:rsid w:val="002B4EBE"/>
    <w:rsid w:val="002B78F8"/>
    <w:rsid w:val="002C07B8"/>
    <w:rsid w:val="002C1285"/>
    <w:rsid w:val="002C21E3"/>
    <w:rsid w:val="002C493A"/>
    <w:rsid w:val="002D007B"/>
    <w:rsid w:val="002D019D"/>
    <w:rsid w:val="002D651C"/>
    <w:rsid w:val="002E49E6"/>
    <w:rsid w:val="002E568E"/>
    <w:rsid w:val="002E57D2"/>
    <w:rsid w:val="002E5F20"/>
    <w:rsid w:val="002E77AA"/>
    <w:rsid w:val="002F1B21"/>
    <w:rsid w:val="002F21BE"/>
    <w:rsid w:val="002F28C7"/>
    <w:rsid w:val="002F6A01"/>
    <w:rsid w:val="002F7073"/>
    <w:rsid w:val="002F724A"/>
    <w:rsid w:val="00301097"/>
    <w:rsid w:val="00302A85"/>
    <w:rsid w:val="003036CA"/>
    <w:rsid w:val="00304247"/>
    <w:rsid w:val="0030489A"/>
    <w:rsid w:val="003050A7"/>
    <w:rsid w:val="00306078"/>
    <w:rsid w:val="00306716"/>
    <w:rsid w:val="0030686E"/>
    <w:rsid w:val="00311151"/>
    <w:rsid w:val="003114E3"/>
    <w:rsid w:val="0031152C"/>
    <w:rsid w:val="003122A6"/>
    <w:rsid w:val="00314A5E"/>
    <w:rsid w:val="00314B62"/>
    <w:rsid w:val="00315BC7"/>
    <w:rsid w:val="00315EC0"/>
    <w:rsid w:val="00316726"/>
    <w:rsid w:val="00316B28"/>
    <w:rsid w:val="00320F10"/>
    <w:rsid w:val="00320F8B"/>
    <w:rsid w:val="00321224"/>
    <w:rsid w:val="0032620E"/>
    <w:rsid w:val="00330D66"/>
    <w:rsid w:val="00331E7A"/>
    <w:rsid w:val="0033217C"/>
    <w:rsid w:val="0033224F"/>
    <w:rsid w:val="0033280C"/>
    <w:rsid w:val="00333018"/>
    <w:rsid w:val="00333A39"/>
    <w:rsid w:val="003342C5"/>
    <w:rsid w:val="00334B2F"/>
    <w:rsid w:val="00340F44"/>
    <w:rsid w:val="0034363E"/>
    <w:rsid w:val="0035146C"/>
    <w:rsid w:val="00352B98"/>
    <w:rsid w:val="0035387B"/>
    <w:rsid w:val="003545E5"/>
    <w:rsid w:val="00355F68"/>
    <w:rsid w:val="003565A9"/>
    <w:rsid w:val="0035774A"/>
    <w:rsid w:val="00363491"/>
    <w:rsid w:val="00366AE9"/>
    <w:rsid w:val="00370777"/>
    <w:rsid w:val="00371149"/>
    <w:rsid w:val="003813FB"/>
    <w:rsid w:val="003817C2"/>
    <w:rsid w:val="00381862"/>
    <w:rsid w:val="00382E2D"/>
    <w:rsid w:val="00384638"/>
    <w:rsid w:val="003861CF"/>
    <w:rsid w:val="003862BA"/>
    <w:rsid w:val="003867CC"/>
    <w:rsid w:val="00387547"/>
    <w:rsid w:val="00390495"/>
    <w:rsid w:val="00393657"/>
    <w:rsid w:val="003946A4"/>
    <w:rsid w:val="00394F97"/>
    <w:rsid w:val="00395AF0"/>
    <w:rsid w:val="003964E2"/>
    <w:rsid w:val="003977F7"/>
    <w:rsid w:val="003A0F25"/>
    <w:rsid w:val="003A1312"/>
    <w:rsid w:val="003A2EF8"/>
    <w:rsid w:val="003A5418"/>
    <w:rsid w:val="003A59BB"/>
    <w:rsid w:val="003A6678"/>
    <w:rsid w:val="003A6BFD"/>
    <w:rsid w:val="003B3872"/>
    <w:rsid w:val="003B4195"/>
    <w:rsid w:val="003B4E0E"/>
    <w:rsid w:val="003B4E66"/>
    <w:rsid w:val="003B71CF"/>
    <w:rsid w:val="003C57A0"/>
    <w:rsid w:val="003C6AF6"/>
    <w:rsid w:val="003D26D8"/>
    <w:rsid w:val="003D2AA7"/>
    <w:rsid w:val="003D4B74"/>
    <w:rsid w:val="003D5826"/>
    <w:rsid w:val="003D7065"/>
    <w:rsid w:val="003D7F87"/>
    <w:rsid w:val="003E0A95"/>
    <w:rsid w:val="003E2CDF"/>
    <w:rsid w:val="003F024E"/>
    <w:rsid w:val="003F0ED8"/>
    <w:rsid w:val="003F1B9B"/>
    <w:rsid w:val="003F1E04"/>
    <w:rsid w:val="003F1EEA"/>
    <w:rsid w:val="003F2CEE"/>
    <w:rsid w:val="003F4D99"/>
    <w:rsid w:val="003F6EE6"/>
    <w:rsid w:val="004002CB"/>
    <w:rsid w:val="00404A64"/>
    <w:rsid w:val="0040687D"/>
    <w:rsid w:val="00406BDC"/>
    <w:rsid w:val="00406EBC"/>
    <w:rsid w:val="00407814"/>
    <w:rsid w:val="00415458"/>
    <w:rsid w:val="0041665D"/>
    <w:rsid w:val="00416849"/>
    <w:rsid w:val="00416AA9"/>
    <w:rsid w:val="0042201F"/>
    <w:rsid w:val="00422280"/>
    <w:rsid w:val="004262D8"/>
    <w:rsid w:val="004311C1"/>
    <w:rsid w:val="0043123A"/>
    <w:rsid w:val="00433E02"/>
    <w:rsid w:val="0043653E"/>
    <w:rsid w:val="00436907"/>
    <w:rsid w:val="00437454"/>
    <w:rsid w:val="00437BCD"/>
    <w:rsid w:val="00447ED3"/>
    <w:rsid w:val="00453F82"/>
    <w:rsid w:val="004617AA"/>
    <w:rsid w:val="00466583"/>
    <w:rsid w:val="00473AC1"/>
    <w:rsid w:val="00474C6D"/>
    <w:rsid w:val="00477EDF"/>
    <w:rsid w:val="0048072D"/>
    <w:rsid w:val="00482BB6"/>
    <w:rsid w:val="00483288"/>
    <w:rsid w:val="004845F4"/>
    <w:rsid w:val="00485556"/>
    <w:rsid w:val="00486A90"/>
    <w:rsid w:val="00486D0C"/>
    <w:rsid w:val="004872C3"/>
    <w:rsid w:val="004922A9"/>
    <w:rsid w:val="00492809"/>
    <w:rsid w:val="004954D3"/>
    <w:rsid w:val="004972D5"/>
    <w:rsid w:val="004A11D1"/>
    <w:rsid w:val="004A224E"/>
    <w:rsid w:val="004A506D"/>
    <w:rsid w:val="004A6F19"/>
    <w:rsid w:val="004A75F0"/>
    <w:rsid w:val="004A7911"/>
    <w:rsid w:val="004B0DA6"/>
    <w:rsid w:val="004B10CE"/>
    <w:rsid w:val="004B1813"/>
    <w:rsid w:val="004B1AC0"/>
    <w:rsid w:val="004B3536"/>
    <w:rsid w:val="004B47C9"/>
    <w:rsid w:val="004C095A"/>
    <w:rsid w:val="004C1D65"/>
    <w:rsid w:val="004C21F8"/>
    <w:rsid w:val="004C498A"/>
    <w:rsid w:val="004D16C6"/>
    <w:rsid w:val="004D238C"/>
    <w:rsid w:val="004D3E15"/>
    <w:rsid w:val="004D71D9"/>
    <w:rsid w:val="004E1188"/>
    <w:rsid w:val="004E62F0"/>
    <w:rsid w:val="004E794C"/>
    <w:rsid w:val="004F0039"/>
    <w:rsid w:val="004F2D0E"/>
    <w:rsid w:val="004F46A3"/>
    <w:rsid w:val="004F5B6A"/>
    <w:rsid w:val="004F61F7"/>
    <w:rsid w:val="004F6542"/>
    <w:rsid w:val="004F6B40"/>
    <w:rsid w:val="00500F52"/>
    <w:rsid w:val="00501CCD"/>
    <w:rsid w:val="005022E1"/>
    <w:rsid w:val="00503DB8"/>
    <w:rsid w:val="005062C1"/>
    <w:rsid w:val="005068C0"/>
    <w:rsid w:val="00506D4E"/>
    <w:rsid w:val="005077D9"/>
    <w:rsid w:val="005128A2"/>
    <w:rsid w:val="00517939"/>
    <w:rsid w:val="005200DA"/>
    <w:rsid w:val="005205D8"/>
    <w:rsid w:val="005207E5"/>
    <w:rsid w:val="0052193B"/>
    <w:rsid w:val="00523F9F"/>
    <w:rsid w:val="00524300"/>
    <w:rsid w:val="00526CE7"/>
    <w:rsid w:val="00532965"/>
    <w:rsid w:val="00542F1B"/>
    <w:rsid w:val="00542FB3"/>
    <w:rsid w:val="00544006"/>
    <w:rsid w:val="00544155"/>
    <w:rsid w:val="00544E77"/>
    <w:rsid w:val="00550331"/>
    <w:rsid w:val="00552695"/>
    <w:rsid w:val="005534AC"/>
    <w:rsid w:val="00554AC7"/>
    <w:rsid w:val="00555072"/>
    <w:rsid w:val="0055538C"/>
    <w:rsid w:val="0056002B"/>
    <w:rsid w:val="0056160B"/>
    <w:rsid w:val="00561843"/>
    <w:rsid w:val="00563115"/>
    <w:rsid w:val="00564BDC"/>
    <w:rsid w:val="00567286"/>
    <w:rsid w:val="0056751F"/>
    <w:rsid w:val="0057146B"/>
    <w:rsid w:val="00576314"/>
    <w:rsid w:val="0057762D"/>
    <w:rsid w:val="00580B11"/>
    <w:rsid w:val="00583B2E"/>
    <w:rsid w:val="00584BEF"/>
    <w:rsid w:val="00584E8A"/>
    <w:rsid w:val="0058520E"/>
    <w:rsid w:val="00585303"/>
    <w:rsid w:val="00591D43"/>
    <w:rsid w:val="00592DF0"/>
    <w:rsid w:val="005937C2"/>
    <w:rsid w:val="00593A0C"/>
    <w:rsid w:val="00593A3D"/>
    <w:rsid w:val="00594B0E"/>
    <w:rsid w:val="00594CE2"/>
    <w:rsid w:val="00594EC6"/>
    <w:rsid w:val="005963EA"/>
    <w:rsid w:val="00597AFA"/>
    <w:rsid w:val="005A134C"/>
    <w:rsid w:val="005A159F"/>
    <w:rsid w:val="005A7F6C"/>
    <w:rsid w:val="005B06EE"/>
    <w:rsid w:val="005B16D1"/>
    <w:rsid w:val="005B1DBB"/>
    <w:rsid w:val="005B4615"/>
    <w:rsid w:val="005C003E"/>
    <w:rsid w:val="005C2BE5"/>
    <w:rsid w:val="005C2E48"/>
    <w:rsid w:val="005C513B"/>
    <w:rsid w:val="005C5713"/>
    <w:rsid w:val="005D14A3"/>
    <w:rsid w:val="005D1555"/>
    <w:rsid w:val="005D16F1"/>
    <w:rsid w:val="005D43CE"/>
    <w:rsid w:val="005D50B3"/>
    <w:rsid w:val="005D6093"/>
    <w:rsid w:val="005D6D7F"/>
    <w:rsid w:val="005E0B2A"/>
    <w:rsid w:val="005E1525"/>
    <w:rsid w:val="005E3328"/>
    <w:rsid w:val="005E45B9"/>
    <w:rsid w:val="005E673A"/>
    <w:rsid w:val="005F007A"/>
    <w:rsid w:val="005F393F"/>
    <w:rsid w:val="005F5279"/>
    <w:rsid w:val="005F6022"/>
    <w:rsid w:val="005F62A0"/>
    <w:rsid w:val="005F68AE"/>
    <w:rsid w:val="00600253"/>
    <w:rsid w:val="00602D85"/>
    <w:rsid w:val="00603D92"/>
    <w:rsid w:val="00611C59"/>
    <w:rsid w:val="006133B2"/>
    <w:rsid w:val="00617E99"/>
    <w:rsid w:val="00620B64"/>
    <w:rsid w:val="006217EC"/>
    <w:rsid w:val="00622BDF"/>
    <w:rsid w:val="00624066"/>
    <w:rsid w:val="006253ED"/>
    <w:rsid w:val="006330EB"/>
    <w:rsid w:val="0063510A"/>
    <w:rsid w:val="0063573F"/>
    <w:rsid w:val="00636E1E"/>
    <w:rsid w:val="00641979"/>
    <w:rsid w:val="00642529"/>
    <w:rsid w:val="00642CAD"/>
    <w:rsid w:val="006438A4"/>
    <w:rsid w:val="00643B11"/>
    <w:rsid w:val="00644753"/>
    <w:rsid w:val="00645662"/>
    <w:rsid w:val="00647496"/>
    <w:rsid w:val="00651195"/>
    <w:rsid w:val="006523F3"/>
    <w:rsid w:val="00653460"/>
    <w:rsid w:val="00654D88"/>
    <w:rsid w:val="00654DCB"/>
    <w:rsid w:val="0066093D"/>
    <w:rsid w:val="006611BC"/>
    <w:rsid w:val="0066213F"/>
    <w:rsid w:val="00662C7A"/>
    <w:rsid w:val="00663463"/>
    <w:rsid w:val="00664794"/>
    <w:rsid w:val="00664D42"/>
    <w:rsid w:val="006660E7"/>
    <w:rsid w:val="0067037B"/>
    <w:rsid w:val="00670BB2"/>
    <w:rsid w:val="00676A7B"/>
    <w:rsid w:val="006827CC"/>
    <w:rsid w:val="00682E53"/>
    <w:rsid w:val="00683876"/>
    <w:rsid w:val="00683E01"/>
    <w:rsid w:val="00684592"/>
    <w:rsid w:val="0069057C"/>
    <w:rsid w:val="006918E7"/>
    <w:rsid w:val="00692A20"/>
    <w:rsid w:val="00692AFA"/>
    <w:rsid w:val="00693735"/>
    <w:rsid w:val="00695341"/>
    <w:rsid w:val="00695456"/>
    <w:rsid w:val="006A01EE"/>
    <w:rsid w:val="006A0B36"/>
    <w:rsid w:val="006A1068"/>
    <w:rsid w:val="006A1BA3"/>
    <w:rsid w:val="006A3009"/>
    <w:rsid w:val="006A4C4B"/>
    <w:rsid w:val="006A7415"/>
    <w:rsid w:val="006A7529"/>
    <w:rsid w:val="006B22C6"/>
    <w:rsid w:val="006B29C7"/>
    <w:rsid w:val="006B348C"/>
    <w:rsid w:val="006B5DC7"/>
    <w:rsid w:val="006C00DB"/>
    <w:rsid w:val="006C166D"/>
    <w:rsid w:val="006C34E2"/>
    <w:rsid w:val="006C4513"/>
    <w:rsid w:val="006C5119"/>
    <w:rsid w:val="006D17AA"/>
    <w:rsid w:val="006D29FC"/>
    <w:rsid w:val="006D384B"/>
    <w:rsid w:val="006D39AC"/>
    <w:rsid w:val="006D4806"/>
    <w:rsid w:val="006D6ED6"/>
    <w:rsid w:val="006D799C"/>
    <w:rsid w:val="006D7DC2"/>
    <w:rsid w:val="006E3FA3"/>
    <w:rsid w:val="006F0544"/>
    <w:rsid w:val="006F059A"/>
    <w:rsid w:val="006F23B1"/>
    <w:rsid w:val="006F3FA5"/>
    <w:rsid w:val="006F4457"/>
    <w:rsid w:val="006F4BF8"/>
    <w:rsid w:val="006F5DF4"/>
    <w:rsid w:val="006F62EC"/>
    <w:rsid w:val="006F6E92"/>
    <w:rsid w:val="006F77FF"/>
    <w:rsid w:val="00702346"/>
    <w:rsid w:val="0070256D"/>
    <w:rsid w:val="00702CAB"/>
    <w:rsid w:val="007048D2"/>
    <w:rsid w:val="00705B7F"/>
    <w:rsid w:val="00706DEA"/>
    <w:rsid w:val="00707ED4"/>
    <w:rsid w:val="00707F61"/>
    <w:rsid w:val="00711D29"/>
    <w:rsid w:val="007128D0"/>
    <w:rsid w:val="007145F2"/>
    <w:rsid w:val="00715EA5"/>
    <w:rsid w:val="00716E5C"/>
    <w:rsid w:val="00717464"/>
    <w:rsid w:val="0071775D"/>
    <w:rsid w:val="00722373"/>
    <w:rsid w:val="0072530B"/>
    <w:rsid w:val="007261C6"/>
    <w:rsid w:val="00726813"/>
    <w:rsid w:val="00727069"/>
    <w:rsid w:val="00731420"/>
    <w:rsid w:val="00737526"/>
    <w:rsid w:val="00740082"/>
    <w:rsid w:val="00741614"/>
    <w:rsid w:val="00741F52"/>
    <w:rsid w:val="0074240C"/>
    <w:rsid w:val="00743798"/>
    <w:rsid w:val="00744C04"/>
    <w:rsid w:val="00753AB0"/>
    <w:rsid w:val="007554D7"/>
    <w:rsid w:val="00757FD4"/>
    <w:rsid w:val="0076144B"/>
    <w:rsid w:val="00762AA9"/>
    <w:rsid w:val="00763D31"/>
    <w:rsid w:val="007659F3"/>
    <w:rsid w:val="00770E29"/>
    <w:rsid w:val="00771A75"/>
    <w:rsid w:val="007766A9"/>
    <w:rsid w:val="00780289"/>
    <w:rsid w:val="00780BE6"/>
    <w:rsid w:val="00782D40"/>
    <w:rsid w:val="00782F93"/>
    <w:rsid w:val="0078419B"/>
    <w:rsid w:val="00784B96"/>
    <w:rsid w:val="00785DD2"/>
    <w:rsid w:val="007864CC"/>
    <w:rsid w:val="007867C6"/>
    <w:rsid w:val="007926F7"/>
    <w:rsid w:val="00792B42"/>
    <w:rsid w:val="0079466F"/>
    <w:rsid w:val="00796105"/>
    <w:rsid w:val="00796C29"/>
    <w:rsid w:val="0079712D"/>
    <w:rsid w:val="007A2D7D"/>
    <w:rsid w:val="007A32D6"/>
    <w:rsid w:val="007A5C12"/>
    <w:rsid w:val="007B18CC"/>
    <w:rsid w:val="007B2C7A"/>
    <w:rsid w:val="007B351B"/>
    <w:rsid w:val="007B5200"/>
    <w:rsid w:val="007B6E14"/>
    <w:rsid w:val="007B7D87"/>
    <w:rsid w:val="007C0B1C"/>
    <w:rsid w:val="007C418B"/>
    <w:rsid w:val="007C586A"/>
    <w:rsid w:val="007C7B66"/>
    <w:rsid w:val="007D4CA7"/>
    <w:rsid w:val="007D5464"/>
    <w:rsid w:val="007D56E6"/>
    <w:rsid w:val="007D7E54"/>
    <w:rsid w:val="007E038B"/>
    <w:rsid w:val="007E071D"/>
    <w:rsid w:val="007E08E0"/>
    <w:rsid w:val="007E16F1"/>
    <w:rsid w:val="007E1BFA"/>
    <w:rsid w:val="007E37F6"/>
    <w:rsid w:val="007E40BB"/>
    <w:rsid w:val="007E4B4C"/>
    <w:rsid w:val="007E52A0"/>
    <w:rsid w:val="007E6DC7"/>
    <w:rsid w:val="007F08CA"/>
    <w:rsid w:val="007F102E"/>
    <w:rsid w:val="007F4754"/>
    <w:rsid w:val="007F53E0"/>
    <w:rsid w:val="007F5ED0"/>
    <w:rsid w:val="007F7E1D"/>
    <w:rsid w:val="008046EE"/>
    <w:rsid w:val="00805FD6"/>
    <w:rsid w:val="008138FA"/>
    <w:rsid w:val="00816BE2"/>
    <w:rsid w:val="00816CEB"/>
    <w:rsid w:val="00821941"/>
    <w:rsid w:val="008221E1"/>
    <w:rsid w:val="008223C1"/>
    <w:rsid w:val="00827846"/>
    <w:rsid w:val="008279E4"/>
    <w:rsid w:val="0083555A"/>
    <w:rsid w:val="00836837"/>
    <w:rsid w:val="00837123"/>
    <w:rsid w:val="00837C2D"/>
    <w:rsid w:val="00837DD0"/>
    <w:rsid w:val="00840377"/>
    <w:rsid w:val="0084280B"/>
    <w:rsid w:val="008434AE"/>
    <w:rsid w:val="00843932"/>
    <w:rsid w:val="00850191"/>
    <w:rsid w:val="008525B3"/>
    <w:rsid w:val="00852809"/>
    <w:rsid w:val="00852CA8"/>
    <w:rsid w:val="008539D2"/>
    <w:rsid w:val="0085565C"/>
    <w:rsid w:val="008559F3"/>
    <w:rsid w:val="00855EF5"/>
    <w:rsid w:val="00856436"/>
    <w:rsid w:val="008573D9"/>
    <w:rsid w:val="0085775B"/>
    <w:rsid w:val="008632EE"/>
    <w:rsid w:val="00863E40"/>
    <w:rsid w:val="0087089C"/>
    <w:rsid w:val="00870959"/>
    <w:rsid w:val="008731F7"/>
    <w:rsid w:val="008733DD"/>
    <w:rsid w:val="0087352A"/>
    <w:rsid w:val="00873576"/>
    <w:rsid w:val="00873AF8"/>
    <w:rsid w:val="008763F9"/>
    <w:rsid w:val="008773E1"/>
    <w:rsid w:val="008779D0"/>
    <w:rsid w:val="00883CDA"/>
    <w:rsid w:val="00885413"/>
    <w:rsid w:val="00893B57"/>
    <w:rsid w:val="008969AB"/>
    <w:rsid w:val="00897B0C"/>
    <w:rsid w:val="008A0672"/>
    <w:rsid w:val="008A0FD8"/>
    <w:rsid w:val="008A1F61"/>
    <w:rsid w:val="008A276D"/>
    <w:rsid w:val="008A70ED"/>
    <w:rsid w:val="008A7709"/>
    <w:rsid w:val="008B048D"/>
    <w:rsid w:val="008B093B"/>
    <w:rsid w:val="008B471E"/>
    <w:rsid w:val="008B50E6"/>
    <w:rsid w:val="008B788B"/>
    <w:rsid w:val="008C0778"/>
    <w:rsid w:val="008C245A"/>
    <w:rsid w:val="008C788F"/>
    <w:rsid w:val="008D456D"/>
    <w:rsid w:val="008D6D3F"/>
    <w:rsid w:val="008E055A"/>
    <w:rsid w:val="008E0E28"/>
    <w:rsid w:val="008E38A4"/>
    <w:rsid w:val="008E3E90"/>
    <w:rsid w:val="008E4117"/>
    <w:rsid w:val="008E5A30"/>
    <w:rsid w:val="008E783D"/>
    <w:rsid w:val="008F542E"/>
    <w:rsid w:val="008F6BA4"/>
    <w:rsid w:val="00900669"/>
    <w:rsid w:val="00901281"/>
    <w:rsid w:val="009012BA"/>
    <w:rsid w:val="00902CC8"/>
    <w:rsid w:val="0090409E"/>
    <w:rsid w:val="009043B2"/>
    <w:rsid w:val="00912BAF"/>
    <w:rsid w:val="00913650"/>
    <w:rsid w:val="00914714"/>
    <w:rsid w:val="009159A5"/>
    <w:rsid w:val="00915B31"/>
    <w:rsid w:val="00915B3C"/>
    <w:rsid w:val="00916969"/>
    <w:rsid w:val="00921308"/>
    <w:rsid w:val="00924660"/>
    <w:rsid w:val="00925B62"/>
    <w:rsid w:val="00930EA6"/>
    <w:rsid w:val="00930ED9"/>
    <w:rsid w:val="0093248E"/>
    <w:rsid w:val="009331AF"/>
    <w:rsid w:val="00935DA6"/>
    <w:rsid w:val="009400DC"/>
    <w:rsid w:val="009407C7"/>
    <w:rsid w:val="00942109"/>
    <w:rsid w:val="00942452"/>
    <w:rsid w:val="009442F7"/>
    <w:rsid w:val="00944814"/>
    <w:rsid w:val="00946A91"/>
    <w:rsid w:val="00950329"/>
    <w:rsid w:val="00951CC7"/>
    <w:rsid w:val="009541D7"/>
    <w:rsid w:val="00955173"/>
    <w:rsid w:val="009560E2"/>
    <w:rsid w:val="00962F70"/>
    <w:rsid w:val="00963D81"/>
    <w:rsid w:val="00965A4B"/>
    <w:rsid w:val="0097160C"/>
    <w:rsid w:val="00972156"/>
    <w:rsid w:val="00976BB5"/>
    <w:rsid w:val="009770AF"/>
    <w:rsid w:val="00977EDC"/>
    <w:rsid w:val="00983709"/>
    <w:rsid w:val="0098677D"/>
    <w:rsid w:val="009871AE"/>
    <w:rsid w:val="0099375C"/>
    <w:rsid w:val="009938FD"/>
    <w:rsid w:val="00995878"/>
    <w:rsid w:val="009961FD"/>
    <w:rsid w:val="0099635E"/>
    <w:rsid w:val="009963C7"/>
    <w:rsid w:val="009A2521"/>
    <w:rsid w:val="009A3B49"/>
    <w:rsid w:val="009A448A"/>
    <w:rsid w:val="009A6AEA"/>
    <w:rsid w:val="009A7909"/>
    <w:rsid w:val="009C02B8"/>
    <w:rsid w:val="009C083C"/>
    <w:rsid w:val="009C2730"/>
    <w:rsid w:val="009C4832"/>
    <w:rsid w:val="009D154C"/>
    <w:rsid w:val="009D2190"/>
    <w:rsid w:val="009D52D1"/>
    <w:rsid w:val="009D5FDB"/>
    <w:rsid w:val="009E0C61"/>
    <w:rsid w:val="009E1844"/>
    <w:rsid w:val="009E271D"/>
    <w:rsid w:val="009E4929"/>
    <w:rsid w:val="009F21D1"/>
    <w:rsid w:val="009F3A7D"/>
    <w:rsid w:val="009F6E9E"/>
    <w:rsid w:val="009F7AA4"/>
    <w:rsid w:val="00A000E6"/>
    <w:rsid w:val="00A02254"/>
    <w:rsid w:val="00A02CCB"/>
    <w:rsid w:val="00A066FA"/>
    <w:rsid w:val="00A077E9"/>
    <w:rsid w:val="00A1100C"/>
    <w:rsid w:val="00A15038"/>
    <w:rsid w:val="00A17CA0"/>
    <w:rsid w:val="00A30979"/>
    <w:rsid w:val="00A3201F"/>
    <w:rsid w:val="00A32C08"/>
    <w:rsid w:val="00A33512"/>
    <w:rsid w:val="00A33548"/>
    <w:rsid w:val="00A33ACD"/>
    <w:rsid w:val="00A37589"/>
    <w:rsid w:val="00A375A2"/>
    <w:rsid w:val="00A40350"/>
    <w:rsid w:val="00A411B3"/>
    <w:rsid w:val="00A41FCA"/>
    <w:rsid w:val="00A425A3"/>
    <w:rsid w:val="00A431CD"/>
    <w:rsid w:val="00A4595A"/>
    <w:rsid w:val="00A46A59"/>
    <w:rsid w:val="00A46D5C"/>
    <w:rsid w:val="00A47A27"/>
    <w:rsid w:val="00A50C27"/>
    <w:rsid w:val="00A53B82"/>
    <w:rsid w:val="00A5491C"/>
    <w:rsid w:val="00A554B2"/>
    <w:rsid w:val="00A57B93"/>
    <w:rsid w:val="00A603FE"/>
    <w:rsid w:val="00A61E82"/>
    <w:rsid w:val="00A63EEB"/>
    <w:rsid w:val="00A673B2"/>
    <w:rsid w:val="00A67DA0"/>
    <w:rsid w:val="00A70383"/>
    <w:rsid w:val="00A70DE9"/>
    <w:rsid w:val="00A731DE"/>
    <w:rsid w:val="00A82383"/>
    <w:rsid w:val="00A825DD"/>
    <w:rsid w:val="00A90D7A"/>
    <w:rsid w:val="00A92AFF"/>
    <w:rsid w:val="00AA0629"/>
    <w:rsid w:val="00AA11AF"/>
    <w:rsid w:val="00AA17AD"/>
    <w:rsid w:val="00AA4D7C"/>
    <w:rsid w:val="00AA61E3"/>
    <w:rsid w:val="00AA68B0"/>
    <w:rsid w:val="00AB125A"/>
    <w:rsid w:val="00AB12D2"/>
    <w:rsid w:val="00AB4CD9"/>
    <w:rsid w:val="00AB51F4"/>
    <w:rsid w:val="00AB594E"/>
    <w:rsid w:val="00AB64DE"/>
    <w:rsid w:val="00AC0B79"/>
    <w:rsid w:val="00AC2CA8"/>
    <w:rsid w:val="00AC3652"/>
    <w:rsid w:val="00AC4580"/>
    <w:rsid w:val="00AC52E8"/>
    <w:rsid w:val="00AC5E66"/>
    <w:rsid w:val="00AD0DAB"/>
    <w:rsid w:val="00AD334F"/>
    <w:rsid w:val="00AE0A01"/>
    <w:rsid w:val="00AE70C2"/>
    <w:rsid w:val="00AE7DD2"/>
    <w:rsid w:val="00AF1419"/>
    <w:rsid w:val="00AF2924"/>
    <w:rsid w:val="00AF2EEB"/>
    <w:rsid w:val="00AF3F9A"/>
    <w:rsid w:val="00AF4EF6"/>
    <w:rsid w:val="00AF771F"/>
    <w:rsid w:val="00B049C7"/>
    <w:rsid w:val="00B05EED"/>
    <w:rsid w:val="00B0660C"/>
    <w:rsid w:val="00B06908"/>
    <w:rsid w:val="00B07C62"/>
    <w:rsid w:val="00B07D45"/>
    <w:rsid w:val="00B12D31"/>
    <w:rsid w:val="00B12DF1"/>
    <w:rsid w:val="00B13A9F"/>
    <w:rsid w:val="00B220F4"/>
    <w:rsid w:val="00B2230D"/>
    <w:rsid w:val="00B22357"/>
    <w:rsid w:val="00B26218"/>
    <w:rsid w:val="00B2637D"/>
    <w:rsid w:val="00B26723"/>
    <w:rsid w:val="00B26A4E"/>
    <w:rsid w:val="00B275F6"/>
    <w:rsid w:val="00B27DA3"/>
    <w:rsid w:val="00B31A12"/>
    <w:rsid w:val="00B325B1"/>
    <w:rsid w:val="00B328B7"/>
    <w:rsid w:val="00B33833"/>
    <w:rsid w:val="00B3392E"/>
    <w:rsid w:val="00B33B89"/>
    <w:rsid w:val="00B37FF2"/>
    <w:rsid w:val="00B4155B"/>
    <w:rsid w:val="00B42143"/>
    <w:rsid w:val="00B42EB9"/>
    <w:rsid w:val="00B43270"/>
    <w:rsid w:val="00B476C7"/>
    <w:rsid w:val="00B50BFB"/>
    <w:rsid w:val="00B515E9"/>
    <w:rsid w:val="00B51DE0"/>
    <w:rsid w:val="00B554D3"/>
    <w:rsid w:val="00B56C4C"/>
    <w:rsid w:val="00B601E4"/>
    <w:rsid w:val="00B60427"/>
    <w:rsid w:val="00B6095C"/>
    <w:rsid w:val="00B62F3C"/>
    <w:rsid w:val="00B641FE"/>
    <w:rsid w:val="00B66C77"/>
    <w:rsid w:val="00B66CAD"/>
    <w:rsid w:val="00B67389"/>
    <w:rsid w:val="00B701F3"/>
    <w:rsid w:val="00B72746"/>
    <w:rsid w:val="00B72D96"/>
    <w:rsid w:val="00B72DFB"/>
    <w:rsid w:val="00B734B9"/>
    <w:rsid w:val="00B766F3"/>
    <w:rsid w:val="00B771F9"/>
    <w:rsid w:val="00B7724C"/>
    <w:rsid w:val="00B774BB"/>
    <w:rsid w:val="00B81ED5"/>
    <w:rsid w:val="00B839C3"/>
    <w:rsid w:val="00B84E81"/>
    <w:rsid w:val="00B86A8B"/>
    <w:rsid w:val="00B90AAF"/>
    <w:rsid w:val="00B92372"/>
    <w:rsid w:val="00B94951"/>
    <w:rsid w:val="00B97708"/>
    <w:rsid w:val="00BA087B"/>
    <w:rsid w:val="00BA177E"/>
    <w:rsid w:val="00BA32AA"/>
    <w:rsid w:val="00BA493E"/>
    <w:rsid w:val="00BA495D"/>
    <w:rsid w:val="00BB09CA"/>
    <w:rsid w:val="00BB2DBA"/>
    <w:rsid w:val="00BB3248"/>
    <w:rsid w:val="00BB6B2F"/>
    <w:rsid w:val="00BB7487"/>
    <w:rsid w:val="00BB7A6C"/>
    <w:rsid w:val="00BB7BD9"/>
    <w:rsid w:val="00BC21A4"/>
    <w:rsid w:val="00BC653B"/>
    <w:rsid w:val="00BD14FF"/>
    <w:rsid w:val="00BD2820"/>
    <w:rsid w:val="00BD2841"/>
    <w:rsid w:val="00BD44CB"/>
    <w:rsid w:val="00BD47EC"/>
    <w:rsid w:val="00BD682C"/>
    <w:rsid w:val="00BD7371"/>
    <w:rsid w:val="00BD7A39"/>
    <w:rsid w:val="00BE1477"/>
    <w:rsid w:val="00BE22E3"/>
    <w:rsid w:val="00BE553D"/>
    <w:rsid w:val="00BE5E59"/>
    <w:rsid w:val="00BE5EF2"/>
    <w:rsid w:val="00BE5F5B"/>
    <w:rsid w:val="00BF110C"/>
    <w:rsid w:val="00BF30CC"/>
    <w:rsid w:val="00BF3708"/>
    <w:rsid w:val="00BF4830"/>
    <w:rsid w:val="00BF60ED"/>
    <w:rsid w:val="00BF614B"/>
    <w:rsid w:val="00BF6F79"/>
    <w:rsid w:val="00C00727"/>
    <w:rsid w:val="00C007A0"/>
    <w:rsid w:val="00C009C1"/>
    <w:rsid w:val="00C01189"/>
    <w:rsid w:val="00C10F4C"/>
    <w:rsid w:val="00C13404"/>
    <w:rsid w:val="00C15E54"/>
    <w:rsid w:val="00C16A4F"/>
    <w:rsid w:val="00C16CF8"/>
    <w:rsid w:val="00C17119"/>
    <w:rsid w:val="00C2143B"/>
    <w:rsid w:val="00C22A95"/>
    <w:rsid w:val="00C22D11"/>
    <w:rsid w:val="00C240DB"/>
    <w:rsid w:val="00C2487E"/>
    <w:rsid w:val="00C251DC"/>
    <w:rsid w:val="00C2548A"/>
    <w:rsid w:val="00C26EB0"/>
    <w:rsid w:val="00C30A34"/>
    <w:rsid w:val="00C33E77"/>
    <w:rsid w:val="00C342B6"/>
    <w:rsid w:val="00C35225"/>
    <w:rsid w:val="00C405FE"/>
    <w:rsid w:val="00C41486"/>
    <w:rsid w:val="00C428A1"/>
    <w:rsid w:val="00C4417F"/>
    <w:rsid w:val="00C45DBE"/>
    <w:rsid w:val="00C5052A"/>
    <w:rsid w:val="00C51785"/>
    <w:rsid w:val="00C52B8F"/>
    <w:rsid w:val="00C542E8"/>
    <w:rsid w:val="00C54327"/>
    <w:rsid w:val="00C55EFE"/>
    <w:rsid w:val="00C627A5"/>
    <w:rsid w:val="00C63BEA"/>
    <w:rsid w:val="00C64A0F"/>
    <w:rsid w:val="00C64D03"/>
    <w:rsid w:val="00C6761A"/>
    <w:rsid w:val="00C7045A"/>
    <w:rsid w:val="00C70807"/>
    <w:rsid w:val="00C712D4"/>
    <w:rsid w:val="00C714DA"/>
    <w:rsid w:val="00C721E6"/>
    <w:rsid w:val="00C738A2"/>
    <w:rsid w:val="00C75B9A"/>
    <w:rsid w:val="00C83C85"/>
    <w:rsid w:val="00C85CA7"/>
    <w:rsid w:val="00C939EA"/>
    <w:rsid w:val="00CA2755"/>
    <w:rsid w:val="00CA3BDE"/>
    <w:rsid w:val="00CA5ED5"/>
    <w:rsid w:val="00CA6749"/>
    <w:rsid w:val="00CA6DEA"/>
    <w:rsid w:val="00CA7699"/>
    <w:rsid w:val="00CA7B4F"/>
    <w:rsid w:val="00CB005A"/>
    <w:rsid w:val="00CB0E12"/>
    <w:rsid w:val="00CB20F7"/>
    <w:rsid w:val="00CB29CB"/>
    <w:rsid w:val="00CB3D77"/>
    <w:rsid w:val="00CB6C64"/>
    <w:rsid w:val="00CC0185"/>
    <w:rsid w:val="00CC1E96"/>
    <w:rsid w:val="00CC511F"/>
    <w:rsid w:val="00CC5332"/>
    <w:rsid w:val="00CD049B"/>
    <w:rsid w:val="00CD17E1"/>
    <w:rsid w:val="00CD1C57"/>
    <w:rsid w:val="00CD30A4"/>
    <w:rsid w:val="00CD3E46"/>
    <w:rsid w:val="00CD6AD8"/>
    <w:rsid w:val="00CD7E64"/>
    <w:rsid w:val="00CE1A7E"/>
    <w:rsid w:val="00CE5645"/>
    <w:rsid w:val="00CE5F4F"/>
    <w:rsid w:val="00CF018E"/>
    <w:rsid w:val="00CF09F0"/>
    <w:rsid w:val="00CF2A80"/>
    <w:rsid w:val="00CF38E4"/>
    <w:rsid w:val="00CF5B0B"/>
    <w:rsid w:val="00CF649B"/>
    <w:rsid w:val="00CF7184"/>
    <w:rsid w:val="00D02346"/>
    <w:rsid w:val="00D024A3"/>
    <w:rsid w:val="00D03C77"/>
    <w:rsid w:val="00D0542A"/>
    <w:rsid w:val="00D05446"/>
    <w:rsid w:val="00D076E5"/>
    <w:rsid w:val="00D07BBA"/>
    <w:rsid w:val="00D11481"/>
    <w:rsid w:val="00D1247B"/>
    <w:rsid w:val="00D12FE3"/>
    <w:rsid w:val="00D13AE6"/>
    <w:rsid w:val="00D13E4F"/>
    <w:rsid w:val="00D153FA"/>
    <w:rsid w:val="00D15434"/>
    <w:rsid w:val="00D16580"/>
    <w:rsid w:val="00D17DA5"/>
    <w:rsid w:val="00D2588E"/>
    <w:rsid w:val="00D275F5"/>
    <w:rsid w:val="00D305E0"/>
    <w:rsid w:val="00D31560"/>
    <w:rsid w:val="00D34B90"/>
    <w:rsid w:val="00D371A2"/>
    <w:rsid w:val="00D4219E"/>
    <w:rsid w:val="00D43EDC"/>
    <w:rsid w:val="00D50721"/>
    <w:rsid w:val="00D51D65"/>
    <w:rsid w:val="00D55557"/>
    <w:rsid w:val="00D56335"/>
    <w:rsid w:val="00D57494"/>
    <w:rsid w:val="00D64462"/>
    <w:rsid w:val="00D64C16"/>
    <w:rsid w:val="00D70492"/>
    <w:rsid w:val="00D72DC5"/>
    <w:rsid w:val="00D74845"/>
    <w:rsid w:val="00D74D13"/>
    <w:rsid w:val="00D74FC7"/>
    <w:rsid w:val="00D769BD"/>
    <w:rsid w:val="00D77AD9"/>
    <w:rsid w:val="00D80A51"/>
    <w:rsid w:val="00D818D3"/>
    <w:rsid w:val="00D831EA"/>
    <w:rsid w:val="00D834DE"/>
    <w:rsid w:val="00D87142"/>
    <w:rsid w:val="00D90461"/>
    <w:rsid w:val="00D90BBE"/>
    <w:rsid w:val="00D9135A"/>
    <w:rsid w:val="00D92540"/>
    <w:rsid w:val="00D9372E"/>
    <w:rsid w:val="00D94739"/>
    <w:rsid w:val="00D95590"/>
    <w:rsid w:val="00D95FCE"/>
    <w:rsid w:val="00D9786F"/>
    <w:rsid w:val="00D9790B"/>
    <w:rsid w:val="00DA1C0A"/>
    <w:rsid w:val="00DA31D8"/>
    <w:rsid w:val="00DA3D5C"/>
    <w:rsid w:val="00DA78F3"/>
    <w:rsid w:val="00DA7D2E"/>
    <w:rsid w:val="00DB20AE"/>
    <w:rsid w:val="00DB3AA6"/>
    <w:rsid w:val="00DB45B9"/>
    <w:rsid w:val="00DB6584"/>
    <w:rsid w:val="00DB68B8"/>
    <w:rsid w:val="00DC24C8"/>
    <w:rsid w:val="00DC6A18"/>
    <w:rsid w:val="00DC6B44"/>
    <w:rsid w:val="00DD07CD"/>
    <w:rsid w:val="00DD0B6E"/>
    <w:rsid w:val="00DD2B85"/>
    <w:rsid w:val="00DD70CE"/>
    <w:rsid w:val="00DE2564"/>
    <w:rsid w:val="00DE432C"/>
    <w:rsid w:val="00DE49E5"/>
    <w:rsid w:val="00DE5F6F"/>
    <w:rsid w:val="00DE7C29"/>
    <w:rsid w:val="00DF00B7"/>
    <w:rsid w:val="00DF49EA"/>
    <w:rsid w:val="00DF6F76"/>
    <w:rsid w:val="00DF7FAD"/>
    <w:rsid w:val="00E012ED"/>
    <w:rsid w:val="00E0416F"/>
    <w:rsid w:val="00E051D6"/>
    <w:rsid w:val="00E05379"/>
    <w:rsid w:val="00E079C8"/>
    <w:rsid w:val="00E07DAE"/>
    <w:rsid w:val="00E12450"/>
    <w:rsid w:val="00E20D3F"/>
    <w:rsid w:val="00E25368"/>
    <w:rsid w:val="00E33A12"/>
    <w:rsid w:val="00E346BC"/>
    <w:rsid w:val="00E349BC"/>
    <w:rsid w:val="00E35508"/>
    <w:rsid w:val="00E418A9"/>
    <w:rsid w:val="00E43BAF"/>
    <w:rsid w:val="00E43ED8"/>
    <w:rsid w:val="00E4448C"/>
    <w:rsid w:val="00E45DBC"/>
    <w:rsid w:val="00E46BEF"/>
    <w:rsid w:val="00E47535"/>
    <w:rsid w:val="00E50D09"/>
    <w:rsid w:val="00E50DF4"/>
    <w:rsid w:val="00E53AED"/>
    <w:rsid w:val="00E54EFA"/>
    <w:rsid w:val="00E560F7"/>
    <w:rsid w:val="00E573E1"/>
    <w:rsid w:val="00E6245A"/>
    <w:rsid w:val="00E62C1F"/>
    <w:rsid w:val="00E62DE8"/>
    <w:rsid w:val="00E64C89"/>
    <w:rsid w:val="00E66FD0"/>
    <w:rsid w:val="00E6787F"/>
    <w:rsid w:val="00E731E4"/>
    <w:rsid w:val="00E74EBA"/>
    <w:rsid w:val="00E7654E"/>
    <w:rsid w:val="00E765C9"/>
    <w:rsid w:val="00E81CDE"/>
    <w:rsid w:val="00E82B77"/>
    <w:rsid w:val="00E92D15"/>
    <w:rsid w:val="00E9307F"/>
    <w:rsid w:val="00E93C1F"/>
    <w:rsid w:val="00E93F60"/>
    <w:rsid w:val="00E94802"/>
    <w:rsid w:val="00EA0309"/>
    <w:rsid w:val="00EA399A"/>
    <w:rsid w:val="00EA513B"/>
    <w:rsid w:val="00EA5E86"/>
    <w:rsid w:val="00EB0DFE"/>
    <w:rsid w:val="00EB1295"/>
    <w:rsid w:val="00EB49EC"/>
    <w:rsid w:val="00EB70FB"/>
    <w:rsid w:val="00EC0C82"/>
    <w:rsid w:val="00EC1A52"/>
    <w:rsid w:val="00EC22F8"/>
    <w:rsid w:val="00EC4D3D"/>
    <w:rsid w:val="00EC61DD"/>
    <w:rsid w:val="00EC68EF"/>
    <w:rsid w:val="00EC69F5"/>
    <w:rsid w:val="00EC71DA"/>
    <w:rsid w:val="00EC7391"/>
    <w:rsid w:val="00EC7517"/>
    <w:rsid w:val="00ED02D7"/>
    <w:rsid w:val="00ED0C37"/>
    <w:rsid w:val="00ED0F3F"/>
    <w:rsid w:val="00ED1601"/>
    <w:rsid w:val="00ED2BEC"/>
    <w:rsid w:val="00ED5BF2"/>
    <w:rsid w:val="00ED6FAC"/>
    <w:rsid w:val="00EE0D4B"/>
    <w:rsid w:val="00EE1CC3"/>
    <w:rsid w:val="00EE3B5F"/>
    <w:rsid w:val="00EE4251"/>
    <w:rsid w:val="00EE482D"/>
    <w:rsid w:val="00EE7F39"/>
    <w:rsid w:val="00EF177F"/>
    <w:rsid w:val="00EF39A6"/>
    <w:rsid w:val="00EF4DAD"/>
    <w:rsid w:val="00EF52DC"/>
    <w:rsid w:val="00F03764"/>
    <w:rsid w:val="00F10E69"/>
    <w:rsid w:val="00F125F8"/>
    <w:rsid w:val="00F1367A"/>
    <w:rsid w:val="00F16A53"/>
    <w:rsid w:val="00F22FC9"/>
    <w:rsid w:val="00F2394F"/>
    <w:rsid w:val="00F242A3"/>
    <w:rsid w:val="00F27A6B"/>
    <w:rsid w:val="00F3168C"/>
    <w:rsid w:val="00F32630"/>
    <w:rsid w:val="00F34848"/>
    <w:rsid w:val="00F35E80"/>
    <w:rsid w:val="00F367B5"/>
    <w:rsid w:val="00F41581"/>
    <w:rsid w:val="00F42186"/>
    <w:rsid w:val="00F4308C"/>
    <w:rsid w:val="00F44233"/>
    <w:rsid w:val="00F445E1"/>
    <w:rsid w:val="00F44733"/>
    <w:rsid w:val="00F44F4E"/>
    <w:rsid w:val="00F51BB0"/>
    <w:rsid w:val="00F53B31"/>
    <w:rsid w:val="00F53ED8"/>
    <w:rsid w:val="00F5407D"/>
    <w:rsid w:val="00F55387"/>
    <w:rsid w:val="00F57B54"/>
    <w:rsid w:val="00F6023C"/>
    <w:rsid w:val="00F61F31"/>
    <w:rsid w:val="00F63246"/>
    <w:rsid w:val="00F652A0"/>
    <w:rsid w:val="00F66575"/>
    <w:rsid w:val="00F67145"/>
    <w:rsid w:val="00F70AA9"/>
    <w:rsid w:val="00F730AB"/>
    <w:rsid w:val="00F753F5"/>
    <w:rsid w:val="00F77ADF"/>
    <w:rsid w:val="00F806CF"/>
    <w:rsid w:val="00F81C72"/>
    <w:rsid w:val="00F824F9"/>
    <w:rsid w:val="00F85154"/>
    <w:rsid w:val="00F87057"/>
    <w:rsid w:val="00F90751"/>
    <w:rsid w:val="00F9096F"/>
    <w:rsid w:val="00F92200"/>
    <w:rsid w:val="00F9362F"/>
    <w:rsid w:val="00F94317"/>
    <w:rsid w:val="00F96AA6"/>
    <w:rsid w:val="00FA1609"/>
    <w:rsid w:val="00FA2B8E"/>
    <w:rsid w:val="00FB1996"/>
    <w:rsid w:val="00FB2065"/>
    <w:rsid w:val="00FB3882"/>
    <w:rsid w:val="00FB5F23"/>
    <w:rsid w:val="00FC2784"/>
    <w:rsid w:val="00FC4AB3"/>
    <w:rsid w:val="00FC53FE"/>
    <w:rsid w:val="00FC5F8A"/>
    <w:rsid w:val="00FC6998"/>
    <w:rsid w:val="00FC73B5"/>
    <w:rsid w:val="00FD06DB"/>
    <w:rsid w:val="00FD0B23"/>
    <w:rsid w:val="00FD2C19"/>
    <w:rsid w:val="00FD2CB9"/>
    <w:rsid w:val="00FD4B13"/>
    <w:rsid w:val="00FD5A12"/>
    <w:rsid w:val="00FD6C3F"/>
    <w:rsid w:val="00FD70F0"/>
    <w:rsid w:val="00FE459C"/>
    <w:rsid w:val="00FE5259"/>
    <w:rsid w:val="00FF35E0"/>
    <w:rsid w:val="00FF368F"/>
    <w:rsid w:val="00FF3D93"/>
    <w:rsid w:val="00FF4578"/>
    <w:rsid w:val="00FF74F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strokecolor="none"/>
    </o:shapedefaults>
    <o:shapelayout v:ext="edit">
      <o:idmap v:ext="edit" data="1"/>
      <o:regrouptable v:ext="edit">
        <o:entry new="1" old="0"/>
        <o:entry new="2" old="1"/>
        <o:entry new="3" old="0"/>
        <o:entry new="4" old="0"/>
        <o:entry new="5" old="0"/>
        <o:entry new="6" old="0"/>
        <o:entry new="7" old="0"/>
        <o:entry new="8" old="7"/>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3833"/>
    <w:pPr>
      <w:spacing w:before="120" w:after="120" w:line="240" w:lineRule="auto"/>
      <w:jc w:val="both"/>
    </w:pPr>
    <w:rPr>
      <w:rFonts w:ascii="Times New Roman" w:hAnsi="Times New Roman"/>
      <w:sz w:val="24"/>
    </w:rPr>
  </w:style>
  <w:style w:type="paragraph" w:styleId="Titre1">
    <w:name w:val="heading 1"/>
    <w:basedOn w:val="Normal"/>
    <w:next w:val="Normal"/>
    <w:link w:val="Titre1Car"/>
    <w:uiPriority w:val="9"/>
    <w:qFormat/>
    <w:rsid w:val="000922AB"/>
    <w:pPr>
      <w:keepNext/>
      <w:keepLines/>
      <w:numPr>
        <w:numId w:val="2"/>
      </w:numPr>
      <w:spacing w:before="240" w:after="240"/>
      <w:outlineLvl w:val="0"/>
    </w:pPr>
    <w:rPr>
      <w:rFonts w:eastAsiaTheme="majorEastAsia" w:cstheme="majorBidi"/>
      <w:bCs/>
      <w:sz w:val="36"/>
      <w:szCs w:val="28"/>
    </w:rPr>
  </w:style>
  <w:style w:type="paragraph" w:styleId="Titre2">
    <w:name w:val="heading 2"/>
    <w:basedOn w:val="Titre1"/>
    <w:next w:val="Normal"/>
    <w:link w:val="Titre2Car"/>
    <w:uiPriority w:val="9"/>
    <w:unhideWhenUsed/>
    <w:qFormat/>
    <w:rsid w:val="000922AB"/>
    <w:pPr>
      <w:numPr>
        <w:numId w:val="3"/>
      </w:numPr>
      <w:outlineLvl w:val="1"/>
    </w:pPr>
    <w:rPr>
      <w:bCs w:val="0"/>
      <w:sz w:val="32"/>
      <w:szCs w:val="26"/>
    </w:rPr>
  </w:style>
  <w:style w:type="paragraph" w:styleId="Titre3">
    <w:name w:val="heading 3"/>
    <w:basedOn w:val="Titre1"/>
    <w:next w:val="Normal"/>
    <w:link w:val="Titre3Car"/>
    <w:uiPriority w:val="9"/>
    <w:unhideWhenUsed/>
    <w:qFormat/>
    <w:rsid w:val="000922AB"/>
    <w:pPr>
      <w:numPr>
        <w:numId w:val="5"/>
      </w:numPr>
      <w:outlineLvl w:val="2"/>
    </w:pPr>
    <w:rPr>
      <w:bCs w:val="0"/>
      <w:sz w:val="32"/>
    </w:rPr>
  </w:style>
  <w:style w:type="paragraph" w:styleId="Titre4">
    <w:name w:val="heading 4"/>
    <w:basedOn w:val="Titre3"/>
    <w:next w:val="Titre3"/>
    <w:link w:val="Titre4Car"/>
    <w:uiPriority w:val="9"/>
    <w:unhideWhenUsed/>
    <w:qFormat/>
    <w:rsid w:val="00CF09F0"/>
    <w:pPr>
      <w:numPr>
        <w:numId w:val="6"/>
      </w:numPr>
      <w:ind w:left="1077" w:hanging="720"/>
      <w:outlineLvl w:val="3"/>
    </w:pPr>
    <w:rPr>
      <w:bCs/>
      <w:iCs/>
      <w:sz w:val="26"/>
    </w:rPr>
  </w:style>
  <w:style w:type="paragraph" w:styleId="Titre5">
    <w:name w:val="heading 5"/>
    <w:basedOn w:val="Titre3"/>
    <w:next w:val="Titre3"/>
    <w:link w:val="Titre5Car"/>
    <w:uiPriority w:val="9"/>
    <w:unhideWhenUsed/>
    <w:qFormat/>
    <w:rsid w:val="00CF09F0"/>
    <w:pPr>
      <w:numPr>
        <w:numId w:val="7"/>
      </w:numPr>
      <w:ind w:left="1077" w:hanging="720"/>
      <w:outlineLvl w:val="4"/>
    </w:pPr>
    <w:rPr>
      <w:sz w:val="26"/>
    </w:rPr>
  </w:style>
  <w:style w:type="paragraph" w:styleId="Titre6">
    <w:name w:val="heading 6"/>
    <w:basedOn w:val="Titre1"/>
    <w:next w:val="Normal"/>
    <w:link w:val="Titre6Car"/>
    <w:uiPriority w:val="9"/>
    <w:unhideWhenUsed/>
    <w:qFormat/>
    <w:rsid w:val="00CF09F0"/>
    <w:pPr>
      <w:numPr>
        <w:numId w:val="10"/>
      </w:numPr>
      <w:ind w:left="1077" w:hanging="720"/>
      <w:outlineLvl w:val="5"/>
    </w:pPr>
    <w:rPr>
      <w:iCs/>
      <w:sz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F4578"/>
    <w:pPr>
      <w:ind w:left="720"/>
      <w:contextualSpacing/>
    </w:pPr>
  </w:style>
  <w:style w:type="paragraph" w:styleId="Textedebulles">
    <w:name w:val="Balloon Text"/>
    <w:basedOn w:val="Normal"/>
    <w:link w:val="TextedebullesCar"/>
    <w:uiPriority w:val="99"/>
    <w:semiHidden/>
    <w:unhideWhenUsed/>
    <w:rsid w:val="00D07BBA"/>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D07BBA"/>
    <w:rPr>
      <w:rFonts w:ascii="Tahoma" w:eastAsiaTheme="minorEastAsia" w:hAnsi="Tahoma" w:cs="Tahoma"/>
      <w:sz w:val="16"/>
      <w:szCs w:val="16"/>
      <w:lang w:eastAsia="fr-FR"/>
    </w:rPr>
  </w:style>
  <w:style w:type="paragraph" w:styleId="En-tte">
    <w:name w:val="header"/>
    <w:basedOn w:val="Normal"/>
    <w:link w:val="En-tteCar"/>
    <w:uiPriority w:val="99"/>
    <w:unhideWhenUsed/>
    <w:rsid w:val="004D238C"/>
    <w:pPr>
      <w:tabs>
        <w:tab w:val="center" w:pos="4536"/>
        <w:tab w:val="right" w:pos="9072"/>
      </w:tabs>
      <w:spacing w:after="0"/>
    </w:pPr>
  </w:style>
  <w:style w:type="character" w:customStyle="1" w:styleId="En-tteCar">
    <w:name w:val="En-tête Car"/>
    <w:basedOn w:val="Policepardfaut"/>
    <w:link w:val="En-tte"/>
    <w:uiPriority w:val="99"/>
    <w:rsid w:val="004D238C"/>
    <w:rPr>
      <w:rFonts w:eastAsiaTheme="minorEastAsia"/>
      <w:lang w:eastAsia="fr-FR"/>
    </w:rPr>
  </w:style>
  <w:style w:type="paragraph" w:styleId="Pieddepage">
    <w:name w:val="footer"/>
    <w:basedOn w:val="Normal"/>
    <w:link w:val="PieddepageCar"/>
    <w:uiPriority w:val="99"/>
    <w:unhideWhenUsed/>
    <w:rsid w:val="004D238C"/>
    <w:pPr>
      <w:tabs>
        <w:tab w:val="center" w:pos="4536"/>
        <w:tab w:val="right" w:pos="9072"/>
      </w:tabs>
      <w:spacing w:after="0"/>
    </w:pPr>
  </w:style>
  <w:style w:type="character" w:customStyle="1" w:styleId="PieddepageCar">
    <w:name w:val="Pied de page Car"/>
    <w:basedOn w:val="Policepardfaut"/>
    <w:link w:val="Pieddepage"/>
    <w:uiPriority w:val="99"/>
    <w:rsid w:val="004D238C"/>
    <w:rPr>
      <w:rFonts w:eastAsiaTheme="minorEastAsia"/>
      <w:lang w:eastAsia="fr-FR"/>
    </w:rPr>
  </w:style>
  <w:style w:type="character" w:styleId="Textedelespacerserv">
    <w:name w:val="Placeholder Text"/>
    <w:basedOn w:val="Policepardfaut"/>
    <w:uiPriority w:val="99"/>
    <w:semiHidden/>
    <w:rsid w:val="00CF38E4"/>
    <w:rPr>
      <w:color w:val="808080"/>
    </w:rPr>
  </w:style>
  <w:style w:type="paragraph" w:styleId="Titre">
    <w:name w:val="Title"/>
    <w:basedOn w:val="Normal"/>
    <w:next w:val="Normal"/>
    <w:link w:val="TitreCar"/>
    <w:uiPriority w:val="10"/>
    <w:qFormat/>
    <w:rsid w:val="004D16C6"/>
    <w:pPr>
      <w:pBdr>
        <w:bottom w:val="single" w:sz="8" w:space="4" w:color="4F81BD" w:themeColor="accent1"/>
      </w:pBdr>
      <w:spacing w:before="240" w:after="240" w:line="360" w:lineRule="auto"/>
      <w:ind w:left="567"/>
      <w:contextualSpacing/>
    </w:pPr>
    <w:rPr>
      <w:rFonts w:eastAsiaTheme="majorEastAsia" w:cstheme="majorBidi"/>
      <w:spacing w:val="5"/>
      <w:kern w:val="28"/>
      <w:sz w:val="44"/>
      <w:szCs w:val="52"/>
    </w:rPr>
  </w:style>
  <w:style w:type="character" w:customStyle="1" w:styleId="TitreCar">
    <w:name w:val="Titre Car"/>
    <w:basedOn w:val="Policepardfaut"/>
    <w:link w:val="Titre"/>
    <w:uiPriority w:val="10"/>
    <w:rsid w:val="004D16C6"/>
    <w:rPr>
      <w:rFonts w:ascii="Times New Roman" w:eastAsiaTheme="majorEastAsia" w:hAnsi="Times New Roman" w:cstheme="majorBidi"/>
      <w:spacing w:val="5"/>
      <w:kern w:val="28"/>
      <w:sz w:val="44"/>
      <w:szCs w:val="52"/>
    </w:rPr>
  </w:style>
  <w:style w:type="character" w:customStyle="1" w:styleId="Titre1Car">
    <w:name w:val="Titre 1 Car"/>
    <w:basedOn w:val="Policepardfaut"/>
    <w:link w:val="Titre1"/>
    <w:uiPriority w:val="9"/>
    <w:rsid w:val="000922AB"/>
    <w:rPr>
      <w:rFonts w:ascii="Times New Roman" w:eastAsiaTheme="majorEastAsia" w:hAnsi="Times New Roman" w:cstheme="majorBidi"/>
      <w:bCs/>
      <w:sz w:val="36"/>
      <w:szCs w:val="28"/>
    </w:rPr>
  </w:style>
  <w:style w:type="paragraph" w:styleId="Sansinterligne">
    <w:name w:val="No Spacing"/>
    <w:uiPriority w:val="1"/>
    <w:qFormat/>
    <w:rsid w:val="008B50E6"/>
    <w:pPr>
      <w:spacing w:after="0" w:line="240" w:lineRule="auto"/>
      <w:jc w:val="both"/>
    </w:pPr>
    <w:rPr>
      <w:rFonts w:asciiTheme="majorBidi" w:hAnsiTheme="majorBidi"/>
      <w:sz w:val="24"/>
    </w:rPr>
  </w:style>
  <w:style w:type="character" w:customStyle="1" w:styleId="Titre2Car">
    <w:name w:val="Titre 2 Car"/>
    <w:basedOn w:val="Policepardfaut"/>
    <w:link w:val="Titre2"/>
    <w:uiPriority w:val="9"/>
    <w:rsid w:val="000922AB"/>
    <w:rPr>
      <w:rFonts w:ascii="Times New Roman" w:eastAsiaTheme="majorEastAsia" w:hAnsi="Times New Roman" w:cstheme="majorBidi"/>
      <w:sz w:val="32"/>
      <w:szCs w:val="26"/>
    </w:rPr>
  </w:style>
  <w:style w:type="table" w:customStyle="1" w:styleId="Tableau">
    <w:name w:val="Tableau"/>
    <w:basedOn w:val="TableauNormal"/>
    <w:uiPriority w:val="99"/>
    <w:rsid w:val="00DA7D2E"/>
    <w:pPr>
      <w:spacing w:after="0" w:line="240" w:lineRule="auto"/>
    </w:pPr>
    <w:rPr>
      <w:rFonts w:asciiTheme="majorBidi" w:hAnsiTheme="majorBid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tcPr>
      <w:shd w:val="clear" w:color="auto" w:fill="FFFFFF" w:themeFill="background1"/>
      <w:vAlign w:val="center"/>
    </w:tcPr>
  </w:style>
  <w:style w:type="character" w:customStyle="1" w:styleId="Titre3Car">
    <w:name w:val="Titre 3 Car"/>
    <w:basedOn w:val="Policepardfaut"/>
    <w:link w:val="Titre3"/>
    <w:uiPriority w:val="9"/>
    <w:rsid w:val="000922AB"/>
    <w:rPr>
      <w:rFonts w:ascii="Times New Roman" w:eastAsiaTheme="majorEastAsia" w:hAnsi="Times New Roman" w:cstheme="majorBidi"/>
      <w:sz w:val="32"/>
      <w:szCs w:val="28"/>
    </w:rPr>
  </w:style>
  <w:style w:type="character" w:customStyle="1" w:styleId="Titre4Car">
    <w:name w:val="Titre 4 Car"/>
    <w:basedOn w:val="Policepardfaut"/>
    <w:link w:val="Titre4"/>
    <w:uiPriority w:val="9"/>
    <w:rsid w:val="00CF09F0"/>
    <w:rPr>
      <w:rFonts w:ascii="Times New Roman" w:eastAsiaTheme="majorEastAsia" w:hAnsi="Times New Roman" w:cstheme="majorBidi"/>
      <w:bCs/>
      <w:iCs/>
      <w:sz w:val="26"/>
      <w:szCs w:val="28"/>
    </w:rPr>
  </w:style>
  <w:style w:type="character" w:customStyle="1" w:styleId="Titre5Car">
    <w:name w:val="Titre 5 Car"/>
    <w:basedOn w:val="Policepardfaut"/>
    <w:link w:val="Titre5"/>
    <w:uiPriority w:val="9"/>
    <w:rsid w:val="00CF09F0"/>
    <w:rPr>
      <w:rFonts w:ascii="Times New Roman" w:eastAsiaTheme="majorEastAsia" w:hAnsi="Times New Roman" w:cstheme="majorBidi"/>
      <w:sz w:val="26"/>
      <w:szCs w:val="28"/>
    </w:rPr>
  </w:style>
  <w:style w:type="character" w:customStyle="1" w:styleId="Titre6Car">
    <w:name w:val="Titre 6 Car"/>
    <w:basedOn w:val="Policepardfaut"/>
    <w:link w:val="Titre6"/>
    <w:uiPriority w:val="9"/>
    <w:rsid w:val="00CF09F0"/>
    <w:rPr>
      <w:rFonts w:ascii="Times New Roman" w:eastAsiaTheme="majorEastAsia" w:hAnsi="Times New Roman" w:cstheme="majorBidi"/>
      <w:bCs/>
      <w:iCs/>
      <w:sz w:val="32"/>
      <w:szCs w:val="28"/>
    </w:rPr>
  </w:style>
  <w:style w:type="paragraph" w:styleId="Lgende">
    <w:name w:val="caption"/>
    <w:basedOn w:val="Normal"/>
    <w:next w:val="Normal"/>
    <w:uiPriority w:val="35"/>
    <w:unhideWhenUsed/>
    <w:qFormat/>
    <w:rsid w:val="0022354B"/>
    <w:pPr>
      <w:spacing w:before="0" w:after="200"/>
    </w:pPr>
    <w:rPr>
      <w:b/>
      <w:bCs/>
      <w:color w:val="4F81BD" w:themeColor="accent1"/>
      <w:sz w:val="18"/>
      <w:szCs w:val="18"/>
    </w:rPr>
  </w:style>
  <w:style w:type="table" w:styleId="Grilledutableau">
    <w:name w:val="Table Grid"/>
    <w:basedOn w:val="TableauNormal"/>
    <w:uiPriority w:val="59"/>
    <w:rsid w:val="0038463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ps">
    <w:name w:val="hps"/>
    <w:basedOn w:val="Policepardfaut"/>
    <w:rsid w:val="00707F61"/>
  </w:style>
</w:styles>
</file>

<file path=word/webSettings.xml><?xml version="1.0" encoding="utf-8"?>
<w:webSettings xmlns:r="http://schemas.openxmlformats.org/officeDocument/2006/relationships" xmlns:w="http://schemas.openxmlformats.org/wordprocessingml/2006/main">
  <w:divs>
    <w:div w:id="298343342">
      <w:bodyDiv w:val="1"/>
      <w:marLeft w:val="0"/>
      <w:marRight w:val="0"/>
      <w:marTop w:val="0"/>
      <w:marBottom w:val="0"/>
      <w:divBdr>
        <w:top w:val="none" w:sz="0" w:space="0" w:color="auto"/>
        <w:left w:val="none" w:sz="0" w:space="0" w:color="auto"/>
        <w:bottom w:val="none" w:sz="0" w:space="0" w:color="auto"/>
        <w:right w:val="none" w:sz="0" w:space="0" w:color="auto"/>
      </w:divBdr>
    </w:div>
    <w:div w:id="394620372">
      <w:bodyDiv w:val="1"/>
      <w:marLeft w:val="0"/>
      <w:marRight w:val="0"/>
      <w:marTop w:val="0"/>
      <w:marBottom w:val="0"/>
      <w:divBdr>
        <w:top w:val="none" w:sz="0" w:space="0" w:color="auto"/>
        <w:left w:val="none" w:sz="0" w:space="0" w:color="auto"/>
        <w:bottom w:val="none" w:sz="0" w:space="0" w:color="auto"/>
        <w:right w:val="none" w:sz="0" w:space="0" w:color="auto"/>
      </w:divBdr>
    </w:div>
    <w:div w:id="423379042">
      <w:bodyDiv w:val="1"/>
      <w:marLeft w:val="0"/>
      <w:marRight w:val="0"/>
      <w:marTop w:val="0"/>
      <w:marBottom w:val="0"/>
      <w:divBdr>
        <w:top w:val="none" w:sz="0" w:space="0" w:color="auto"/>
        <w:left w:val="none" w:sz="0" w:space="0" w:color="auto"/>
        <w:bottom w:val="none" w:sz="0" w:space="0" w:color="auto"/>
        <w:right w:val="none" w:sz="0" w:space="0" w:color="auto"/>
      </w:divBdr>
    </w:div>
    <w:div w:id="596795213">
      <w:bodyDiv w:val="1"/>
      <w:marLeft w:val="0"/>
      <w:marRight w:val="0"/>
      <w:marTop w:val="0"/>
      <w:marBottom w:val="0"/>
      <w:divBdr>
        <w:top w:val="none" w:sz="0" w:space="0" w:color="auto"/>
        <w:left w:val="none" w:sz="0" w:space="0" w:color="auto"/>
        <w:bottom w:val="none" w:sz="0" w:space="0" w:color="auto"/>
        <w:right w:val="none" w:sz="0" w:space="0" w:color="auto"/>
      </w:divBdr>
    </w:div>
    <w:div w:id="604311721">
      <w:bodyDiv w:val="1"/>
      <w:marLeft w:val="0"/>
      <w:marRight w:val="0"/>
      <w:marTop w:val="0"/>
      <w:marBottom w:val="0"/>
      <w:divBdr>
        <w:top w:val="none" w:sz="0" w:space="0" w:color="auto"/>
        <w:left w:val="none" w:sz="0" w:space="0" w:color="auto"/>
        <w:bottom w:val="none" w:sz="0" w:space="0" w:color="auto"/>
        <w:right w:val="none" w:sz="0" w:space="0" w:color="auto"/>
      </w:divBdr>
    </w:div>
    <w:div w:id="648630084">
      <w:bodyDiv w:val="1"/>
      <w:marLeft w:val="0"/>
      <w:marRight w:val="0"/>
      <w:marTop w:val="0"/>
      <w:marBottom w:val="0"/>
      <w:divBdr>
        <w:top w:val="none" w:sz="0" w:space="0" w:color="auto"/>
        <w:left w:val="none" w:sz="0" w:space="0" w:color="auto"/>
        <w:bottom w:val="none" w:sz="0" w:space="0" w:color="auto"/>
        <w:right w:val="none" w:sz="0" w:space="0" w:color="auto"/>
      </w:divBdr>
    </w:div>
    <w:div w:id="740182300">
      <w:bodyDiv w:val="1"/>
      <w:marLeft w:val="0"/>
      <w:marRight w:val="0"/>
      <w:marTop w:val="0"/>
      <w:marBottom w:val="0"/>
      <w:divBdr>
        <w:top w:val="none" w:sz="0" w:space="0" w:color="auto"/>
        <w:left w:val="none" w:sz="0" w:space="0" w:color="auto"/>
        <w:bottom w:val="none" w:sz="0" w:space="0" w:color="auto"/>
        <w:right w:val="none" w:sz="0" w:space="0" w:color="auto"/>
      </w:divBdr>
    </w:div>
    <w:div w:id="800928186">
      <w:bodyDiv w:val="1"/>
      <w:marLeft w:val="0"/>
      <w:marRight w:val="0"/>
      <w:marTop w:val="0"/>
      <w:marBottom w:val="0"/>
      <w:divBdr>
        <w:top w:val="none" w:sz="0" w:space="0" w:color="auto"/>
        <w:left w:val="none" w:sz="0" w:space="0" w:color="auto"/>
        <w:bottom w:val="none" w:sz="0" w:space="0" w:color="auto"/>
        <w:right w:val="none" w:sz="0" w:space="0" w:color="auto"/>
      </w:divBdr>
    </w:div>
    <w:div w:id="801536877">
      <w:bodyDiv w:val="1"/>
      <w:marLeft w:val="0"/>
      <w:marRight w:val="0"/>
      <w:marTop w:val="0"/>
      <w:marBottom w:val="0"/>
      <w:divBdr>
        <w:top w:val="none" w:sz="0" w:space="0" w:color="auto"/>
        <w:left w:val="none" w:sz="0" w:space="0" w:color="auto"/>
        <w:bottom w:val="none" w:sz="0" w:space="0" w:color="auto"/>
        <w:right w:val="none" w:sz="0" w:space="0" w:color="auto"/>
      </w:divBdr>
    </w:div>
    <w:div w:id="887953997">
      <w:bodyDiv w:val="1"/>
      <w:marLeft w:val="0"/>
      <w:marRight w:val="0"/>
      <w:marTop w:val="0"/>
      <w:marBottom w:val="0"/>
      <w:divBdr>
        <w:top w:val="none" w:sz="0" w:space="0" w:color="auto"/>
        <w:left w:val="none" w:sz="0" w:space="0" w:color="auto"/>
        <w:bottom w:val="none" w:sz="0" w:space="0" w:color="auto"/>
        <w:right w:val="none" w:sz="0" w:space="0" w:color="auto"/>
      </w:divBdr>
    </w:div>
    <w:div w:id="912619329">
      <w:bodyDiv w:val="1"/>
      <w:marLeft w:val="0"/>
      <w:marRight w:val="0"/>
      <w:marTop w:val="0"/>
      <w:marBottom w:val="0"/>
      <w:divBdr>
        <w:top w:val="none" w:sz="0" w:space="0" w:color="auto"/>
        <w:left w:val="none" w:sz="0" w:space="0" w:color="auto"/>
        <w:bottom w:val="none" w:sz="0" w:space="0" w:color="auto"/>
        <w:right w:val="none" w:sz="0" w:space="0" w:color="auto"/>
      </w:divBdr>
    </w:div>
    <w:div w:id="947082609">
      <w:bodyDiv w:val="1"/>
      <w:marLeft w:val="0"/>
      <w:marRight w:val="0"/>
      <w:marTop w:val="0"/>
      <w:marBottom w:val="0"/>
      <w:divBdr>
        <w:top w:val="none" w:sz="0" w:space="0" w:color="auto"/>
        <w:left w:val="none" w:sz="0" w:space="0" w:color="auto"/>
        <w:bottom w:val="none" w:sz="0" w:space="0" w:color="auto"/>
        <w:right w:val="none" w:sz="0" w:space="0" w:color="auto"/>
      </w:divBdr>
    </w:div>
    <w:div w:id="1137726391">
      <w:bodyDiv w:val="1"/>
      <w:marLeft w:val="0"/>
      <w:marRight w:val="0"/>
      <w:marTop w:val="0"/>
      <w:marBottom w:val="0"/>
      <w:divBdr>
        <w:top w:val="none" w:sz="0" w:space="0" w:color="auto"/>
        <w:left w:val="none" w:sz="0" w:space="0" w:color="auto"/>
        <w:bottom w:val="none" w:sz="0" w:space="0" w:color="auto"/>
        <w:right w:val="none" w:sz="0" w:space="0" w:color="auto"/>
      </w:divBdr>
    </w:div>
    <w:div w:id="1138229513">
      <w:bodyDiv w:val="1"/>
      <w:marLeft w:val="0"/>
      <w:marRight w:val="0"/>
      <w:marTop w:val="0"/>
      <w:marBottom w:val="0"/>
      <w:divBdr>
        <w:top w:val="none" w:sz="0" w:space="0" w:color="auto"/>
        <w:left w:val="none" w:sz="0" w:space="0" w:color="auto"/>
        <w:bottom w:val="none" w:sz="0" w:space="0" w:color="auto"/>
        <w:right w:val="none" w:sz="0" w:space="0" w:color="auto"/>
      </w:divBdr>
    </w:div>
    <w:div w:id="1255046382">
      <w:bodyDiv w:val="1"/>
      <w:marLeft w:val="0"/>
      <w:marRight w:val="0"/>
      <w:marTop w:val="0"/>
      <w:marBottom w:val="0"/>
      <w:divBdr>
        <w:top w:val="none" w:sz="0" w:space="0" w:color="auto"/>
        <w:left w:val="none" w:sz="0" w:space="0" w:color="auto"/>
        <w:bottom w:val="none" w:sz="0" w:space="0" w:color="auto"/>
        <w:right w:val="none" w:sz="0" w:space="0" w:color="auto"/>
      </w:divBdr>
    </w:div>
    <w:div w:id="1300843165">
      <w:bodyDiv w:val="1"/>
      <w:marLeft w:val="0"/>
      <w:marRight w:val="0"/>
      <w:marTop w:val="0"/>
      <w:marBottom w:val="0"/>
      <w:divBdr>
        <w:top w:val="none" w:sz="0" w:space="0" w:color="auto"/>
        <w:left w:val="none" w:sz="0" w:space="0" w:color="auto"/>
        <w:bottom w:val="none" w:sz="0" w:space="0" w:color="auto"/>
        <w:right w:val="none" w:sz="0" w:space="0" w:color="auto"/>
      </w:divBdr>
    </w:div>
    <w:div w:id="1318654526">
      <w:bodyDiv w:val="1"/>
      <w:marLeft w:val="0"/>
      <w:marRight w:val="0"/>
      <w:marTop w:val="0"/>
      <w:marBottom w:val="0"/>
      <w:divBdr>
        <w:top w:val="none" w:sz="0" w:space="0" w:color="auto"/>
        <w:left w:val="none" w:sz="0" w:space="0" w:color="auto"/>
        <w:bottom w:val="none" w:sz="0" w:space="0" w:color="auto"/>
        <w:right w:val="none" w:sz="0" w:space="0" w:color="auto"/>
      </w:divBdr>
    </w:div>
    <w:div w:id="1432818356">
      <w:bodyDiv w:val="1"/>
      <w:marLeft w:val="0"/>
      <w:marRight w:val="0"/>
      <w:marTop w:val="0"/>
      <w:marBottom w:val="0"/>
      <w:divBdr>
        <w:top w:val="none" w:sz="0" w:space="0" w:color="auto"/>
        <w:left w:val="none" w:sz="0" w:space="0" w:color="auto"/>
        <w:bottom w:val="none" w:sz="0" w:space="0" w:color="auto"/>
        <w:right w:val="none" w:sz="0" w:space="0" w:color="auto"/>
      </w:divBdr>
    </w:div>
    <w:div w:id="1461535502">
      <w:bodyDiv w:val="1"/>
      <w:marLeft w:val="0"/>
      <w:marRight w:val="0"/>
      <w:marTop w:val="0"/>
      <w:marBottom w:val="0"/>
      <w:divBdr>
        <w:top w:val="none" w:sz="0" w:space="0" w:color="auto"/>
        <w:left w:val="none" w:sz="0" w:space="0" w:color="auto"/>
        <w:bottom w:val="none" w:sz="0" w:space="0" w:color="auto"/>
        <w:right w:val="none" w:sz="0" w:space="0" w:color="auto"/>
      </w:divBdr>
    </w:div>
    <w:div w:id="1490710008">
      <w:bodyDiv w:val="1"/>
      <w:marLeft w:val="0"/>
      <w:marRight w:val="0"/>
      <w:marTop w:val="0"/>
      <w:marBottom w:val="0"/>
      <w:divBdr>
        <w:top w:val="none" w:sz="0" w:space="0" w:color="auto"/>
        <w:left w:val="none" w:sz="0" w:space="0" w:color="auto"/>
        <w:bottom w:val="none" w:sz="0" w:space="0" w:color="auto"/>
        <w:right w:val="none" w:sz="0" w:space="0" w:color="auto"/>
      </w:divBdr>
    </w:div>
    <w:div w:id="1496800374">
      <w:bodyDiv w:val="1"/>
      <w:marLeft w:val="0"/>
      <w:marRight w:val="0"/>
      <w:marTop w:val="0"/>
      <w:marBottom w:val="0"/>
      <w:divBdr>
        <w:top w:val="none" w:sz="0" w:space="0" w:color="auto"/>
        <w:left w:val="none" w:sz="0" w:space="0" w:color="auto"/>
        <w:bottom w:val="none" w:sz="0" w:space="0" w:color="auto"/>
        <w:right w:val="none" w:sz="0" w:space="0" w:color="auto"/>
      </w:divBdr>
    </w:div>
    <w:div w:id="1545751439">
      <w:bodyDiv w:val="1"/>
      <w:marLeft w:val="0"/>
      <w:marRight w:val="0"/>
      <w:marTop w:val="0"/>
      <w:marBottom w:val="0"/>
      <w:divBdr>
        <w:top w:val="none" w:sz="0" w:space="0" w:color="auto"/>
        <w:left w:val="none" w:sz="0" w:space="0" w:color="auto"/>
        <w:bottom w:val="none" w:sz="0" w:space="0" w:color="auto"/>
        <w:right w:val="none" w:sz="0" w:space="0" w:color="auto"/>
      </w:divBdr>
    </w:div>
    <w:div w:id="1768768775">
      <w:bodyDiv w:val="1"/>
      <w:marLeft w:val="0"/>
      <w:marRight w:val="0"/>
      <w:marTop w:val="0"/>
      <w:marBottom w:val="0"/>
      <w:divBdr>
        <w:top w:val="none" w:sz="0" w:space="0" w:color="auto"/>
        <w:left w:val="none" w:sz="0" w:space="0" w:color="auto"/>
        <w:bottom w:val="none" w:sz="0" w:space="0" w:color="auto"/>
        <w:right w:val="none" w:sz="0" w:space="0" w:color="auto"/>
      </w:divBdr>
    </w:div>
    <w:div w:id="1883326748">
      <w:bodyDiv w:val="1"/>
      <w:marLeft w:val="0"/>
      <w:marRight w:val="0"/>
      <w:marTop w:val="0"/>
      <w:marBottom w:val="0"/>
      <w:divBdr>
        <w:top w:val="none" w:sz="0" w:space="0" w:color="auto"/>
        <w:left w:val="none" w:sz="0" w:space="0" w:color="auto"/>
        <w:bottom w:val="none" w:sz="0" w:space="0" w:color="auto"/>
        <w:right w:val="none" w:sz="0" w:space="0" w:color="auto"/>
      </w:divBdr>
    </w:div>
    <w:div w:id="1949197575">
      <w:bodyDiv w:val="1"/>
      <w:marLeft w:val="0"/>
      <w:marRight w:val="0"/>
      <w:marTop w:val="0"/>
      <w:marBottom w:val="0"/>
      <w:divBdr>
        <w:top w:val="none" w:sz="0" w:space="0" w:color="auto"/>
        <w:left w:val="none" w:sz="0" w:space="0" w:color="auto"/>
        <w:bottom w:val="none" w:sz="0" w:space="0" w:color="auto"/>
        <w:right w:val="none" w:sz="0" w:space="0" w:color="auto"/>
      </w:divBdr>
    </w:div>
    <w:div w:id="2130927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control" Target="activeX/activeX3.xml"/><Relationship Id="rId18" Type="http://schemas.openxmlformats.org/officeDocument/2006/relationships/image" Target="media/image7.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control" Target="activeX/activeX5.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2.xml"/><Relationship Id="rId5" Type="http://schemas.openxmlformats.org/officeDocument/2006/relationships/webSettings" Target="webSettings.xml"/><Relationship Id="rId15" Type="http://schemas.openxmlformats.org/officeDocument/2006/relationships/control" Target="activeX/activeX4.xml"/><Relationship Id="rId10" Type="http://schemas.openxmlformats.org/officeDocument/2006/relationships/image" Target="media/image3.wmf"/><Relationship Id="rId19" Type="http://schemas.openxmlformats.org/officeDocument/2006/relationships/control" Target="activeX/activeX6.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image" Target="media/image5.wmf"/><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activeX/activeX4.xml><?xml version="1.0" encoding="utf-8"?>
<ax:ocx xmlns:ax="http://schemas.microsoft.com/office/2006/activeX" xmlns:r="http://schemas.openxmlformats.org/officeDocument/2006/relationships" ax:classid="{5512D11C-5CC6-11CF-8D67-00AA00BDCE1D}" ax:persistence="persistStream" r:id="rId1"/>
</file>

<file path=word/activeX/activeX5.xml><?xml version="1.0" encoding="utf-8"?>
<ax:ocx xmlns:ax="http://schemas.microsoft.com/office/2006/activeX" xmlns:r="http://schemas.openxmlformats.org/officeDocument/2006/relationships" ax:classid="{5512D11C-5CC6-11CF-8D67-00AA00BDCE1D}" ax:persistence="persistStream" r:id="rId1"/>
</file>

<file path=word/activeX/activeX6.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D96FC-BE8D-4853-B529-DD7F9D238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334</Words>
  <Characters>1840</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VAIO</dc:creator>
  <cp:lastModifiedBy>SWEET</cp:lastModifiedBy>
  <cp:revision>5</cp:revision>
  <cp:lastPrinted>2012-01-08T09:04:00Z</cp:lastPrinted>
  <dcterms:created xsi:type="dcterms:W3CDTF">2011-12-26T14:37:00Z</dcterms:created>
  <dcterms:modified xsi:type="dcterms:W3CDTF">2012-01-31T12:54:00Z</dcterms:modified>
</cp:coreProperties>
</file>