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1946" w:rsidRPr="004B1946" w:rsidRDefault="004B1946" w:rsidP="004B1946">
      <w:pPr>
        <w:bidi w:val="0"/>
        <w:rPr>
          <w:lang w:val="fr-FR" w:bidi="ar-DZ"/>
        </w:rPr>
      </w:pPr>
      <w:r w:rsidRPr="004B1946">
        <w:rPr>
          <w:lang w:val="fr-FR" w:bidi="ar-DZ"/>
        </w:rPr>
        <w:t xml:space="preserve">Une étude en solution des complexes du Ni (II) a été effectuée par potentiomètrie afin d'étudier la stabilité, l'effet électronique et stérique dans les complexes formés. L'Ortho-phenylenediamine 'opd' (L)  a été pris comme ligand primaire, et des ligands de différentes familles : [2-(5 mercapto-4H-1.2.4-triazol-3-yl] phenol (H3mtp), [5-(ethyl sulfanyl)-4- Phenyl-4H- 1.2.4- Triazol-3 yl] phenol (Hetp), 2.1.3-benzothiazol (btd) et  Diethyldithio Carbamate de Sodium (ddtc-) ont été choisis comme ligands secondaires. Les mesures de potentiométrie ont été effectuées dans un milieu eau-éthanol (90% /10%.vol/vol.), à température et force ionique constantes. </w:t>
      </w:r>
    </w:p>
    <w:p w:rsidR="004B1946" w:rsidRPr="004B1946" w:rsidRDefault="004B1946" w:rsidP="004B1946">
      <w:pPr>
        <w:bidi w:val="0"/>
        <w:rPr>
          <w:lang w:val="fr-FR" w:bidi="ar-DZ"/>
        </w:rPr>
      </w:pPr>
      <w:r w:rsidRPr="004B1946">
        <w:rPr>
          <w:lang w:val="fr-FR" w:bidi="ar-DZ"/>
        </w:rPr>
        <w:t xml:space="preserve">   </w:t>
      </w:r>
      <w:r w:rsidRPr="004B1946">
        <w:rPr>
          <w:lang w:val="fr-FR" w:bidi="ar-DZ"/>
        </w:rPr>
        <w:tab/>
        <w:t>Une étude préalable des ligands et leurs complexes binaires dans les mêmes conditions, s'est avérée nécessaire et ce dans le but de déterminer les constantes de stabilité des complexes ternaires en solution. La détermination des constantes de stabilité des systèmes Ni2+-L,  Ni2+-LS et  Ni2+-L-LS ,  pour un rapport molaire 1 :1 ; 1 :2 et 1 :2 :2 respectivement au moyen du programme de calcul sirko, nous a permis de mettre en évidence la formation de deux espèces pour tous les complexes binaires. Et de une à deux constantes pour les complexes ternaires avec la formation des espèces suivants :</w:t>
      </w:r>
    </w:p>
    <w:p w:rsidR="004B1946" w:rsidRPr="004B1946" w:rsidRDefault="004B1946" w:rsidP="004B1946">
      <w:pPr>
        <w:bidi w:val="0"/>
        <w:rPr>
          <w:lang w:val="fr-FR" w:bidi="ar-DZ"/>
        </w:rPr>
      </w:pPr>
      <w:r w:rsidRPr="004B1946">
        <w:rPr>
          <w:lang w:val="fr-FR" w:bidi="ar-DZ"/>
        </w:rPr>
        <w:t>[Ni-LS-(L)]+, [Ni-LS-(L)] avec (LS :H3mtp, ddtc- ), [Ni-(HL)-Hetp] et [Ni-(L)-btd].</w:t>
      </w:r>
    </w:p>
    <w:p w:rsidR="004B1946" w:rsidRPr="004B1946" w:rsidRDefault="004B1946" w:rsidP="004B1946">
      <w:pPr>
        <w:bidi w:val="0"/>
        <w:rPr>
          <w:lang w:val="fr-FR" w:bidi="ar-DZ"/>
        </w:rPr>
      </w:pPr>
      <w:r w:rsidRPr="004B1946">
        <w:rPr>
          <w:lang w:val="fr-FR" w:bidi="ar-DZ"/>
        </w:rPr>
        <w:t xml:space="preserve">Une étude à l'état solide a été réalisée et les complexes synthétisés ont été caractérisés par analyse élémentaire, conductemétrie, spectrométrie IR et UV-Visible. La spectrométrie IR a permis de déduire le mode de coordination des ligands qui est de type N2 pour le ligand primaire (L) et de type N et S pour les ligands H3mtp et Hetp, de type N2 et S2 respectivement aux ligands btd et ddtc-, ce qui donne un arrangement d'atomes autour de Ni(II) de type (N2S2) et (N3S) respectivement pour les complexes binaires et ternaires des ligands de la famille triazole (H3mtp et Hetp), et de type (S4) et (N4) respectivement pour le complexe binaire de ddtc- et ternaire de btd. La spectrophotométrie UV-Visible a montré que l'ion central Ni2+ adopte une géométrie octaédrique pour  tous les complexes sauf pour le ternaire [Ni2+-L-H3mtp] qui est d'une géométrie carrée plane. Ces techniques nous ont montré que les complexes ternaires synthétisés sont des dinucliaires, avec formation des ponts moléculaires par l'Ortho-phenylenediamine </w:t>
      </w:r>
    </w:p>
    <w:p w:rsidR="00487777" w:rsidRPr="004B1946" w:rsidRDefault="004B1946" w:rsidP="004B1946">
      <w:pPr>
        <w:bidi w:val="0"/>
        <w:rPr>
          <w:rFonts w:hint="cs"/>
          <w:lang w:val="fr-FR" w:bidi="ar-DZ"/>
        </w:rPr>
      </w:pPr>
      <w:r w:rsidRPr="004B1946">
        <w:rPr>
          <w:lang w:val="fr-FR" w:bidi="ar-DZ"/>
        </w:rPr>
        <w:t>L'étude du comportement électrochimique des complexes de Ni (II) a été effectuée par voltamétrie cyclique, elle a montré que la réduction du l'ion central se déplace vers les potentiels négatifs lorsque le ligand  secondaire est ajouté à cause de l'augmentation de la densité électronique autour du l'ion central.</w:t>
      </w:r>
    </w:p>
    <w:sectPr w:rsidR="00487777" w:rsidRPr="004B1946"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4B1946"/>
    <w:rsid w:val="00487777"/>
    <w:rsid w:val="004B1946"/>
    <w:rsid w:val="005F47A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777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402</Words>
  <Characters>2293</Characters>
  <Application>Microsoft Office Word</Application>
  <DocSecurity>0</DocSecurity>
  <Lines>19</Lines>
  <Paragraphs>5</Paragraphs>
  <ScaleCrop>false</ScaleCrop>
  <Company/>
  <LinksUpToDate>false</LinksUpToDate>
  <CharactersWithSpaces>2690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2016-01-04T10:03:00Z</dcterms:created>
  <dcterms:modified xsi:type="dcterms:W3CDTF">2016-01-04T10:03:00Z</dcterms:modified>
</cp:coreProperties>
</file>