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0451" w:rsidRDefault="007F0451" w:rsidP="007F0451">
      <w:r>
        <w:t xml:space="preserve">   Ce travail est consacré à l'étude des systèmes Cu2O/ZnO et CuFe2-xMnxO4/ZnO (0?x?2). Les oxydes ZnO, Cu2O, </w:t>
      </w:r>
    </w:p>
    <w:p w:rsidR="007F0451" w:rsidRDefault="007F0451" w:rsidP="007F0451">
      <w:r>
        <w:t>CuFe2-xMnxO4 (0?x?2) ont été préparés en utilisant différentes méthodes de synthèse, notamment Sol-Gel, hydrothermale</w:t>
      </w:r>
    </w:p>
    <w:p w:rsidR="007F0451" w:rsidRDefault="007F0451" w:rsidP="007F0451">
      <w:r>
        <w:t xml:space="preserve"> et réaction en phase solide à haute température.  Les composés ont été caractérisés par plusieurs techniques notamment</w:t>
      </w:r>
    </w:p>
    <w:p w:rsidR="007F0451" w:rsidRDefault="007F0451" w:rsidP="007F0451">
      <w:r>
        <w:t>la diffraction des rayons X (DRX), l'FTIR, MEB, TEM, Reflectance diffuse (RD), mesures de la variation thermique de la</w:t>
      </w:r>
    </w:p>
    <w:p w:rsidR="007F0451" w:rsidRDefault="007F0451" w:rsidP="007F0451">
      <w:r>
        <w:t xml:space="preserve"> conductivité électrique et du pouvoir thermoélectrique ainsi qu'une étude électrochimie. L'application des systèmes a </w:t>
      </w:r>
    </w:p>
    <w:p w:rsidR="007F0451" w:rsidRDefault="007F0451" w:rsidP="007F0451">
      <w:r>
        <w:t>concernée principalement la dégradation de composés organiques comme Orange II, 2-chlorobenzoïque,</w:t>
      </w:r>
    </w:p>
    <w:p w:rsidR="00402A80" w:rsidRPr="007F0451" w:rsidRDefault="007F0451" w:rsidP="007F0451">
      <w:r>
        <w:t xml:space="preserve"> 3-chlorobenzoïque et 4-chlorobenzoïque</w:t>
      </w:r>
    </w:p>
    <w:sectPr w:rsidR="00402A80" w:rsidRPr="007F0451" w:rsidSect="00402A80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084B56"/>
    <w:rsid w:val="00084B56"/>
    <w:rsid w:val="00402A80"/>
    <w:rsid w:val="007F0451"/>
    <w:rsid w:val="00AD77D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2A80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111</Words>
  <Characters>616</Characters>
  <Application>Microsoft Office Word</Application>
  <DocSecurity>0</DocSecurity>
  <Lines>5</Lines>
  <Paragraphs>1</Paragraphs>
  <ScaleCrop>false</ScaleCrop>
  <Company/>
  <LinksUpToDate>false</LinksUpToDate>
  <CharactersWithSpaces>726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3</cp:revision>
  <dcterms:created xsi:type="dcterms:W3CDTF">2014-11-25T14:05:00Z</dcterms:created>
  <dcterms:modified xsi:type="dcterms:W3CDTF">2014-11-25T14:16:00Z</dcterms:modified>
</cp:coreProperties>
</file>