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192A" w:rsidRDefault="003C192A" w:rsidP="00FB214C">
      <w:pPr>
        <w:spacing w:after="0" w:line="36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:rsidR="00FB214C" w:rsidRPr="00F47A16" w:rsidRDefault="00FB214C" w:rsidP="00FB214C">
      <w:pPr>
        <w:spacing w:after="0"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bookmarkStart w:id="0" w:name="_GoBack"/>
      <w:bookmarkEnd w:id="0"/>
      <w:r w:rsidRPr="00F47A16">
        <w:rPr>
          <w:rFonts w:ascii="Times New Roman" w:hAnsi="Times New Roman" w:cs="Times New Roman"/>
          <w:sz w:val="24"/>
          <w:szCs w:val="24"/>
          <w:lang w:val="fr-FR"/>
        </w:rPr>
        <w:t xml:space="preserve">Résumé </w:t>
      </w:r>
    </w:p>
    <w:p w:rsidR="00FB214C" w:rsidRPr="00F47A16" w:rsidRDefault="00FB214C" w:rsidP="00FB214C">
      <w:pPr>
        <w:tabs>
          <w:tab w:val="left" w:pos="54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F47A16">
        <w:rPr>
          <w:rFonts w:ascii="Times New Roman" w:hAnsi="Times New Roman" w:cs="Times New Roman"/>
          <w:sz w:val="24"/>
          <w:szCs w:val="24"/>
          <w:lang w:val="fr-FR"/>
        </w:rPr>
        <w:t xml:space="preserve">Notre étude s’est portée sur l’huile essentielle et l’extrait de </w:t>
      </w:r>
      <w:r w:rsidRPr="004979B1">
        <w:rPr>
          <w:rFonts w:ascii="Times New Roman" w:hAnsi="Times New Roman" w:cs="Times New Roman"/>
          <w:i/>
          <w:iCs/>
          <w:sz w:val="24"/>
          <w:szCs w:val="24"/>
          <w:lang w:val="fr-FR"/>
        </w:rPr>
        <w:t xml:space="preserve">Curcuma </w:t>
      </w:r>
      <w:proofErr w:type="spellStart"/>
      <w:r w:rsidRPr="004979B1">
        <w:rPr>
          <w:rFonts w:ascii="Times New Roman" w:hAnsi="Times New Roman" w:cs="Times New Roman"/>
          <w:i/>
          <w:iCs/>
          <w:sz w:val="24"/>
          <w:szCs w:val="24"/>
          <w:lang w:val="fr-FR"/>
        </w:rPr>
        <w:t>longa</w:t>
      </w:r>
      <w:r>
        <w:rPr>
          <w:rFonts w:ascii="Times New Roman" w:hAnsi="Times New Roman" w:cs="Times New Roman"/>
          <w:sz w:val="24"/>
          <w:szCs w:val="24"/>
          <w:lang w:val="fr-FR"/>
        </w:rPr>
        <w:t>.L</w:t>
      </w:r>
      <w:proofErr w:type="spellEnd"/>
      <w:r w:rsidRPr="00F47A16">
        <w:rPr>
          <w:rFonts w:ascii="Times New Roman" w:hAnsi="Times New Roman" w:cs="Times New Roman"/>
          <w:sz w:val="24"/>
          <w:szCs w:val="24"/>
          <w:lang w:val="fr-FR"/>
        </w:rPr>
        <w:t xml:space="preserve"> et de la </w:t>
      </w:r>
      <w:proofErr w:type="spellStart"/>
      <w:r w:rsidRPr="00F47A16">
        <w:rPr>
          <w:rFonts w:ascii="Times New Roman" w:hAnsi="Times New Roman" w:cs="Times New Roman"/>
          <w:i/>
          <w:sz w:val="24"/>
          <w:szCs w:val="24"/>
          <w:lang w:val="fr-FR"/>
        </w:rPr>
        <w:t>Nigella</w:t>
      </w:r>
      <w:proofErr w:type="spellEnd"/>
      <w:r w:rsidRPr="00F47A16">
        <w:rPr>
          <w:rFonts w:ascii="Times New Roman" w:hAnsi="Times New Roman" w:cs="Times New Roman"/>
          <w:i/>
          <w:sz w:val="24"/>
          <w:szCs w:val="24"/>
          <w:lang w:val="fr-FR"/>
        </w:rPr>
        <w:t xml:space="preserve"> </w:t>
      </w:r>
      <w:proofErr w:type="spellStart"/>
      <w:r w:rsidRPr="00F47A16">
        <w:rPr>
          <w:rFonts w:ascii="Times New Roman" w:hAnsi="Times New Roman" w:cs="Times New Roman"/>
          <w:i/>
          <w:sz w:val="24"/>
          <w:szCs w:val="24"/>
          <w:lang w:val="fr-FR"/>
        </w:rPr>
        <w:t>sativa</w:t>
      </w:r>
      <w:r>
        <w:rPr>
          <w:rFonts w:ascii="Times New Roman" w:hAnsi="Times New Roman" w:cs="Times New Roman"/>
          <w:iCs/>
          <w:sz w:val="24"/>
          <w:szCs w:val="24"/>
          <w:lang w:val="fr-FR"/>
        </w:rPr>
        <w:t>.L</w:t>
      </w:r>
      <w:proofErr w:type="spellEnd"/>
      <w:r w:rsidRPr="00F47A16">
        <w:rPr>
          <w:rFonts w:ascii="Times New Roman" w:hAnsi="Times New Roman" w:cs="Times New Roman"/>
          <w:sz w:val="24"/>
          <w:szCs w:val="24"/>
          <w:lang w:val="fr-FR"/>
        </w:rPr>
        <w:t xml:space="preserve"> traitées par </w:t>
      </w:r>
      <w:proofErr w:type="spellStart"/>
      <w:r w:rsidRPr="00F47A16">
        <w:rPr>
          <w:rFonts w:ascii="Times New Roman" w:hAnsi="Times New Roman" w:cs="Times New Roman"/>
          <w:sz w:val="24"/>
          <w:szCs w:val="24"/>
          <w:lang w:val="fr-FR"/>
        </w:rPr>
        <w:t>hydrodistillation</w:t>
      </w:r>
      <w:proofErr w:type="spellEnd"/>
      <w:r w:rsidRPr="00F47A16">
        <w:rPr>
          <w:rFonts w:ascii="Times New Roman" w:hAnsi="Times New Roman" w:cs="Times New Roman"/>
          <w:sz w:val="24"/>
          <w:szCs w:val="24"/>
          <w:lang w:val="fr-FR"/>
        </w:rPr>
        <w:t xml:space="preserve"> et par d’autres procédés assisté par micro-ondes. L’objectif est d’une part, de déterminer l’aspect qualitatif et semi-quantitatif des essences extraites afin de connaître l’impact de la technique d’extraction mise en vigueur sur le rendement en essence et sur la composition chimique de cette dernière. </w:t>
      </w:r>
    </w:p>
    <w:p w:rsidR="00854FE2" w:rsidRDefault="00854FE2">
      <w:pPr>
        <w:rPr>
          <w:lang w:val="fr-FR"/>
        </w:rPr>
      </w:pPr>
    </w:p>
    <w:p w:rsidR="003C192A" w:rsidRDefault="003C192A">
      <w:pPr>
        <w:rPr>
          <w:lang w:val="fr-FR"/>
        </w:rPr>
      </w:pPr>
    </w:p>
    <w:p w:rsidR="003C192A" w:rsidRPr="00FB214C" w:rsidRDefault="003C192A">
      <w:pPr>
        <w:rPr>
          <w:lang w:val="fr-FR"/>
        </w:rPr>
      </w:pPr>
    </w:p>
    <w:sectPr w:rsidR="003C192A" w:rsidRPr="00FB21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14C"/>
    <w:rsid w:val="003C192A"/>
    <w:rsid w:val="00854FE2"/>
    <w:rsid w:val="00F12EF8"/>
    <w:rsid w:val="00FB2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214C"/>
    <w:rPr>
      <w:lang w:val="en-GB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214C"/>
    <w:rPr>
      <w:lang w:val="en-GB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70</Words>
  <Characters>385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Badrou</dc:creator>
  <cp:lastModifiedBy>Badrou</cp:lastModifiedBy>
  <cp:revision>4</cp:revision>
  <dcterms:created xsi:type="dcterms:W3CDTF">2016-06-02T12:47:00Z</dcterms:created>
  <dcterms:modified xsi:type="dcterms:W3CDTF">2016-06-06T11:52:00Z</dcterms:modified>
</cp:coreProperties>
</file>