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7A7" w:rsidRDefault="004117A7" w:rsidP="004117A7">
      <w:pPr>
        <w:pStyle w:val="Corpsdetexte"/>
        <w:rPr>
          <w:lang w:val="fr-FR"/>
        </w:rPr>
      </w:pPr>
    </w:p>
    <w:p w:rsidR="004117A7" w:rsidRDefault="004117A7" w:rsidP="004117A7">
      <w:pPr>
        <w:pStyle w:val="Corpsdetexte"/>
        <w:rPr>
          <w:lang w:val="fr-FR"/>
        </w:rPr>
      </w:pPr>
    </w:p>
    <w:p w:rsidR="004117A7" w:rsidRDefault="004117A7" w:rsidP="004117A7">
      <w:pPr>
        <w:pStyle w:val="Corpsdetexte"/>
        <w:rPr>
          <w:lang w:val="fr-FR"/>
        </w:rPr>
      </w:pPr>
    </w:p>
    <w:p w:rsidR="004117A7" w:rsidRDefault="004117A7" w:rsidP="004117A7">
      <w:pPr>
        <w:pStyle w:val="Corpsdetexte"/>
        <w:rPr>
          <w:lang w:val="fr-FR"/>
        </w:rPr>
      </w:pPr>
    </w:p>
    <w:p w:rsidR="004117A7" w:rsidRDefault="004117A7" w:rsidP="004117A7">
      <w:pPr>
        <w:pStyle w:val="Corpsdetexte"/>
        <w:jc w:val="both"/>
        <w:rPr>
          <w:lang w:val="fr-FR"/>
        </w:rPr>
      </w:pPr>
    </w:p>
    <w:p w:rsidR="004117A7" w:rsidRPr="004117A7" w:rsidRDefault="004117A7" w:rsidP="004117A7">
      <w:pPr>
        <w:pStyle w:val="Corpsdetexte"/>
        <w:jc w:val="both"/>
        <w:rPr>
          <w:lang w:val="fr-FR"/>
        </w:rPr>
      </w:pPr>
      <w:r w:rsidRPr="004117A7">
        <w:rPr>
          <w:lang w:val="fr-FR"/>
        </w:rPr>
        <w:t>La durabilité des constructions en béton armé dépend essentiellement de celle de leurs armatures vis-à-vis de la corrosion, qui est la destruction involontaire de l'acier par la réaction électrochimique avec son milieu environnant.</w:t>
      </w:r>
    </w:p>
    <w:p w:rsidR="0022572A" w:rsidRPr="004117A7" w:rsidRDefault="004117A7" w:rsidP="004117A7">
      <w:pPr>
        <w:pStyle w:val="Corpsdetexte"/>
        <w:jc w:val="both"/>
        <w:rPr>
          <w:lang w:val="fr-FR"/>
        </w:rPr>
      </w:pPr>
      <w:r w:rsidRPr="004117A7">
        <w:rPr>
          <w:lang w:val="fr-FR"/>
        </w:rPr>
        <w:t>Dans ce modeste  travail, nous avons accordé une grande importance à la recherche bibliographique du fait que ce domaine a été exploré par des chercheurs de tout horizon, en particulier les chimistes. Nous avons également effectué un travail expérimental dans lequel  nous avons utilisé la méthode de la radioscopie et la mesure du potentiel. Celles-ci étant les seules disponibles.  La mesure de la corrosion par la première méthode à conduit à une diminution du diamètre de la barre d'acier utilisée avec des taux de 8.5 % et 9.5% à 4 et à 7 mois respectivement. Par contre la deuxième méthode à montré que la corrosion est initiée avant le premier mois et que le potentiel de corrosion évolue au cours du temps. Dans ce cas, après 8 semaines, une stabilisation des valeurs du potentiel de corrosion. Ce dernier atteint la valeur    -690mv, indique une forte corrosion selon la norme ASTMC876. En comparant les deux résultats il apparaît que la méthode de mesure du potentiel indique l'amorce de la corrosion, celle de la radioscopie met en évidence et de façon nette la diminution du diamètre corrodé, ainsi donc les deux méthodes sont complémentaires.</w:t>
      </w:r>
    </w:p>
    <w:sectPr w:rsidR="0022572A" w:rsidRPr="004117A7" w:rsidSect="0022572A">
      <w:type w:val="continuous"/>
      <w:pgSz w:w="11117" w:h="13800"/>
      <w:pgMar w:top="1260" w:right="1200" w:bottom="280" w:left="66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22572A"/>
    <w:rsid w:val="000E36D2"/>
    <w:rsid w:val="001526C1"/>
    <w:rsid w:val="0022572A"/>
    <w:rsid w:val="003C6C30"/>
    <w:rsid w:val="004117A7"/>
    <w:rsid w:val="00463DD8"/>
    <w:rsid w:val="005D571B"/>
    <w:rsid w:val="009F660E"/>
    <w:rsid w:val="00A43B3C"/>
    <w:rsid w:val="00BE1617"/>
    <w:rsid w:val="00E766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257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2572A"/>
    <w:tblPr>
      <w:tblInd w:w="0" w:type="dxa"/>
      <w:tblCellMar>
        <w:top w:w="0" w:type="dxa"/>
        <w:left w:w="0" w:type="dxa"/>
        <w:bottom w:w="0" w:type="dxa"/>
        <w:right w:w="0" w:type="dxa"/>
      </w:tblCellMar>
    </w:tblPr>
  </w:style>
  <w:style w:type="paragraph" w:styleId="Corpsdetexte">
    <w:name w:val="Body Text"/>
    <w:basedOn w:val="Normal"/>
    <w:uiPriority w:val="1"/>
    <w:qFormat/>
    <w:rsid w:val="0022572A"/>
    <w:pPr>
      <w:ind w:left="105"/>
    </w:pPr>
    <w:rPr>
      <w:rFonts w:ascii="Times New Roman" w:eastAsia="Times New Roman" w:hAnsi="Times New Roman"/>
      <w:sz w:val="21"/>
      <w:szCs w:val="21"/>
    </w:rPr>
  </w:style>
  <w:style w:type="paragraph" w:styleId="Paragraphedeliste">
    <w:name w:val="List Paragraph"/>
    <w:basedOn w:val="Normal"/>
    <w:uiPriority w:val="1"/>
    <w:qFormat/>
    <w:rsid w:val="0022572A"/>
  </w:style>
  <w:style w:type="paragraph" w:customStyle="1" w:styleId="TableParagraph">
    <w:name w:val="Table Paragraph"/>
    <w:basedOn w:val="Normal"/>
    <w:uiPriority w:val="1"/>
    <w:qFormat/>
    <w:rsid w:val="0022572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207</Words>
  <Characters>1186</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7</cp:revision>
  <dcterms:created xsi:type="dcterms:W3CDTF">2015-05-06T11:03:00Z</dcterms:created>
  <dcterms:modified xsi:type="dcterms:W3CDTF">2015-05-11T09:39:00Z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2015-05-06T00:00:00Z</vt:filetime>
  </property>
  <property fmtid="{D5CDD505-2E9C-101B-9397-08002B2CF9AE}" pid="3" name="LastSaved">
    <vt:filetime>2015-05-06T00:00:00Z</vt:filetime>
  </property>
</Properties>
</file>