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0F41C3" w:rsidRDefault="000F41C3" w:rsidP="00431AF0">
      <w:pPr>
        <w:spacing w:after="0" w:line="360" w:lineRule="auto"/>
        <w:rPr>
          <w:rFonts w:ascii="Times New Roman" w:hAnsi="Times New Roman" w:cs="Times New Roman"/>
          <w:b/>
        </w:rPr>
      </w:pPr>
    </w:p>
    <w:p w:rsidR="00431AF0" w:rsidRPr="00F94CEF" w:rsidRDefault="00431AF0" w:rsidP="00431AF0">
      <w:pPr>
        <w:spacing w:after="0" w:line="360" w:lineRule="auto"/>
        <w:rPr>
          <w:rFonts w:ascii="Times New Roman" w:hAnsi="Times New Roman" w:cs="Times New Roman"/>
          <w:b/>
        </w:rPr>
      </w:pPr>
      <w:r w:rsidRPr="00F94CEF">
        <w:rPr>
          <w:rFonts w:ascii="Times New Roman" w:hAnsi="Times New Roman" w:cs="Times New Roman"/>
          <w:b/>
        </w:rPr>
        <w:t>Résume</w:t>
      </w:r>
    </w:p>
    <w:p w:rsidR="00431AF0" w:rsidRPr="00C10E52" w:rsidRDefault="00431AF0" w:rsidP="00431AF0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C10E52">
        <w:rPr>
          <w:rFonts w:ascii="Times New Roman" w:hAnsi="Times New Roman" w:cs="Times New Roman"/>
        </w:rPr>
        <w:t xml:space="preserve">Notre étude consiste </w:t>
      </w:r>
      <w:r>
        <w:rPr>
          <w:rFonts w:ascii="Times New Roman" w:hAnsi="Times New Roman" w:cs="Times New Roman"/>
        </w:rPr>
        <w:t>en</w:t>
      </w:r>
      <w:r w:rsidRPr="00C10E52">
        <w:rPr>
          <w:rFonts w:ascii="Times New Roman" w:hAnsi="Times New Roman" w:cs="Times New Roman"/>
        </w:rPr>
        <w:t xml:space="preserve"> élimination de deux </w:t>
      </w:r>
      <w:r>
        <w:rPr>
          <w:rFonts w:ascii="Times New Roman" w:hAnsi="Times New Roman" w:cs="Times New Roman"/>
        </w:rPr>
        <w:t>pesticides</w:t>
      </w:r>
      <w:r w:rsidRPr="00C10E52">
        <w:rPr>
          <w:rFonts w:ascii="Times New Roman" w:hAnsi="Times New Roman" w:cs="Times New Roman"/>
        </w:rPr>
        <w:t xml:space="preserve"> (le </w:t>
      </w:r>
      <w:proofErr w:type="spellStart"/>
      <w:r w:rsidRPr="00C10E52">
        <w:rPr>
          <w:rFonts w:ascii="Times New Roman" w:hAnsi="Times New Roman" w:cs="Times New Roman"/>
        </w:rPr>
        <w:t>diazinon</w:t>
      </w:r>
      <w:proofErr w:type="spellEnd"/>
      <w:r w:rsidRPr="00C10E52">
        <w:rPr>
          <w:rFonts w:ascii="Times New Roman" w:hAnsi="Times New Roman" w:cs="Times New Roman"/>
        </w:rPr>
        <w:t xml:space="preserve"> et</w:t>
      </w:r>
      <w:r>
        <w:rPr>
          <w:rFonts w:ascii="Times New Roman" w:hAnsi="Times New Roman" w:cs="Times New Roman"/>
        </w:rPr>
        <w:t xml:space="preserve"> la</w:t>
      </w:r>
      <w:r w:rsidRPr="00C10E52">
        <w:rPr>
          <w:rFonts w:ascii="Times New Roman" w:hAnsi="Times New Roman" w:cs="Times New Roman"/>
        </w:rPr>
        <w:t xml:space="preserve"> </w:t>
      </w:r>
      <w:proofErr w:type="spellStart"/>
      <w:r w:rsidRPr="00760463">
        <w:rPr>
          <w:rFonts w:ascii="Times New Roman" w:hAnsi="Times New Roman" w:cs="Times New Roman"/>
        </w:rPr>
        <w:t>métribuzine</w:t>
      </w:r>
      <w:proofErr w:type="spellEnd"/>
      <w:r w:rsidRPr="00C10E52">
        <w:rPr>
          <w:rFonts w:ascii="Times New Roman" w:hAnsi="Times New Roman" w:cs="Times New Roman"/>
        </w:rPr>
        <w:t>) dans un milieu aqueux par différents procédés : l’</w:t>
      </w:r>
      <w:r w:rsidR="009F3C64" w:rsidRPr="00C10E52">
        <w:rPr>
          <w:rFonts w:ascii="Times New Roman" w:hAnsi="Times New Roman" w:cs="Times New Roman"/>
        </w:rPr>
        <w:t>adsorption</w:t>
      </w:r>
      <w:r w:rsidR="009F3C64">
        <w:rPr>
          <w:rFonts w:ascii="Times New Roman" w:hAnsi="Times New Roman" w:cs="Times New Roman"/>
        </w:rPr>
        <w:t>,</w:t>
      </w:r>
      <w:r w:rsidR="009F3C64" w:rsidRPr="00C10E52">
        <w:rPr>
          <w:rFonts w:ascii="Times New Roman" w:hAnsi="Times New Roman" w:cs="Times New Roman"/>
        </w:rPr>
        <w:t xml:space="preserve"> l’</w:t>
      </w:r>
      <w:proofErr w:type="spellStart"/>
      <w:r w:rsidRPr="00C10E52">
        <w:rPr>
          <w:rFonts w:ascii="Times New Roman" w:hAnsi="Times New Roman" w:cs="Times New Roman"/>
        </w:rPr>
        <w:t>électrosorption</w:t>
      </w:r>
      <w:proofErr w:type="spellEnd"/>
      <w:r w:rsidRPr="00C10E52">
        <w:rPr>
          <w:rFonts w:ascii="Times New Roman" w:hAnsi="Times New Roman" w:cs="Times New Roman"/>
        </w:rPr>
        <w:t xml:space="preserve"> et la </w:t>
      </w:r>
      <w:proofErr w:type="spellStart"/>
      <w:r w:rsidRPr="00C10E52">
        <w:rPr>
          <w:rFonts w:ascii="Times New Roman" w:hAnsi="Times New Roman" w:cs="Times New Roman"/>
        </w:rPr>
        <w:t>photocatalyse</w:t>
      </w:r>
      <w:proofErr w:type="spellEnd"/>
      <w:r w:rsidRPr="00C10E52">
        <w:rPr>
          <w:rFonts w:ascii="Times New Roman" w:hAnsi="Times New Roman" w:cs="Times New Roman"/>
        </w:rPr>
        <w:t xml:space="preserve">  </w:t>
      </w:r>
      <w:r w:rsidR="009F3C64" w:rsidRPr="00C10E52">
        <w:rPr>
          <w:rFonts w:ascii="Times New Roman" w:hAnsi="Times New Roman" w:cs="Times New Roman"/>
        </w:rPr>
        <w:t>hétérogène.</w:t>
      </w:r>
    </w:p>
    <w:p w:rsidR="00431AF0" w:rsidRPr="00C10E52" w:rsidRDefault="00431AF0" w:rsidP="00431AF0">
      <w:pPr>
        <w:pStyle w:val="Sansinterligne"/>
        <w:spacing w:line="276" w:lineRule="auto"/>
        <w:jc w:val="both"/>
        <w:rPr>
          <w:rFonts w:ascii="Times New Roman" w:hAnsi="Times New Roman" w:cs="Times New Roman"/>
        </w:rPr>
      </w:pPr>
      <w:r w:rsidRPr="00C10E52">
        <w:rPr>
          <w:rFonts w:ascii="Times New Roman" w:hAnsi="Times New Roman" w:cs="Times New Roman"/>
        </w:rPr>
        <w:t xml:space="preserve">Au préalable, </w:t>
      </w:r>
      <w:r>
        <w:rPr>
          <w:rFonts w:ascii="Times New Roman" w:hAnsi="Times New Roman" w:cs="Times New Roman"/>
        </w:rPr>
        <w:t>l</w:t>
      </w:r>
      <w:r w:rsidRPr="00C10E52">
        <w:rPr>
          <w:rFonts w:ascii="Times New Roman" w:hAnsi="Times New Roman" w:cs="Times New Roman"/>
        </w:rPr>
        <w:t xml:space="preserve">a bentonite est traitée chimiquement et caractérisée par les différentes méthodes physicochimiques, </w:t>
      </w:r>
      <w:r w:rsidRPr="00C10E52">
        <w:rPr>
          <w:rFonts w:ascii="Times New Roman" w:eastAsia="Calibri" w:hAnsi="Times New Roman" w:cs="Times New Roman"/>
        </w:rPr>
        <w:t xml:space="preserve">l’analyse élémentaire et l’analyse </w:t>
      </w:r>
      <w:r w:rsidR="00B61DE9" w:rsidRPr="00C10E52">
        <w:rPr>
          <w:rFonts w:ascii="Times New Roman" w:eastAsia="Calibri" w:hAnsi="Times New Roman" w:cs="Times New Roman"/>
        </w:rPr>
        <w:t>structurale,</w:t>
      </w:r>
      <w:r w:rsidRPr="00C10E52">
        <w:rPr>
          <w:rFonts w:ascii="Times New Roman" w:hAnsi="Times New Roman" w:cs="Times New Roman"/>
        </w:rPr>
        <w:t xml:space="preserve"> avant et après adsorption. Les essais effectués en mode batch  ont montré que l’adsorption du </w:t>
      </w:r>
      <w:proofErr w:type="spellStart"/>
      <w:r w:rsidRPr="00C10E52">
        <w:rPr>
          <w:rFonts w:ascii="Times New Roman" w:hAnsi="Times New Roman" w:cs="Times New Roman"/>
        </w:rPr>
        <w:t>diazinon</w:t>
      </w:r>
      <w:proofErr w:type="spellEnd"/>
      <w:r w:rsidRPr="00C10E52">
        <w:rPr>
          <w:rFonts w:ascii="Times New Roman" w:hAnsi="Times New Roman" w:cs="Times New Roman"/>
        </w:rPr>
        <w:t xml:space="preserve">  et</w:t>
      </w:r>
      <w:r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</w:rPr>
        <w:t>de la</w:t>
      </w:r>
      <w:r w:rsidRPr="00C10E52">
        <w:rPr>
          <w:rFonts w:ascii="Times New Roman" w:hAnsi="Times New Roman" w:cs="Times New Roman"/>
        </w:rPr>
        <w:t xml:space="preserve"> </w:t>
      </w:r>
      <w:proofErr w:type="spellStart"/>
      <w:r w:rsidRPr="00760463">
        <w:rPr>
          <w:rFonts w:ascii="Times New Roman" w:hAnsi="Times New Roman" w:cs="Times New Roman"/>
        </w:rPr>
        <w:t>métribuzine</w:t>
      </w:r>
      <w:proofErr w:type="spellEnd"/>
      <w:r w:rsidRPr="00C10E52">
        <w:rPr>
          <w:rFonts w:ascii="Times New Roman" w:hAnsi="Times New Roman" w:cs="Times New Roman"/>
        </w:rPr>
        <w:t xml:space="preserve"> (</w:t>
      </w:r>
      <w:proofErr w:type="spellStart"/>
      <w:r w:rsidRPr="00C10E52">
        <w:rPr>
          <w:rFonts w:ascii="Times New Roman" w:hAnsi="Times New Roman" w:cs="Times New Roman"/>
        </w:rPr>
        <w:t>monosoluté</w:t>
      </w:r>
      <w:proofErr w:type="spellEnd"/>
      <w:r w:rsidRPr="00C10E52">
        <w:rPr>
          <w:rFonts w:ascii="Times New Roman" w:hAnsi="Times New Roman" w:cs="Times New Roman"/>
        </w:rPr>
        <w:t xml:space="preserve"> et mixture) sont affectés par différents paramètres </w:t>
      </w:r>
      <w:r w:rsidR="001D168D">
        <w:rPr>
          <w:rFonts w:ascii="Times New Roman" w:hAnsi="Times New Roman" w:cs="Times New Roman"/>
        </w:rPr>
        <w:t>.</w:t>
      </w:r>
      <w:r w:rsidRPr="00C10E52">
        <w:rPr>
          <w:rFonts w:ascii="Times New Roman" w:hAnsi="Times New Roman" w:cs="Times New Roman"/>
        </w:rPr>
        <w:t xml:space="preserve">L’étude d’équilibre était modélisée par les  modèles de Langmuir, Freundlich, </w:t>
      </w:r>
      <w:proofErr w:type="spellStart"/>
      <w:r w:rsidRPr="00C10E52">
        <w:rPr>
          <w:rFonts w:ascii="Times New Roman" w:hAnsi="Times New Roman" w:cs="Times New Roman"/>
        </w:rPr>
        <w:t>Temkin</w:t>
      </w:r>
      <w:proofErr w:type="spellEnd"/>
      <w:r w:rsidRPr="00C10E52">
        <w:rPr>
          <w:rFonts w:ascii="Times New Roman" w:hAnsi="Times New Roman" w:cs="Times New Roman"/>
        </w:rPr>
        <w:t xml:space="preserve"> et </w:t>
      </w:r>
      <w:proofErr w:type="spellStart"/>
      <w:r w:rsidRPr="00C10E52">
        <w:rPr>
          <w:rFonts w:ascii="Times New Roman" w:hAnsi="Times New Roman" w:cs="Times New Roman"/>
        </w:rPr>
        <w:t>Dubinin</w:t>
      </w:r>
      <w:proofErr w:type="spellEnd"/>
      <w:r w:rsidRPr="00C10E52">
        <w:rPr>
          <w:rFonts w:ascii="Times New Roman" w:hAnsi="Times New Roman" w:cs="Times New Roman"/>
        </w:rPr>
        <w:t>-</w:t>
      </w:r>
      <w:proofErr w:type="spellStart"/>
      <w:r w:rsidRPr="00C10E52">
        <w:rPr>
          <w:rFonts w:ascii="Times New Roman" w:hAnsi="Times New Roman" w:cs="Times New Roman"/>
        </w:rPr>
        <w:t>Radushkevitch</w:t>
      </w:r>
      <w:proofErr w:type="spellEnd"/>
      <w:r w:rsidRPr="00C10E52">
        <w:rPr>
          <w:rFonts w:ascii="Times New Roman" w:hAnsi="Times New Roman" w:cs="Times New Roman"/>
        </w:rPr>
        <w:t xml:space="preserve">, avec une prédominance d’un modèle par rapport à un autre selon le système étudié. Les résultats ont montré que la cinétique est contrôlée par le model pseudo second ordre pour les deux pesticides en </w:t>
      </w:r>
      <w:proofErr w:type="spellStart"/>
      <w:r w:rsidRPr="00C10E52">
        <w:rPr>
          <w:rFonts w:ascii="Times New Roman" w:hAnsi="Times New Roman" w:cs="Times New Roman"/>
        </w:rPr>
        <w:t>monosoluté</w:t>
      </w:r>
      <w:proofErr w:type="spellEnd"/>
      <w:r w:rsidRPr="00C10E52">
        <w:rPr>
          <w:rFonts w:ascii="Times New Roman" w:hAnsi="Times New Roman" w:cs="Times New Roman"/>
        </w:rPr>
        <w:t xml:space="preserve"> et en mixture. L’étude thermodynamique a  montré que l’adsorption du </w:t>
      </w:r>
      <w:proofErr w:type="spellStart"/>
      <w:r w:rsidRPr="00C10E52">
        <w:rPr>
          <w:rFonts w:ascii="Times New Roman" w:hAnsi="Times New Roman" w:cs="Times New Roman"/>
        </w:rPr>
        <w:t>diazinon</w:t>
      </w:r>
      <w:proofErr w:type="spellEnd"/>
      <w:r w:rsidRPr="00C10E52">
        <w:rPr>
          <w:rFonts w:ascii="Times New Roman" w:hAnsi="Times New Roman" w:cs="Times New Roman"/>
        </w:rPr>
        <w:t>, seule et en mélange est  un processus spontanée  et exothermique.</w:t>
      </w:r>
    </w:p>
    <w:p w:rsidR="00431AF0" w:rsidRPr="00C10E52" w:rsidRDefault="00431AF0" w:rsidP="00431AF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C10E52">
        <w:rPr>
          <w:rFonts w:ascii="Times New Roman" w:hAnsi="Times New Roman" w:cs="Times New Roman"/>
        </w:rPr>
        <w:t>L’étude par électrocoagulation couplée a l’adsorption</w:t>
      </w:r>
      <w:r w:rsidR="00B61DE9">
        <w:rPr>
          <w:rFonts w:ascii="Times New Roman" w:hAnsi="Times New Roman" w:cs="Times New Roman"/>
        </w:rPr>
        <w:t xml:space="preserve"> est</w:t>
      </w:r>
      <w:r w:rsidRPr="00C10E52">
        <w:rPr>
          <w:rFonts w:ascii="Times New Roman" w:hAnsi="Times New Roman" w:cs="Times New Roman"/>
        </w:rPr>
        <w:t xml:space="preserve">  influencée par les paramètres suivants</w:t>
      </w:r>
      <w:r w:rsidR="00B61DE9">
        <w:rPr>
          <w:rFonts w:ascii="Times New Roman" w:hAnsi="Times New Roman" w:cs="Times New Roman"/>
        </w:rPr>
        <w:t> :</w:t>
      </w:r>
      <w:r w:rsidR="00B61DE9" w:rsidRPr="00C10E52">
        <w:rPr>
          <w:rFonts w:ascii="Times New Roman" w:hAnsi="Times New Roman" w:cs="Times New Roman"/>
        </w:rPr>
        <w:t xml:space="preserve"> le</w:t>
      </w:r>
      <w:r w:rsidRPr="00C10E52">
        <w:rPr>
          <w:rFonts w:ascii="Times New Roman" w:hAnsi="Times New Roman" w:cs="Times New Roman"/>
        </w:rPr>
        <w:t xml:space="preserve"> temps de contact, la surface des électrodes, la distance inter électrode</w:t>
      </w:r>
      <w:r>
        <w:rPr>
          <w:rFonts w:ascii="Times New Roman" w:hAnsi="Times New Roman" w:cs="Times New Roman"/>
        </w:rPr>
        <w:t>s</w:t>
      </w:r>
      <w:r w:rsidRPr="00C10E52">
        <w:rPr>
          <w:rFonts w:ascii="Times New Roman" w:hAnsi="Times New Roman" w:cs="Times New Roman"/>
        </w:rPr>
        <w:t xml:space="preserve">, la présence de l’électrolyte et la DDP.  </w:t>
      </w:r>
      <w:r w:rsidR="00B61DE9" w:rsidRPr="00C10E52">
        <w:rPr>
          <w:rFonts w:ascii="Times New Roman" w:hAnsi="Times New Roman" w:cs="Times New Roman"/>
        </w:rPr>
        <w:t>L’étude</w:t>
      </w:r>
      <w:r w:rsidRPr="00C10E52">
        <w:rPr>
          <w:rFonts w:ascii="Times New Roman" w:hAnsi="Times New Roman" w:cs="Times New Roman"/>
        </w:rPr>
        <w:t xml:space="preserve"> thermodynamique d'adsorption peut être décrite par le modèle de Langmuir.</w:t>
      </w:r>
    </w:p>
    <w:p w:rsidR="00431AF0" w:rsidRPr="00C10E52" w:rsidRDefault="00431AF0" w:rsidP="00431AF0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C10E52">
        <w:rPr>
          <w:rFonts w:ascii="Times New Roman" w:hAnsi="Times New Roman" w:cs="Times New Roman"/>
        </w:rPr>
        <w:t xml:space="preserve">D’autre part, nous avons testé  la dégradation des  deux insecticides par </w:t>
      </w:r>
      <w:proofErr w:type="spellStart"/>
      <w:r w:rsidRPr="00C10E52">
        <w:rPr>
          <w:rFonts w:ascii="Times New Roman" w:hAnsi="Times New Roman" w:cs="Times New Roman"/>
        </w:rPr>
        <w:t>photocatalyse</w:t>
      </w:r>
      <w:proofErr w:type="spellEnd"/>
      <w:r w:rsidRPr="00C10E52">
        <w:rPr>
          <w:rFonts w:ascii="Times New Roman" w:hAnsi="Times New Roman" w:cs="Times New Roman"/>
        </w:rPr>
        <w:t xml:space="preserve"> hétérogène en utilisant le système UV/ TiO</w:t>
      </w:r>
      <w:r w:rsidRPr="00C10E52">
        <w:rPr>
          <w:rFonts w:ascii="Times New Roman" w:hAnsi="Times New Roman" w:cs="Times New Roman"/>
          <w:vertAlign w:val="subscript"/>
        </w:rPr>
        <w:t>2</w:t>
      </w:r>
      <w:r w:rsidRPr="00C10E52">
        <w:rPr>
          <w:rFonts w:ascii="Times New Roman" w:hAnsi="Times New Roman" w:cs="Times New Roman"/>
        </w:rPr>
        <w:t xml:space="preserve">. Les résultats obtenus nous ont permis de montrer que le  rendement d’élimination  du </w:t>
      </w:r>
      <w:proofErr w:type="spellStart"/>
      <w:r w:rsidRPr="00C10E52">
        <w:rPr>
          <w:rFonts w:ascii="Times New Roman" w:hAnsi="Times New Roman" w:cs="Times New Roman"/>
        </w:rPr>
        <w:t>diazinon</w:t>
      </w:r>
      <w:proofErr w:type="spellEnd"/>
      <w:r w:rsidRPr="00C10E52">
        <w:rPr>
          <w:rFonts w:ascii="Times New Roman" w:hAnsi="Times New Roman" w:cs="Times New Roman"/>
        </w:rPr>
        <w:t xml:space="preserve"> en mixture est de 100 %.</w:t>
      </w:r>
    </w:p>
    <w:p w:rsidR="00431AF0" w:rsidRDefault="00431AF0" w:rsidP="00431AF0">
      <w:pPr>
        <w:spacing w:after="0"/>
        <w:ind w:right="-57"/>
        <w:jc w:val="both"/>
        <w:rPr>
          <w:rFonts w:ascii="Times New Roman" w:hAnsi="Times New Roman" w:cs="Times New Roman"/>
          <w:b/>
        </w:rPr>
      </w:pPr>
    </w:p>
    <w:p w:rsidR="00431AF0" w:rsidRDefault="00431AF0" w:rsidP="00431AF0">
      <w:pPr>
        <w:spacing w:after="0"/>
        <w:ind w:right="-57"/>
        <w:jc w:val="both"/>
        <w:rPr>
          <w:rFonts w:ascii="Times New Roman" w:hAnsi="Times New Roman" w:cs="Times New Roman"/>
          <w:b/>
        </w:rPr>
      </w:pPr>
    </w:p>
    <w:sectPr w:rsidR="00431AF0" w:rsidSect="001F2E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31AF0"/>
    <w:rsid w:val="000011A3"/>
    <w:rsid w:val="000041F2"/>
    <w:rsid w:val="000049A3"/>
    <w:rsid w:val="00006185"/>
    <w:rsid w:val="000066A2"/>
    <w:rsid w:val="00012E03"/>
    <w:rsid w:val="00013395"/>
    <w:rsid w:val="00016C1C"/>
    <w:rsid w:val="00017375"/>
    <w:rsid w:val="00022D0F"/>
    <w:rsid w:val="00022ED5"/>
    <w:rsid w:val="00024C50"/>
    <w:rsid w:val="0002766B"/>
    <w:rsid w:val="00027989"/>
    <w:rsid w:val="000330FD"/>
    <w:rsid w:val="000354A1"/>
    <w:rsid w:val="000372F1"/>
    <w:rsid w:val="00040BBE"/>
    <w:rsid w:val="00041EEF"/>
    <w:rsid w:val="00044AAB"/>
    <w:rsid w:val="000464D2"/>
    <w:rsid w:val="0005051F"/>
    <w:rsid w:val="00060CB2"/>
    <w:rsid w:val="00061333"/>
    <w:rsid w:val="00061EF4"/>
    <w:rsid w:val="00062677"/>
    <w:rsid w:val="00063440"/>
    <w:rsid w:val="00064084"/>
    <w:rsid w:val="0007526D"/>
    <w:rsid w:val="000810F9"/>
    <w:rsid w:val="00082DF7"/>
    <w:rsid w:val="000835CA"/>
    <w:rsid w:val="00086AE8"/>
    <w:rsid w:val="0009349F"/>
    <w:rsid w:val="00096EB3"/>
    <w:rsid w:val="000A115E"/>
    <w:rsid w:val="000A68FD"/>
    <w:rsid w:val="000B01B6"/>
    <w:rsid w:val="000B5260"/>
    <w:rsid w:val="000B72DE"/>
    <w:rsid w:val="000B7D3F"/>
    <w:rsid w:val="000D1AC4"/>
    <w:rsid w:val="000E4C99"/>
    <w:rsid w:val="000F41C3"/>
    <w:rsid w:val="00100167"/>
    <w:rsid w:val="00107845"/>
    <w:rsid w:val="00111D2A"/>
    <w:rsid w:val="0011278E"/>
    <w:rsid w:val="0011312F"/>
    <w:rsid w:val="001140E3"/>
    <w:rsid w:val="00114186"/>
    <w:rsid w:val="00114C1A"/>
    <w:rsid w:val="001163B6"/>
    <w:rsid w:val="001165B1"/>
    <w:rsid w:val="00123938"/>
    <w:rsid w:val="0012435C"/>
    <w:rsid w:val="001246CE"/>
    <w:rsid w:val="0013162A"/>
    <w:rsid w:val="001373C6"/>
    <w:rsid w:val="00137565"/>
    <w:rsid w:val="00137CE4"/>
    <w:rsid w:val="0014285A"/>
    <w:rsid w:val="00142FEB"/>
    <w:rsid w:val="001455EE"/>
    <w:rsid w:val="0014687B"/>
    <w:rsid w:val="0015223D"/>
    <w:rsid w:val="00153B54"/>
    <w:rsid w:val="001540DB"/>
    <w:rsid w:val="0015577D"/>
    <w:rsid w:val="001627A5"/>
    <w:rsid w:val="001638C5"/>
    <w:rsid w:val="00163E9E"/>
    <w:rsid w:val="001671E7"/>
    <w:rsid w:val="00167C9A"/>
    <w:rsid w:val="001722B3"/>
    <w:rsid w:val="00176011"/>
    <w:rsid w:val="00182D83"/>
    <w:rsid w:val="00184210"/>
    <w:rsid w:val="00186E07"/>
    <w:rsid w:val="00191ADA"/>
    <w:rsid w:val="001937F2"/>
    <w:rsid w:val="00196DAF"/>
    <w:rsid w:val="001A241F"/>
    <w:rsid w:val="001A6204"/>
    <w:rsid w:val="001B5F60"/>
    <w:rsid w:val="001B6214"/>
    <w:rsid w:val="001C101D"/>
    <w:rsid w:val="001C4443"/>
    <w:rsid w:val="001C514C"/>
    <w:rsid w:val="001C5331"/>
    <w:rsid w:val="001C5694"/>
    <w:rsid w:val="001C7066"/>
    <w:rsid w:val="001C7AF0"/>
    <w:rsid w:val="001D168D"/>
    <w:rsid w:val="001D56BF"/>
    <w:rsid w:val="001E2598"/>
    <w:rsid w:val="001E2D6E"/>
    <w:rsid w:val="001E5E5C"/>
    <w:rsid w:val="001F1C56"/>
    <w:rsid w:val="001F2EC3"/>
    <w:rsid w:val="001F4866"/>
    <w:rsid w:val="001F7055"/>
    <w:rsid w:val="00202D25"/>
    <w:rsid w:val="00206255"/>
    <w:rsid w:val="00206749"/>
    <w:rsid w:val="00211368"/>
    <w:rsid w:val="0021367D"/>
    <w:rsid w:val="00213846"/>
    <w:rsid w:val="002176B7"/>
    <w:rsid w:val="00217787"/>
    <w:rsid w:val="002215E8"/>
    <w:rsid w:val="002235EF"/>
    <w:rsid w:val="00223DE7"/>
    <w:rsid w:val="002279A6"/>
    <w:rsid w:val="00227AC1"/>
    <w:rsid w:val="00231FE1"/>
    <w:rsid w:val="002349C2"/>
    <w:rsid w:val="00236319"/>
    <w:rsid w:val="00240996"/>
    <w:rsid w:val="00241C13"/>
    <w:rsid w:val="00243A20"/>
    <w:rsid w:val="00244826"/>
    <w:rsid w:val="00247354"/>
    <w:rsid w:val="00247381"/>
    <w:rsid w:val="00250026"/>
    <w:rsid w:val="002515EF"/>
    <w:rsid w:val="002516D5"/>
    <w:rsid w:val="0025267A"/>
    <w:rsid w:val="002600DF"/>
    <w:rsid w:val="002630BF"/>
    <w:rsid w:val="002641AF"/>
    <w:rsid w:val="002645C1"/>
    <w:rsid w:val="00266BD5"/>
    <w:rsid w:val="00270BB9"/>
    <w:rsid w:val="00270DCE"/>
    <w:rsid w:val="00271082"/>
    <w:rsid w:val="00271995"/>
    <w:rsid w:val="00281B8B"/>
    <w:rsid w:val="002873DC"/>
    <w:rsid w:val="0029003F"/>
    <w:rsid w:val="00291760"/>
    <w:rsid w:val="002923DE"/>
    <w:rsid w:val="00294C32"/>
    <w:rsid w:val="00296631"/>
    <w:rsid w:val="002A263C"/>
    <w:rsid w:val="002A3F11"/>
    <w:rsid w:val="002A54DB"/>
    <w:rsid w:val="002A587E"/>
    <w:rsid w:val="002B2569"/>
    <w:rsid w:val="002B312F"/>
    <w:rsid w:val="002B6EEF"/>
    <w:rsid w:val="002C321D"/>
    <w:rsid w:val="002C4570"/>
    <w:rsid w:val="002D2888"/>
    <w:rsid w:val="002D7B37"/>
    <w:rsid w:val="002E1E94"/>
    <w:rsid w:val="002E2769"/>
    <w:rsid w:val="002E51D2"/>
    <w:rsid w:val="002F2140"/>
    <w:rsid w:val="002F6141"/>
    <w:rsid w:val="002F6BE4"/>
    <w:rsid w:val="00305487"/>
    <w:rsid w:val="00305F57"/>
    <w:rsid w:val="003063ED"/>
    <w:rsid w:val="003120E7"/>
    <w:rsid w:val="003139A6"/>
    <w:rsid w:val="003200C5"/>
    <w:rsid w:val="003246A0"/>
    <w:rsid w:val="00326195"/>
    <w:rsid w:val="00327E33"/>
    <w:rsid w:val="00330C51"/>
    <w:rsid w:val="0033279A"/>
    <w:rsid w:val="00332C98"/>
    <w:rsid w:val="00333878"/>
    <w:rsid w:val="00337B4D"/>
    <w:rsid w:val="00342875"/>
    <w:rsid w:val="0034458F"/>
    <w:rsid w:val="00350108"/>
    <w:rsid w:val="00351A17"/>
    <w:rsid w:val="00354739"/>
    <w:rsid w:val="00357782"/>
    <w:rsid w:val="00357ACE"/>
    <w:rsid w:val="00365DF5"/>
    <w:rsid w:val="00372D08"/>
    <w:rsid w:val="00373F58"/>
    <w:rsid w:val="0037460D"/>
    <w:rsid w:val="003750EC"/>
    <w:rsid w:val="00376EF4"/>
    <w:rsid w:val="00381E4A"/>
    <w:rsid w:val="003824AE"/>
    <w:rsid w:val="0038655A"/>
    <w:rsid w:val="003870D9"/>
    <w:rsid w:val="00393E4F"/>
    <w:rsid w:val="003953BB"/>
    <w:rsid w:val="00396DAB"/>
    <w:rsid w:val="003977F8"/>
    <w:rsid w:val="003B0677"/>
    <w:rsid w:val="003B510E"/>
    <w:rsid w:val="003B58B3"/>
    <w:rsid w:val="003B6992"/>
    <w:rsid w:val="003B7A41"/>
    <w:rsid w:val="003C0D61"/>
    <w:rsid w:val="003C13CA"/>
    <w:rsid w:val="003C1617"/>
    <w:rsid w:val="003C2AD6"/>
    <w:rsid w:val="003C442F"/>
    <w:rsid w:val="003C5E56"/>
    <w:rsid w:val="003D147D"/>
    <w:rsid w:val="003D1E6C"/>
    <w:rsid w:val="003D639F"/>
    <w:rsid w:val="003D7B35"/>
    <w:rsid w:val="003F45E8"/>
    <w:rsid w:val="003F4FA7"/>
    <w:rsid w:val="003F5129"/>
    <w:rsid w:val="00402CB1"/>
    <w:rsid w:val="004115A4"/>
    <w:rsid w:val="00411CEF"/>
    <w:rsid w:val="00413CA2"/>
    <w:rsid w:val="00415FC1"/>
    <w:rsid w:val="0041641C"/>
    <w:rsid w:val="0042141E"/>
    <w:rsid w:val="0043078E"/>
    <w:rsid w:val="00431AF0"/>
    <w:rsid w:val="004347DD"/>
    <w:rsid w:val="00441479"/>
    <w:rsid w:val="00442480"/>
    <w:rsid w:val="00445BE6"/>
    <w:rsid w:val="00445EFB"/>
    <w:rsid w:val="00451E6F"/>
    <w:rsid w:val="00452D43"/>
    <w:rsid w:val="00454347"/>
    <w:rsid w:val="004551FC"/>
    <w:rsid w:val="004556AA"/>
    <w:rsid w:val="004702BC"/>
    <w:rsid w:val="00471BC5"/>
    <w:rsid w:val="00473CAB"/>
    <w:rsid w:val="0047661B"/>
    <w:rsid w:val="00485128"/>
    <w:rsid w:val="004935E7"/>
    <w:rsid w:val="00493DD3"/>
    <w:rsid w:val="004A360D"/>
    <w:rsid w:val="004A4AE0"/>
    <w:rsid w:val="004A5332"/>
    <w:rsid w:val="004A5C45"/>
    <w:rsid w:val="004A6F18"/>
    <w:rsid w:val="004B527B"/>
    <w:rsid w:val="004B5E09"/>
    <w:rsid w:val="004C185C"/>
    <w:rsid w:val="004C3E20"/>
    <w:rsid w:val="004C5CB9"/>
    <w:rsid w:val="004C7295"/>
    <w:rsid w:val="004C73E1"/>
    <w:rsid w:val="004C79D8"/>
    <w:rsid w:val="004D148A"/>
    <w:rsid w:val="004D3B05"/>
    <w:rsid w:val="004D4A93"/>
    <w:rsid w:val="004E6E46"/>
    <w:rsid w:val="004E7D02"/>
    <w:rsid w:val="004F19E3"/>
    <w:rsid w:val="004F2EFF"/>
    <w:rsid w:val="004F5600"/>
    <w:rsid w:val="004F6DDD"/>
    <w:rsid w:val="00504D24"/>
    <w:rsid w:val="00515BFB"/>
    <w:rsid w:val="00526B6B"/>
    <w:rsid w:val="0053238D"/>
    <w:rsid w:val="00532E62"/>
    <w:rsid w:val="005336EF"/>
    <w:rsid w:val="00534DCC"/>
    <w:rsid w:val="00535240"/>
    <w:rsid w:val="00536485"/>
    <w:rsid w:val="00536915"/>
    <w:rsid w:val="00541114"/>
    <w:rsid w:val="00545379"/>
    <w:rsid w:val="00545E37"/>
    <w:rsid w:val="00545F2C"/>
    <w:rsid w:val="00562EE3"/>
    <w:rsid w:val="00564115"/>
    <w:rsid w:val="00566B99"/>
    <w:rsid w:val="0057048D"/>
    <w:rsid w:val="0057360A"/>
    <w:rsid w:val="0057429E"/>
    <w:rsid w:val="0058185A"/>
    <w:rsid w:val="00583272"/>
    <w:rsid w:val="00587C8A"/>
    <w:rsid w:val="00590996"/>
    <w:rsid w:val="005909FF"/>
    <w:rsid w:val="00591291"/>
    <w:rsid w:val="0059482D"/>
    <w:rsid w:val="00596681"/>
    <w:rsid w:val="00597E55"/>
    <w:rsid w:val="005A0C0E"/>
    <w:rsid w:val="005A2C9E"/>
    <w:rsid w:val="005A2E36"/>
    <w:rsid w:val="005A5D24"/>
    <w:rsid w:val="005B24F9"/>
    <w:rsid w:val="005B52A5"/>
    <w:rsid w:val="005B71F3"/>
    <w:rsid w:val="005C20F1"/>
    <w:rsid w:val="005C5393"/>
    <w:rsid w:val="005C5827"/>
    <w:rsid w:val="005C5C28"/>
    <w:rsid w:val="005C5F81"/>
    <w:rsid w:val="005C7B34"/>
    <w:rsid w:val="005D23A9"/>
    <w:rsid w:val="005D4205"/>
    <w:rsid w:val="005D6F40"/>
    <w:rsid w:val="005E1C12"/>
    <w:rsid w:val="005E4D0F"/>
    <w:rsid w:val="005E53D0"/>
    <w:rsid w:val="005E5B24"/>
    <w:rsid w:val="005E78EA"/>
    <w:rsid w:val="005F2375"/>
    <w:rsid w:val="005F29A1"/>
    <w:rsid w:val="005F40DD"/>
    <w:rsid w:val="005F46D9"/>
    <w:rsid w:val="005F58E0"/>
    <w:rsid w:val="005F597F"/>
    <w:rsid w:val="005F6757"/>
    <w:rsid w:val="005F6B30"/>
    <w:rsid w:val="005F7C17"/>
    <w:rsid w:val="006023CE"/>
    <w:rsid w:val="00603E7B"/>
    <w:rsid w:val="006053DD"/>
    <w:rsid w:val="00606083"/>
    <w:rsid w:val="00606ED8"/>
    <w:rsid w:val="00611E8C"/>
    <w:rsid w:val="0061283B"/>
    <w:rsid w:val="0062053D"/>
    <w:rsid w:val="006255D8"/>
    <w:rsid w:val="00632354"/>
    <w:rsid w:val="006368CD"/>
    <w:rsid w:val="00642D14"/>
    <w:rsid w:val="00644894"/>
    <w:rsid w:val="0065397F"/>
    <w:rsid w:val="00655E43"/>
    <w:rsid w:val="00656B73"/>
    <w:rsid w:val="00660FB5"/>
    <w:rsid w:val="00664B76"/>
    <w:rsid w:val="00674BC8"/>
    <w:rsid w:val="00675558"/>
    <w:rsid w:val="00677490"/>
    <w:rsid w:val="00683459"/>
    <w:rsid w:val="00687B49"/>
    <w:rsid w:val="00690004"/>
    <w:rsid w:val="006932B4"/>
    <w:rsid w:val="006964C5"/>
    <w:rsid w:val="006A2484"/>
    <w:rsid w:val="006A72D1"/>
    <w:rsid w:val="006B003B"/>
    <w:rsid w:val="006B21B8"/>
    <w:rsid w:val="006B4397"/>
    <w:rsid w:val="006C226F"/>
    <w:rsid w:val="006C2BDC"/>
    <w:rsid w:val="006C5B47"/>
    <w:rsid w:val="006C5CD6"/>
    <w:rsid w:val="006C6EE8"/>
    <w:rsid w:val="006C7576"/>
    <w:rsid w:val="006D1305"/>
    <w:rsid w:val="006D349D"/>
    <w:rsid w:val="006D6309"/>
    <w:rsid w:val="006D6BC7"/>
    <w:rsid w:val="006D781C"/>
    <w:rsid w:val="006E2524"/>
    <w:rsid w:val="006F39D2"/>
    <w:rsid w:val="006F3D9D"/>
    <w:rsid w:val="00703783"/>
    <w:rsid w:val="007047D8"/>
    <w:rsid w:val="007048D5"/>
    <w:rsid w:val="00713013"/>
    <w:rsid w:val="00714077"/>
    <w:rsid w:val="00714FD6"/>
    <w:rsid w:val="00720364"/>
    <w:rsid w:val="00723FBE"/>
    <w:rsid w:val="007274B9"/>
    <w:rsid w:val="00727C87"/>
    <w:rsid w:val="00730553"/>
    <w:rsid w:val="007326A5"/>
    <w:rsid w:val="007352E1"/>
    <w:rsid w:val="00737236"/>
    <w:rsid w:val="00740618"/>
    <w:rsid w:val="007422CB"/>
    <w:rsid w:val="00742B15"/>
    <w:rsid w:val="00745F31"/>
    <w:rsid w:val="007510C5"/>
    <w:rsid w:val="007519BE"/>
    <w:rsid w:val="007524BF"/>
    <w:rsid w:val="007529B6"/>
    <w:rsid w:val="0075674F"/>
    <w:rsid w:val="00757E11"/>
    <w:rsid w:val="0076661B"/>
    <w:rsid w:val="00766EE4"/>
    <w:rsid w:val="00770934"/>
    <w:rsid w:val="007733AA"/>
    <w:rsid w:val="00774AB4"/>
    <w:rsid w:val="0077677C"/>
    <w:rsid w:val="00776EEC"/>
    <w:rsid w:val="0078045B"/>
    <w:rsid w:val="00781F8C"/>
    <w:rsid w:val="00782B7F"/>
    <w:rsid w:val="007832D3"/>
    <w:rsid w:val="00787B49"/>
    <w:rsid w:val="007910CD"/>
    <w:rsid w:val="007918CF"/>
    <w:rsid w:val="0079387D"/>
    <w:rsid w:val="007940F5"/>
    <w:rsid w:val="00795BC1"/>
    <w:rsid w:val="007966A0"/>
    <w:rsid w:val="007977EB"/>
    <w:rsid w:val="00797F81"/>
    <w:rsid w:val="007A3C59"/>
    <w:rsid w:val="007A76F0"/>
    <w:rsid w:val="007B1C4C"/>
    <w:rsid w:val="007B2F0A"/>
    <w:rsid w:val="007B40F0"/>
    <w:rsid w:val="007B594F"/>
    <w:rsid w:val="007B76DD"/>
    <w:rsid w:val="007C08EB"/>
    <w:rsid w:val="007C54E8"/>
    <w:rsid w:val="007C6CBA"/>
    <w:rsid w:val="007D4A6B"/>
    <w:rsid w:val="007D73BB"/>
    <w:rsid w:val="007E2352"/>
    <w:rsid w:val="007E26B0"/>
    <w:rsid w:val="007E2907"/>
    <w:rsid w:val="007E2F55"/>
    <w:rsid w:val="007E405A"/>
    <w:rsid w:val="007E5414"/>
    <w:rsid w:val="007E5896"/>
    <w:rsid w:val="007F26FD"/>
    <w:rsid w:val="007F568E"/>
    <w:rsid w:val="007F5A03"/>
    <w:rsid w:val="007F74DA"/>
    <w:rsid w:val="00806D88"/>
    <w:rsid w:val="00807700"/>
    <w:rsid w:val="00812BFF"/>
    <w:rsid w:val="008149F2"/>
    <w:rsid w:val="00820032"/>
    <w:rsid w:val="0082237C"/>
    <w:rsid w:val="008241C9"/>
    <w:rsid w:val="008251F2"/>
    <w:rsid w:val="008271A1"/>
    <w:rsid w:val="00830BBD"/>
    <w:rsid w:val="00831649"/>
    <w:rsid w:val="0083308F"/>
    <w:rsid w:val="00836067"/>
    <w:rsid w:val="008416C9"/>
    <w:rsid w:val="00847B51"/>
    <w:rsid w:val="00855450"/>
    <w:rsid w:val="00857884"/>
    <w:rsid w:val="00862558"/>
    <w:rsid w:val="0086521A"/>
    <w:rsid w:val="0087098A"/>
    <w:rsid w:val="0087356D"/>
    <w:rsid w:val="00884487"/>
    <w:rsid w:val="0088523A"/>
    <w:rsid w:val="00886454"/>
    <w:rsid w:val="008866C2"/>
    <w:rsid w:val="00893B57"/>
    <w:rsid w:val="008A249E"/>
    <w:rsid w:val="008A6AE4"/>
    <w:rsid w:val="008B155D"/>
    <w:rsid w:val="008B1F60"/>
    <w:rsid w:val="008B3B59"/>
    <w:rsid w:val="008B66BD"/>
    <w:rsid w:val="008C1179"/>
    <w:rsid w:val="008C2580"/>
    <w:rsid w:val="008C64FC"/>
    <w:rsid w:val="008D7B07"/>
    <w:rsid w:val="008E1576"/>
    <w:rsid w:val="008E5381"/>
    <w:rsid w:val="008E5570"/>
    <w:rsid w:val="008F6634"/>
    <w:rsid w:val="00900E64"/>
    <w:rsid w:val="009032B5"/>
    <w:rsid w:val="00903667"/>
    <w:rsid w:val="00913F23"/>
    <w:rsid w:val="00914B98"/>
    <w:rsid w:val="009151EC"/>
    <w:rsid w:val="00917972"/>
    <w:rsid w:val="00920A84"/>
    <w:rsid w:val="00924FE3"/>
    <w:rsid w:val="00932752"/>
    <w:rsid w:val="00933B28"/>
    <w:rsid w:val="00935177"/>
    <w:rsid w:val="00936BAC"/>
    <w:rsid w:val="00937400"/>
    <w:rsid w:val="00937AAE"/>
    <w:rsid w:val="00942D68"/>
    <w:rsid w:val="0094509C"/>
    <w:rsid w:val="0094642C"/>
    <w:rsid w:val="00950FFE"/>
    <w:rsid w:val="009513FB"/>
    <w:rsid w:val="009528CA"/>
    <w:rsid w:val="00953E8E"/>
    <w:rsid w:val="00961392"/>
    <w:rsid w:val="00963361"/>
    <w:rsid w:val="00970A4E"/>
    <w:rsid w:val="00976277"/>
    <w:rsid w:val="009865C1"/>
    <w:rsid w:val="00986D0F"/>
    <w:rsid w:val="00987199"/>
    <w:rsid w:val="0099179B"/>
    <w:rsid w:val="00994851"/>
    <w:rsid w:val="009953B8"/>
    <w:rsid w:val="0099635A"/>
    <w:rsid w:val="00996452"/>
    <w:rsid w:val="009A4E6C"/>
    <w:rsid w:val="009A58DB"/>
    <w:rsid w:val="009B21AE"/>
    <w:rsid w:val="009B7959"/>
    <w:rsid w:val="009C0033"/>
    <w:rsid w:val="009C057E"/>
    <w:rsid w:val="009C118E"/>
    <w:rsid w:val="009C5FDF"/>
    <w:rsid w:val="009D1436"/>
    <w:rsid w:val="009D2CEB"/>
    <w:rsid w:val="009D2EFA"/>
    <w:rsid w:val="009D448C"/>
    <w:rsid w:val="009D6F2C"/>
    <w:rsid w:val="009E4117"/>
    <w:rsid w:val="009E48D2"/>
    <w:rsid w:val="009E7B1C"/>
    <w:rsid w:val="009F3682"/>
    <w:rsid w:val="009F3C64"/>
    <w:rsid w:val="009F638A"/>
    <w:rsid w:val="009F7722"/>
    <w:rsid w:val="00A0219D"/>
    <w:rsid w:val="00A03719"/>
    <w:rsid w:val="00A11B72"/>
    <w:rsid w:val="00A12A3D"/>
    <w:rsid w:val="00A133E1"/>
    <w:rsid w:val="00A2029A"/>
    <w:rsid w:val="00A20879"/>
    <w:rsid w:val="00A20FDB"/>
    <w:rsid w:val="00A21299"/>
    <w:rsid w:val="00A21D4B"/>
    <w:rsid w:val="00A228C8"/>
    <w:rsid w:val="00A22B5B"/>
    <w:rsid w:val="00A25E92"/>
    <w:rsid w:val="00A34A26"/>
    <w:rsid w:val="00A34EEA"/>
    <w:rsid w:val="00A37956"/>
    <w:rsid w:val="00A412FB"/>
    <w:rsid w:val="00A4530C"/>
    <w:rsid w:val="00A50633"/>
    <w:rsid w:val="00A52042"/>
    <w:rsid w:val="00A54B01"/>
    <w:rsid w:val="00A55BA9"/>
    <w:rsid w:val="00A567D9"/>
    <w:rsid w:val="00A6439D"/>
    <w:rsid w:val="00A70535"/>
    <w:rsid w:val="00A712E5"/>
    <w:rsid w:val="00A75206"/>
    <w:rsid w:val="00A76622"/>
    <w:rsid w:val="00A770A0"/>
    <w:rsid w:val="00A80B8E"/>
    <w:rsid w:val="00A821EA"/>
    <w:rsid w:val="00A82F7B"/>
    <w:rsid w:val="00A86047"/>
    <w:rsid w:val="00A8624E"/>
    <w:rsid w:val="00A871BA"/>
    <w:rsid w:val="00A87450"/>
    <w:rsid w:val="00A879DC"/>
    <w:rsid w:val="00A93248"/>
    <w:rsid w:val="00A9348F"/>
    <w:rsid w:val="00AA3FBE"/>
    <w:rsid w:val="00AB4D96"/>
    <w:rsid w:val="00AC7899"/>
    <w:rsid w:val="00AD3209"/>
    <w:rsid w:val="00AD4512"/>
    <w:rsid w:val="00AD4527"/>
    <w:rsid w:val="00AD637F"/>
    <w:rsid w:val="00AE438B"/>
    <w:rsid w:val="00AE57EC"/>
    <w:rsid w:val="00AE5820"/>
    <w:rsid w:val="00AE7028"/>
    <w:rsid w:val="00AE73AD"/>
    <w:rsid w:val="00AE7E53"/>
    <w:rsid w:val="00AF2B00"/>
    <w:rsid w:val="00AF67EA"/>
    <w:rsid w:val="00AF70D2"/>
    <w:rsid w:val="00AF7259"/>
    <w:rsid w:val="00B020D5"/>
    <w:rsid w:val="00B02680"/>
    <w:rsid w:val="00B042DD"/>
    <w:rsid w:val="00B04E2A"/>
    <w:rsid w:val="00B1098C"/>
    <w:rsid w:val="00B1446D"/>
    <w:rsid w:val="00B17445"/>
    <w:rsid w:val="00B20C95"/>
    <w:rsid w:val="00B23EAA"/>
    <w:rsid w:val="00B3083F"/>
    <w:rsid w:val="00B31854"/>
    <w:rsid w:val="00B326DC"/>
    <w:rsid w:val="00B328E5"/>
    <w:rsid w:val="00B42429"/>
    <w:rsid w:val="00B42B35"/>
    <w:rsid w:val="00B43DE0"/>
    <w:rsid w:val="00B4592D"/>
    <w:rsid w:val="00B53464"/>
    <w:rsid w:val="00B53629"/>
    <w:rsid w:val="00B5732C"/>
    <w:rsid w:val="00B619D1"/>
    <w:rsid w:val="00B61DE9"/>
    <w:rsid w:val="00B626C5"/>
    <w:rsid w:val="00B664EC"/>
    <w:rsid w:val="00B669DB"/>
    <w:rsid w:val="00B66AC0"/>
    <w:rsid w:val="00B73080"/>
    <w:rsid w:val="00B745D7"/>
    <w:rsid w:val="00B75A06"/>
    <w:rsid w:val="00B8049F"/>
    <w:rsid w:val="00B81F17"/>
    <w:rsid w:val="00B81FDB"/>
    <w:rsid w:val="00B85755"/>
    <w:rsid w:val="00B96E8D"/>
    <w:rsid w:val="00B97D61"/>
    <w:rsid w:val="00BA05EF"/>
    <w:rsid w:val="00BA7320"/>
    <w:rsid w:val="00BB0EBA"/>
    <w:rsid w:val="00BB1861"/>
    <w:rsid w:val="00BB495B"/>
    <w:rsid w:val="00BC17D7"/>
    <w:rsid w:val="00BC7B56"/>
    <w:rsid w:val="00BD15F4"/>
    <w:rsid w:val="00BD35EC"/>
    <w:rsid w:val="00BD505F"/>
    <w:rsid w:val="00BE0A4B"/>
    <w:rsid w:val="00BE28BA"/>
    <w:rsid w:val="00BE37A7"/>
    <w:rsid w:val="00BE3FD2"/>
    <w:rsid w:val="00BE69EF"/>
    <w:rsid w:val="00BF083B"/>
    <w:rsid w:val="00BF099E"/>
    <w:rsid w:val="00BF0B23"/>
    <w:rsid w:val="00BF49E3"/>
    <w:rsid w:val="00C01B10"/>
    <w:rsid w:val="00C06A16"/>
    <w:rsid w:val="00C06BDF"/>
    <w:rsid w:val="00C10529"/>
    <w:rsid w:val="00C16883"/>
    <w:rsid w:val="00C20A44"/>
    <w:rsid w:val="00C21D3E"/>
    <w:rsid w:val="00C226C1"/>
    <w:rsid w:val="00C32812"/>
    <w:rsid w:val="00C4288C"/>
    <w:rsid w:val="00C42E7A"/>
    <w:rsid w:val="00C465EA"/>
    <w:rsid w:val="00C507D9"/>
    <w:rsid w:val="00C51628"/>
    <w:rsid w:val="00C51AA2"/>
    <w:rsid w:val="00C53CAA"/>
    <w:rsid w:val="00C54BB8"/>
    <w:rsid w:val="00C54FF6"/>
    <w:rsid w:val="00C57226"/>
    <w:rsid w:val="00C61507"/>
    <w:rsid w:val="00C61FED"/>
    <w:rsid w:val="00C66D24"/>
    <w:rsid w:val="00C67175"/>
    <w:rsid w:val="00C711B0"/>
    <w:rsid w:val="00C715C6"/>
    <w:rsid w:val="00C73BD6"/>
    <w:rsid w:val="00C74E1E"/>
    <w:rsid w:val="00C75180"/>
    <w:rsid w:val="00C7637C"/>
    <w:rsid w:val="00C87D62"/>
    <w:rsid w:val="00C9525A"/>
    <w:rsid w:val="00CA35C1"/>
    <w:rsid w:val="00CA4E20"/>
    <w:rsid w:val="00CA4F1C"/>
    <w:rsid w:val="00CA631D"/>
    <w:rsid w:val="00CB002C"/>
    <w:rsid w:val="00CB2F31"/>
    <w:rsid w:val="00CC01D6"/>
    <w:rsid w:val="00CC040A"/>
    <w:rsid w:val="00CC0D2E"/>
    <w:rsid w:val="00CC192F"/>
    <w:rsid w:val="00CC2AEF"/>
    <w:rsid w:val="00CC5A17"/>
    <w:rsid w:val="00CD1983"/>
    <w:rsid w:val="00CE1F85"/>
    <w:rsid w:val="00CE25FF"/>
    <w:rsid w:val="00CF0795"/>
    <w:rsid w:val="00CF3CD7"/>
    <w:rsid w:val="00CF48A6"/>
    <w:rsid w:val="00CF5F53"/>
    <w:rsid w:val="00CF6A9C"/>
    <w:rsid w:val="00CF6DC3"/>
    <w:rsid w:val="00CF7456"/>
    <w:rsid w:val="00CF78ED"/>
    <w:rsid w:val="00D00B17"/>
    <w:rsid w:val="00D01365"/>
    <w:rsid w:val="00D02950"/>
    <w:rsid w:val="00D0579E"/>
    <w:rsid w:val="00D0636E"/>
    <w:rsid w:val="00D06C28"/>
    <w:rsid w:val="00D10816"/>
    <w:rsid w:val="00D10973"/>
    <w:rsid w:val="00D12F57"/>
    <w:rsid w:val="00D201D4"/>
    <w:rsid w:val="00D209FD"/>
    <w:rsid w:val="00D27E76"/>
    <w:rsid w:val="00D34EA7"/>
    <w:rsid w:val="00D37150"/>
    <w:rsid w:val="00D4241C"/>
    <w:rsid w:val="00D5054D"/>
    <w:rsid w:val="00D55A6F"/>
    <w:rsid w:val="00D60A74"/>
    <w:rsid w:val="00D61BBF"/>
    <w:rsid w:val="00D61DA8"/>
    <w:rsid w:val="00D63B1A"/>
    <w:rsid w:val="00D648B6"/>
    <w:rsid w:val="00D71166"/>
    <w:rsid w:val="00D716EA"/>
    <w:rsid w:val="00D73A11"/>
    <w:rsid w:val="00D74183"/>
    <w:rsid w:val="00D8116B"/>
    <w:rsid w:val="00D84983"/>
    <w:rsid w:val="00D9273A"/>
    <w:rsid w:val="00DA23A5"/>
    <w:rsid w:val="00DA57E6"/>
    <w:rsid w:val="00DA73C9"/>
    <w:rsid w:val="00DA7EC9"/>
    <w:rsid w:val="00DB7D51"/>
    <w:rsid w:val="00DC7781"/>
    <w:rsid w:val="00DD556F"/>
    <w:rsid w:val="00DF09FC"/>
    <w:rsid w:val="00DF2CFF"/>
    <w:rsid w:val="00DF7475"/>
    <w:rsid w:val="00E00217"/>
    <w:rsid w:val="00E0070C"/>
    <w:rsid w:val="00E050BF"/>
    <w:rsid w:val="00E07870"/>
    <w:rsid w:val="00E07D96"/>
    <w:rsid w:val="00E12F3E"/>
    <w:rsid w:val="00E16C0B"/>
    <w:rsid w:val="00E33A39"/>
    <w:rsid w:val="00E41DC8"/>
    <w:rsid w:val="00E425F8"/>
    <w:rsid w:val="00E46859"/>
    <w:rsid w:val="00E51FB2"/>
    <w:rsid w:val="00E53FFC"/>
    <w:rsid w:val="00E56723"/>
    <w:rsid w:val="00E56F7E"/>
    <w:rsid w:val="00E61604"/>
    <w:rsid w:val="00E623CD"/>
    <w:rsid w:val="00E66225"/>
    <w:rsid w:val="00E71C0A"/>
    <w:rsid w:val="00E743B2"/>
    <w:rsid w:val="00E757AF"/>
    <w:rsid w:val="00E77912"/>
    <w:rsid w:val="00E85920"/>
    <w:rsid w:val="00E86DC9"/>
    <w:rsid w:val="00E87584"/>
    <w:rsid w:val="00E875CD"/>
    <w:rsid w:val="00E87F9A"/>
    <w:rsid w:val="00E90363"/>
    <w:rsid w:val="00E90FA7"/>
    <w:rsid w:val="00E92A9A"/>
    <w:rsid w:val="00E94FEE"/>
    <w:rsid w:val="00E962BC"/>
    <w:rsid w:val="00E97FA1"/>
    <w:rsid w:val="00EA2873"/>
    <w:rsid w:val="00EA63A8"/>
    <w:rsid w:val="00EB12C4"/>
    <w:rsid w:val="00EB541C"/>
    <w:rsid w:val="00EB6B68"/>
    <w:rsid w:val="00EB6CAF"/>
    <w:rsid w:val="00EC3F39"/>
    <w:rsid w:val="00EC44F4"/>
    <w:rsid w:val="00EC583F"/>
    <w:rsid w:val="00EC63FD"/>
    <w:rsid w:val="00EC6E87"/>
    <w:rsid w:val="00ED11E8"/>
    <w:rsid w:val="00ED7BB1"/>
    <w:rsid w:val="00EF13C4"/>
    <w:rsid w:val="00EF3A94"/>
    <w:rsid w:val="00EF3C0F"/>
    <w:rsid w:val="00EF52E4"/>
    <w:rsid w:val="00EF5478"/>
    <w:rsid w:val="00EF67B0"/>
    <w:rsid w:val="00F0285B"/>
    <w:rsid w:val="00F04A91"/>
    <w:rsid w:val="00F05BE6"/>
    <w:rsid w:val="00F070A5"/>
    <w:rsid w:val="00F10B71"/>
    <w:rsid w:val="00F216EB"/>
    <w:rsid w:val="00F227E5"/>
    <w:rsid w:val="00F23B13"/>
    <w:rsid w:val="00F27822"/>
    <w:rsid w:val="00F30044"/>
    <w:rsid w:val="00F303EC"/>
    <w:rsid w:val="00F31688"/>
    <w:rsid w:val="00F31D05"/>
    <w:rsid w:val="00F34F71"/>
    <w:rsid w:val="00F3556D"/>
    <w:rsid w:val="00F358A7"/>
    <w:rsid w:val="00F36D35"/>
    <w:rsid w:val="00F41470"/>
    <w:rsid w:val="00F41E5B"/>
    <w:rsid w:val="00F42B52"/>
    <w:rsid w:val="00F44835"/>
    <w:rsid w:val="00F52FFD"/>
    <w:rsid w:val="00F53E37"/>
    <w:rsid w:val="00F56E04"/>
    <w:rsid w:val="00F56F4A"/>
    <w:rsid w:val="00F64D7C"/>
    <w:rsid w:val="00F66F7B"/>
    <w:rsid w:val="00F71691"/>
    <w:rsid w:val="00F718A3"/>
    <w:rsid w:val="00F86EC7"/>
    <w:rsid w:val="00F91D66"/>
    <w:rsid w:val="00F94B25"/>
    <w:rsid w:val="00F959C2"/>
    <w:rsid w:val="00FA5BEF"/>
    <w:rsid w:val="00FA7A11"/>
    <w:rsid w:val="00FB2C88"/>
    <w:rsid w:val="00FB4C29"/>
    <w:rsid w:val="00FC0B1D"/>
    <w:rsid w:val="00FC2870"/>
    <w:rsid w:val="00FC425C"/>
    <w:rsid w:val="00FC631D"/>
    <w:rsid w:val="00FD0555"/>
    <w:rsid w:val="00FD14EF"/>
    <w:rsid w:val="00FD1D35"/>
    <w:rsid w:val="00FD45F4"/>
    <w:rsid w:val="00FD5932"/>
    <w:rsid w:val="00FD60C2"/>
    <w:rsid w:val="00FD61F1"/>
    <w:rsid w:val="00FD61F4"/>
    <w:rsid w:val="00FE00FF"/>
    <w:rsid w:val="00FE09AD"/>
    <w:rsid w:val="00FE30C7"/>
    <w:rsid w:val="00FE453E"/>
    <w:rsid w:val="00FE5FDF"/>
    <w:rsid w:val="00FF4DE3"/>
    <w:rsid w:val="00FF56C4"/>
    <w:rsid w:val="00FF7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AF0"/>
    <w:pPr>
      <w:spacing w:after="200" w:line="276" w:lineRule="auto"/>
      <w:jc w:val="left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431AF0"/>
    <w:pPr>
      <w:jc w:val="lef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LYNX</dc:creator>
  <cp:keywords/>
  <dc:description/>
  <cp:lastModifiedBy>traitement</cp:lastModifiedBy>
  <cp:revision>7</cp:revision>
  <dcterms:created xsi:type="dcterms:W3CDTF">2017-01-21T14:20:00Z</dcterms:created>
  <dcterms:modified xsi:type="dcterms:W3CDTF">2017-05-17T10:12:00Z</dcterms:modified>
</cp:coreProperties>
</file>