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656E" w:rsidRDefault="0018656E" w:rsidP="0018656E">
      <w:pPr>
        <w:autoSpaceDE w:val="0"/>
        <w:autoSpaceDN w:val="0"/>
        <w:adjustRightInd w:val="0"/>
        <w:spacing w:after="120"/>
        <w:jc w:val="center"/>
        <w:rPr>
          <w:rFonts w:ascii="Times-Roman" w:hAnsi="Times-Roman" w:cs="Times-Roman"/>
          <w:caps/>
        </w:rPr>
      </w:pPr>
      <w:r>
        <w:rPr>
          <w:rFonts w:ascii="Times-Roman" w:hAnsi="Times-Roman" w:cs="Times-Roman"/>
          <w:caps/>
        </w:rPr>
        <w:t xml:space="preserve">                                                                                               N° </w:t>
      </w:r>
      <w:r w:rsidRPr="006F7E72">
        <w:rPr>
          <w:rFonts w:ascii="Times-Roman" w:hAnsi="Times-Roman" w:cs="Times-Roman"/>
        </w:rPr>
        <w:t>d’ordre </w:t>
      </w:r>
      <w:proofErr w:type="gramStart"/>
      <w:r>
        <w:rPr>
          <w:rFonts w:ascii="Times-Roman" w:hAnsi="Times-Roman" w:cs="Times-Roman"/>
          <w:caps/>
        </w:rPr>
        <w:t>:02</w:t>
      </w:r>
      <w:proofErr w:type="gramEnd"/>
      <w:r>
        <w:rPr>
          <w:rFonts w:ascii="Times-Roman" w:hAnsi="Times-Roman" w:cs="Times-Roman"/>
          <w:caps/>
        </w:rPr>
        <w:t>/2012-A/INF</w:t>
      </w:r>
    </w:p>
    <w:p w:rsidR="0018656E" w:rsidRPr="006F7E72" w:rsidRDefault="0018656E" w:rsidP="0018656E">
      <w:pPr>
        <w:autoSpaceDE w:val="0"/>
        <w:autoSpaceDN w:val="0"/>
        <w:adjustRightInd w:val="0"/>
        <w:spacing w:after="120"/>
        <w:jc w:val="center"/>
        <w:rPr>
          <w:rFonts w:ascii="Times-Roman" w:hAnsi="Times-Roman" w:cs="Times-Roman"/>
          <w:caps/>
        </w:rPr>
      </w:pPr>
      <w:r w:rsidRPr="006F7E72">
        <w:rPr>
          <w:rFonts w:ascii="Times-Roman" w:hAnsi="Times-Roman" w:cs="Times-Roman"/>
          <w:caps/>
        </w:rPr>
        <w:t>République Algérienne Démocratique et Populaire</w:t>
      </w:r>
    </w:p>
    <w:p w:rsidR="0018656E" w:rsidRPr="006F7E72" w:rsidRDefault="0018656E" w:rsidP="0018656E">
      <w:pPr>
        <w:pStyle w:val="Titre1"/>
        <w:spacing w:after="120"/>
        <w:jc w:val="center"/>
        <w:rPr>
          <w:bCs/>
          <w:caps/>
          <w:sz w:val="24"/>
          <w:szCs w:val="24"/>
          <w:lang w:val="fr-FR"/>
        </w:rPr>
      </w:pPr>
      <w:r w:rsidRPr="006F7E72">
        <w:rPr>
          <w:bCs/>
          <w:caps/>
          <w:sz w:val="24"/>
          <w:szCs w:val="24"/>
          <w:lang w:val="fr-FR"/>
        </w:rPr>
        <w:t>Ministère de l’enseignement supérieur et de la recherche scientifique</w:t>
      </w:r>
    </w:p>
    <w:p w:rsidR="0018656E" w:rsidRPr="006F7E72" w:rsidRDefault="0018656E" w:rsidP="0018656E">
      <w:pPr>
        <w:pStyle w:val="Titre1"/>
        <w:jc w:val="center"/>
        <w:rPr>
          <w:bCs/>
          <w:caps/>
          <w:sz w:val="24"/>
          <w:szCs w:val="24"/>
          <w:lang w:val="fr-FR"/>
        </w:rPr>
      </w:pPr>
      <w:r w:rsidRPr="006F7E72">
        <w:rPr>
          <w:bCs/>
          <w:caps/>
          <w:sz w:val="24"/>
          <w:szCs w:val="24"/>
          <w:lang w:val="fr-FR"/>
        </w:rPr>
        <w:t>Université des sciences et de la technologie Houari Boumediene</w:t>
      </w:r>
    </w:p>
    <w:p w:rsidR="0018656E" w:rsidRDefault="0018656E" w:rsidP="0018656E">
      <w:pPr>
        <w:autoSpaceDE w:val="0"/>
        <w:autoSpaceDN w:val="0"/>
        <w:adjustRightInd w:val="0"/>
        <w:jc w:val="center"/>
        <w:rPr>
          <w:rFonts w:ascii="Times-Roman" w:hAnsi="Times-Roman" w:cs="Times-Roman"/>
          <w:sz w:val="28"/>
          <w:szCs w:val="28"/>
        </w:rPr>
      </w:pPr>
    </w:p>
    <w:p w:rsidR="0018656E" w:rsidRDefault="0018656E" w:rsidP="0018656E">
      <w:pPr>
        <w:autoSpaceDE w:val="0"/>
        <w:autoSpaceDN w:val="0"/>
        <w:adjustRightInd w:val="0"/>
        <w:jc w:val="center"/>
        <w:rPr>
          <w:rFonts w:ascii="Times-Roman" w:hAnsi="Times-Roman" w:cs="Times-Roman"/>
          <w:sz w:val="28"/>
          <w:szCs w:val="28"/>
        </w:rPr>
      </w:pPr>
      <w:r>
        <w:rPr>
          <w:rFonts w:ascii="Times-Roman" w:hAnsi="Times-Roman" w:cs="Times-Roman"/>
          <w:sz w:val="28"/>
          <w:szCs w:val="28"/>
        </w:rPr>
        <w:t>Faculté d’électronique et d’informatique</w:t>
      </w:r>
    </w:p>
    <w:p w:rsidR="0018656E" w:rsidRDefault="0018656E" w:rsidP="0018656E">
      <w:pPr>
        <w:autoSpaceDE w:val="0"/>
        <w:autoSpaceDN w:val="0"/>
        <w:adjustRightInd w:val="0"/>
        <w:jc w:val="center"/>
        <w:rPr>
          <w:rFonts w:ascii="Times-Roman" w:hAnsi="Times-Roman" w:cs="Times-Roman"/>
          <w:sz w:val="28"/>
          <w:szCs w:val="28"/>
        </w:rPr>
      </w:pPr>
      <w:r>
        <w:rPr>
          <w:rFonts w:ascii="Times-Roman" w:hAnsi="Times-Roman" w:cs="Times-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93.6pt;margin-top:14.55pt;width:80.35pt;height:1in;z-index:251660288;visibility:visible;mso-wrap-edited:f">
            <v:imagedata r:id="rId4" o:title="" embosscolor="shadow add(51)"/>
            <v:shadow type="emboss" color="lineOrFill darken(153)" color2="shadow add(102)" offset="-1pt,-1pt"/>
          </v:shape>
          <o:OLEObject Type="Embed" ProgID="Word.Picture.8" ShapeID="_x0000_s1026" DrawAspect="Content" ObjectID="_1393162769" r:id="rId5"/>
        </w:pict>
      </w:r>
    </w:p>
    <w:p w:rsidR="0018656E" w:rsidRDefault="0018656E" w:rsidP="0018656E">
      <w:pPr>
        <w:autoSpaceDE w:val="0"/>
        <w:autoSpaceDN w:val="0"/>
        <w:adjustRightInd w:val="0"/>
        <w:jc w:val="center"/>
        <w:rPr>
          <w:rFonts w:ascii="Times-Roman" w:hAnsi="Times-Roman" w:cs="Times-Roman"/>
          <w:sz w:val="28"/>
          <w:szCs w:val="28"/>
        </w:rPr>
      </w:pPr>
    </w:p>
    <w:p w:rsidR="0018656E" w:rsidRDefault="0018656E" w:rsidP="0018656E">
      <w:pPr>
        <w:autoSpaceDE w:val="0"/>
        <w:autoSpaceDN w:val="0"/>
        <w:adjustRightInd w:val="0"/>
        <w:jc w:val="center"/>
        <w:rPr>
          <w:rFonts w:ascii="Times-Roman" w:hAnsi="Times-Roman" w:cs="Times-Roman"/>
          <w:sz w:val="28"/>
          <w:szCs w:val="28"/>
        </w:rPr>
      </w:pPr>
    </w:p>
    <w:p w:rsidR="0018656E" w:rsidRDefault="0018656E" w:rsidP="0018656E">
      <w:pPr>
        <w:autoSpaceDE w:val="0"/>
        <w:autoSpaceDN w:val="0"/>
        <w:adjustRightInd w:val="0"/>
        <w:jc w:val="center"/>
        <w:rPr>
          <w:rFonts w:ascii="Times-Roman" w:hAnsi="Times-Roman" w:cs="Times-Roman"/>
          <w:sz w:val="28"/>
          <w:szCs w:val="28"/>
        </w:rPr>
      </w:pPr>
    </w:p>
    <w:p w:rsidR="0018656E" w:rsidRDefault="0018656E" w:rsidP="0018656E">
      <w:pPr>
        <w:autoSpaceDE w:val="0"/>
        <w:autoSpaceDN w:val="0"/>
        <w:adjustRightInd w:val="0"/>
        <w:spacing w:line="480" w:lineRule="auto"/>
        <w:jc w:val="center"/>
        <w:rPr>
          <w:rFonts w:ascii="Times-Roman" w:hAnsi="Times-Roman" w:cs="Times-Roman"/>
          <w:b/>
          <w:bCs/>
          <w:caps/>
          <w:sz w:val="36"/>
          <w:szCs w:val="36"/>
        </w:rPr>
      </w:pPr>
    </w:p>
    <w:p w:rsidR="0018656E" w:rsidRPr="00B85693" w:rsidRDefault="0018656E" w:rsidP="0018656E">
      <w:pPr>
        <w:autoSpaceDE w:val="0"/>
        <w:autoSpaceDN w:val="0"/>
        <w:adjustRightInd w:val="0"/>
        <w:spacing w:line="480" w:lineRule="auto"/>
        <w:jc w:val="center"/>
        <w:rPr>
          <w:rFonts w:ascii="Times-Roman" w:hAnsi="Times-Roman" w:cs="Times-Roman"/>
          <w:b/>
          <w:bCs/>
          <w:caps/>
          <w:sz w:val="36"/>
          <w:szCs w:val="36"/>
        </w:rPr>
      </w:pPr>
      <w:r w:rsidRPr="00B85693">
        <w:rPr>
          <w:rFonts w:ascii="Times-Roman" w:hAnsi="Times-Roman" w:cs="Times-Roman"/>
          <w:b/>
          <w:bCs/>
          <w:caps/>
          <w:sz w:val="36"/>
          <w:szCs w:val="36"/>
        </w:rPr>
        <w:t>Thèse</w:t>
      </w:r>
    </w:p>
    <w:p w:rsidR="0018656E"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rPr>
        <w:t>Présentée pour l’obtention du diplôme de DOCTORAT</w:t>
      </w:r>
    </w:p>
    <w:p w:rsidR="0018656E"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rPr>
        <w:t>En : Informatique</w:t>
      </w:r>
    </w:p>
    <w:p w:rsidR="0018656E"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rPr>
        <w:t>Option : Intelligence artificielle</w:t>
      </w:r>
    </w:p>
    <w:p w:rsidR="0018656E"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rPr>
        <w:t>Par : IBRI SARAH</w:t>
      </w:r>
    </w:p>
    <w:p w:rsidR="0018656E"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rPr>
        <w:t>Sujet</w:t>
      </w:r>
    </w:p>
    <w:p w:rsidR="0018656E" w:rsidRPr="00B85693" w:rsidRDefault="0018656E" w:rsidP="0018656E">
      <w:pPr>
        <w:autoSpaceDE w:val="0"/>
        <w:autoSpaceDN w:val="0"/>
        <w:adjustRightInd w:val="0"/>
        <w:spacing w:line="480" w:lineRule="auto"/>
        <w:jc w:val="center"/>
        <w:rPr>
          <w:rFonts w:ascii="Times-Roman" w:hAnsi="Times-Roman" w:cs="Times-Roman"/>
        </w:rPr>
      </w:pPr>
      <w:r>
        <w:rPr>
          <w:rFonts w:ascii="Times-Roman" w:hAnsi="Times-Roman" w:cs="Times-Roman"/>
          <w:noProof/>
        </w:rPr>
        <w:pict>
          <v:shapetype id="_x0000_t202" coordsize="21600,21600" o:spt="202" path="m,l,21600r21600,l21600,xe">
            <v:stroke joinstyle="miter"/>
            <v:path gradientshapeok="t" o:connecttype="rect"/>
          </v:shapetype>
          <v:shape id="_x0000_s1027" type="#_x0000_t202" style="position:absolute;left:0;text-align:left;margin-left:8.65pt;margin-top:1.05pt;width:459.35pt;height:80.25pt;z-index:251661312">
            <v:textbox>
              <w:txbxContent>
                <w:p w:rsidR="0018656E" w:rsidRDefault="0018656E" w:rsidP="0018656E">
                  <w:pPr>
                    <w:autoSpaceDE w:val="0"/>
                    <w:autoSpaceDN w:val="0"/>
                    <w:adjustRightInd w:val="0"/>
                    <w:jc w:val="center"/>
                    <w:rPr>
                      <w:sz w:val="36"/>
                      <w:szCs w:val="36"/>
                    </w:rPr>
                  </w:pPr>
                  <w:r w:rsidRPr="005E3180">
                    <w:rPr>
                      <w:sz w:val="36"/>
                      <w:szCs w:val="36"/>
                    </w:rPr>
                    <w:t>Techniques de l’optimisation distribuée: application au problème de gestion intégrée des véhicules d’urgence</w:t>
                  </w:r>
                </w:p>
                <w:p w:rsidR="0018656E" w:rsidRDefault="0018656E" w:rsidP="0018656E"/>
              </w:txbxContent>
            </v:textbox>
          </v:shape>
        </w:pict>
      </w:r>
    </w:p>
    <w:p w:rsidR="0018656E" w:rsidRDefault="0018656E" w:rsidP="0018656E">
      <w:pPr>
        <w:autoSpaceDE w:val="0"/>
        <w:autoSpaceDN w:val="0"/>
        <w:adjustRightInd w:val="0"/>
        <w:jc w:val="center"/>
        <w:rPr>
          <w:rFonts w:ascii="Times-Roman" w:hAnsi="Times-Roman" w:cs="Times-Roman"/>
          <w:sz w:val="28"/>
          <w:szCs w:val="28"/>
        </w:rPr>
      </w:pPr>
    </w:p>
    <w:p w:rsidR="0018656E" w:rsidRPr="005E3180" w:rsidRDefault="0018656E" w:rsidP="0018656E">
      <w:pPr>
        <w:autoSpaceDE w:val="0"/>
        <w:autoSpaceDN w:val="0"/>
        <w:adjustRightInd w:val="0"/>
        <w:jc w:val="center"/>
        <w:rPr>
          <w:rFonts w:ascii="Times-Roman" w:hAnsi="Times-Roman" w:cs="Times-Roman"/>
          <w:sz w:val="28"/>
          <w:szCs w:val="28"/>
        </w:rPr>
      </w:pPr>
    </w:p>
    <w:p w:rsidR="0018656E" w:rsidRDefault="0018656E" w:rsidP="0018656E">
      <w:pPr>
        <w:autoSpaceDE w:val="0"/>
        <w:autoSpaceDN w:val="0"/>
        <w:adjustRightInd w:val="0"/>
        <w:jc w:val="center"/>
        <w:rPr>
          <w:sz w:val="36"/>
          <w:szCs w:val="36"/>
        </w:rPr>
      </w:pPr>
    </w:p>
    <w:p w:rsidR="0018656E" w:rsidRDefault="0018656E" w:rsidP="0018656E">
      <w:pPr>
        <w:autoSpaceDE w:val="0"/>
        <w:autoSpaceDN w:val="0"/>
        <w:adjustRightInd w:val="0"/>
        <w:jc w:val="center"/>
        <w:rPr>
          <w:sz w:val="36"/>
          <w:szCs w:val="36"/>
        </w:rPr>
      </w:pPr>
    </w:p>
    <w:p w:rsidR="0018656E" w:rsidRPr="006F7E72" w:rsidRDefault="0018656E" w:rsidP="0018656E">
      <w:pPr>
        <w:autoSpaceDE w:val="0"/>
        <w:autoSpaceDN w:val="0"/>
        <w:adjustRightInd w:val="0"/>
      </w:pPr>
      <w:r>
        <w:t>Soutenu le 15/02/2012 devant le jury composé de :</w:t>
      </w:r>
    </w:p>
    <w:p w:rsidR="0018656E" w:rsidRDefault="0018656E" w:rsidP="0018656E">
      <w:pPr>
        <w:autoSpaceDE w:val="0"/>
        <w:autoSpaceDN w:val="0"/>
        <w:adjustRightInd w:val="0"/>
        <w:rPr>
          <w:rFonts w:ascii="Garamond" w:hAnsi="Garamond" w:cs="Garamond"/>
          <w:b/>
          <w:bCs/>
        </w:rPr>
      </w:pPr>
    </w:p>
    <w:p w:rsidR="0018656E" w:rsidRPr="006F7E72" w:rsidRDefault="0018656E" w:rsidP="0018656E">
      <w:pPr>
        <w:autoSpaceDE w:val="0"/>
        <w:autoSpaceDN w:val="0"/>
        <w:adjustRightInd w:val="0"/>
        <w:spacing w:line="360" w:lineRule="auto"/>
      </w:pPr>
      <w:r w:rsidRPr="006F7E72">
        <w:rPr>
          <w:bCs/>
        </w:rPr>
        <w:t xml:space="preserve">Mr     </w:t>
      </w:r>
      <w:proofErr w:type="spellStart"/>
      <w:r w:rsidRPr="006F7E72">
        <w:t>Larabi</w:t>
      </w:r>
      <w:proofErr w:type="spellEnd"/>
      <w:r w:rsidRPr="006F7E72">
        <w:t xml:space="preserve"> Slimane </w:t>
      </w:r>
      <w:r w:rsidRPr="006F7E72">
        <w:tab/>
        <w:t xml:space="preserve">    </w:t>
      </w:r>
      <w:r w:rsidRPr="006F7E72">
        <w:tab/>
        <w:t xml:space="preserve">Professeur  USTHB                 </w:t>
      </w:r>
      <w:r>
        <w:t xml:space="preserve">      </w:t>
      </w:r>
      <w:r w:rsidRPr="006F7E72">
        <w:t xml:space="preserve"> </w:t>
      </w:r>
      <w:r w:rsidRPr="006F7E72">
        <w:rPr>
          <w:bCs/>
        </w:rPr>
        <w:t>Président</w:t>
      </w:r>
    </w:p>
    <w:p w:rsidR="0018656E" w:rsidRPr="006F7E72" w:rsidRDefault="0018656E" w:rsidP="0018656E">
      <w:pPr>
        <w:autoSpaceDE w:val="0"/>
        <w:autoSpaceDN w:val="0"/>
        <w:adjustRightInd w:val="0"/>
        <w:spacing w:line="360" w:lineRule="auto"/>
      </w:pPr>
      <w:r w:rsidRPr="006F7E72">
        <w:rPr>
          <w:bCs/>
        </w:rPr>
        <w:t xml:space="preserve">Mme </w:t>
      </w:r>
      <w:proofErr w:type="spellStart"/>
      <w:r w:rsidRPr="006F7E72">
        <w:t>Drias</w:t>
      </w:r>
      <w:proofErr w:type="spellEnd"/>
      <w:r w:rsidRPr="006F7E72">
        <w:t xml:space="preserve"> </w:t>
      </w:r>
      <w:proofErr w:type="spellStart"/>
      <w:r w:rsidRPr="006F7E72">
        <w:t>Habiba</w:t>
      </w:r>
      <w:proofErr w:type="spellEnd"/>
      <w:r w:rsidRPr="006F7E72">
        <w:t xml:space="preserve"> </w:t>
      </w:r>
      <w:r w:rsidRPr="006F7E72">
        <w:tab/>
      </w:r>
      <w:r w:rsidRPr="006F7E72">
        <w:tab/>
      </w:r>
      <w:r w:rsidRPr="006F7E72">
        <w:tab/>
        <w:t xml:space="preserve">Professeur USTHB               </w:t>
      </w:r>
      <w:r>
        <w:t xml:space="preserve">    </w:t>
      </w:r>
      <w:r w:rsidRPr="006F7E72">
        <w:t xml:space="preserve">  </w:t>
      </w:r>
      <w:r>
        <w:t xml:space="preserve"> </w:t>
      </w:r>
      <w:r w:rsidRPr="006F7E72">
        <w:t xml:space="preserve">  </w:t>
      </w:r>
      <w:r w:rsidRPr="006F7E72">
        <w:rPr>
          <w:bCs/>
        </w:rPr>
        <w:t>Directrice de thèse</w:t>
      </w:r>
    </w:p>
    <w:p w:rsidR="0018656E" w:rsidRPr="006F7E72" w:rsidRDefault="0018656E" w:rsidP="0018656E">
      <w:pPr>
        <w:autoSpaceDE w:val="0"/>
        <w:autoSpaceDN w:val="0"/>
        <w:adjustRightInd w:val="0"/>
        <w:spacing w:line="360" w:lineRule="auto"/>
      </w:pPr>
      <w:r w:rsidRPr="006F7E72">
        <w:t xml:space="preserve">Mme </w:t>
      </w:r>
      <w:proofErr w:type="spellStart"/>
      <w:r w:rsidRPr="006F7E72">
        <w:t>Habbas</w:t>
      </w:r>
      <w:proofErr w:type="spellEnd"/>
      <w:r w:rsidRPr="006F7E72">
        <w:t xml:space="preserve"> </w:t>
      </w:r>
      <w:proofErr w:type="spellStart"/>
      <w:r w:rsidRPr="006F7E72">
        <w:t>Zineb</w:t>
      </w:r>
      <w:proofErr w:type="spellEnd"/>
      <w:r w:rsidRPr="006F7E72">
        <w:t xml:space="preserve"> </w:t>
      </w:r>
      <w:r w:rsidRPr="006F7E72">
        <w:tab/>
      </w:r>
      <w:r w:rsidRPr="006F7E72">
        <w:tab/>
      </w:r>
      <w:r w:rsidRPr="006F7E72">
        <w:tab/>
        <w:t xml:space="preserve">Professeur </w:t>
      </w:r>
      <w:proofErr w:type="spellStart"/>
      <w:r w:rsidRPr="006F7E72">
        <w:t>Univ</w:t>
      </w:r>
      <w:proofErr w:type="spellEnd"/>
      <w:r w:rsidRPr="006F7E72">
        <w:t xml:space="preserve"> Metz</w:t>
      </w:r>
      <w:r w:rsidRPr="006F7E72">
        <w:rPr>
          <w:bCs/>
        </w:rPr>
        <w:t xml:space="preserve">             </w:t>
      </w:r>
      <w:r>
        <w:rPr>
          <w:bCs/>
        </w:rPr>
        <w:t xml:space="preserve">   </w:t>
      </w:r>
      <w:r w:rsidRPr="006F7E72">
        <w:rPr>
          <w:bCs/>
        </w:rPr>
        <w:t xml:space="preserve"> </w:t>
      </w:r>
      <w:r>
        <w:rPr>
          <w:bCs/>
        </w:rPr>
        <w:t xml:space="preserve">  </w:t>
      </w:r>
      <w:r w:rsidRPr="006F7E72">
        <w:rPr>
          <w:bCs/>
        </w:rPr>
        <w:t xml:space="preserve"> Examinateur</w:t>
      </w:r>
    </w:p>
    <w:p w:rsidR="0018656E" w:rsidRPr="006F7E72" w:rsidRDefault="0018656E" w:rsidP="0018656E">
      <w:pPr>
        <w:autoSpaceDE w:val="0"/>
        <w:autoSpaceDN w:val="0"/>
        <w:adjustRightInd w:val="0"/>
        <w:spacing w:line="360" w:lineRule="auto"/>
      </w:pPr>
      <w:r w:rsidRPr="006F7E72">
        <w:t xml:space="preserve">Mr     </w:t>
      </w:r>
      <w:proofErr w:type="spellStart"/>
      <w:r w:rsidRPr="006F7E72">
        <w:t>Khadraoui</w:t>
      </w:r>
      <w:proofErr w:type="spellEnd"/>
      <w:r w:rsidRPr="006F7E72">
        <w:t xml:space="preserve"> Djamel  </w:t>
      </w:r>
      <w:r w:rsidRPr="006F7E72">
        <w:tab/>
      </w:r>
      <w:r w:rsidRPr="006F7E72">
        <w:tab/>
        <w:t xml:space="preserve">Professeur </w:t>
      </w:r>
      <w:proofErr w:type="spellStart"/>
      <w:r w:rsidRPr="006F7E72">
        <w:t>Univ</w:t>
      </w:r>
      <w:proofErr w:type="spellEnd"/>
      <w:r w:rsidRPr="006F7E72">
        <w:t xml:space="preserve"> Luxembourg </w:t>
      </w:r>
      <w:r>
        <w:t xml:space="preserve">    </w:t>
      </w:r>
      <w:r w:rsidRPr="006F7E72">
        <w:t xml:space="preserve"> </w:t>
      </w:r>
      <w:r>
        <w:t xml:space="preserve"> </w:t>
      </w:r>
      <w:r w:rsidRPr="006F7E72">
        <w:t xml:space="preserve"> </w:t>
      </w:r>
      <w:r w:rsidRPr="006F7E72">
        <w:rPr>
          <w:bCs/>
        </w:rPr>
        <w:t>Examinateur</w:t>
      </w:r>
    </w:p>
    <w:p w:rsidR="0018656E" w:rsidRPr="006F7E72" w:rsidRDefault="0018656E" w:rsidP="0018656E">
      <w:pPr>
        <w:autoSpaceDE w:val="0"/>
        <w:autoSpaceDN w:val="0"/>
        <w:adjustRightInd w:val="0"/>
        <w:spacing w:line="360" w:lineRule="auto"/>
      </w:pPr>
      <w:r w:rsidRPr="006F7E72">
        <w:t xml:space="preserve">Mme </w:t>
      </w:r>
      <w:proofErr w:type="spellStart"/>
      <w:r w:rsidRPr="006F7E72">
        <w:t>Moussaoui</w:t>
      </w:r>
      <w:proofErr w:type="spellEnd"/>
      <w:r w:rsidRPr="006F7E72">
        <w:t xml:space="preserve"> Samira </w:t>
      </w:r>
      <w:r w:rsidRPr="006F7E72">
        <w:tab/>
      </w:r>
      <w:r w:rsidRPr="006F7E72">
        <w:tab/>
        <w:t>Maître de conférence USTHB</w:t>
      </w:r>
      <w:r>
        <w:t xml:space="preserve">     </w:t>
      </w:r>
      <w:r w:rsidRPr="006F7E72">
        <w:t xml:space="preserve">  </w:t>
      </w:r>
      <w:r w:rsidRPr="006F7E72">
        <w:rPr>
          <w:bCs/>
        </w:rPr>
        <w:t>Examinateur</w:t>
      </w:r>
    </w:p>
    <w:p w:rsidR="0018656E" w:rsidRPr="006F7E72" w:rsidRDefault="0018656E" w:rsidP="0018656E">
      <w:pPr>
        <w:autoSpaceDE w:val="0"/>
        <w:autoSpaceDN w:val="0"/>
        <w:adjustRightInd w:val="0"/>
        <w:spacing w:line="360" w:lineRule="auto"/>
        <w:rPr>
          <w:rFonts w:ascii="Times-Roman" w:hAnsi="Times-Roman" w:cs="Times-Roman"/>
        </w:rPr>
      </w:pPr>
      <w:r w:rsidRPr="006F7E72">
        <w:rPr>
          <w:rFonts w:ascii="Times-Roman" w:hAnsi="Times-Roman" w:cs="Times-Roman"/>
        </w:rPr>
        <w:t xml:space="preserve">Mr    </w:t>
      </w:r>
      <w:proofErr w:type="spellStart"/>
      <w:r w:rsidRPr="006F7E72">
        <w:t>Djennouri</w:t>
      </w:r>
      <w:proofErr w:type="spellEnd"/>
      <w:r w:rsidRPr="006F7E72">
        <w:t xml:space="preserve"> Djamel </w:t>
      </w:r>
      <w:r w:rsidRPr="006F7E72">
        <w:tab/>
      </w:r>
      <w:r w:rsidRPr="006F7E72">
        <w:tab/>
        <w:t xml:space="preserve">Maître de recherche CERIST </w:t>
      </w:r>
      <w:r>
        <w:t xml:space="preserve">   </w:t>
      </w:r>
      <w:r w:rsidRPr="006F7E72">
        <w:t xml:space="preserve"> </w:t>
      </w:r>
      <w:r>
        <w:t xml:space="preserve">  </w:t>
      </w:r>
      <w:r w:rsidRPr="006F7E72">
        <w:t xml:space="preserve"> </w:t>
      </w:r>
      <w:r w:rsidRPr="006F7E72">
        <w:rPr>
          <w:bCs/>
        </w:rPr>
        <w:t>Examinateur</w:t>
      </w:r>
    </w:p>
    <w:p w:rsidR="0018656E" w:rsidRPr="006F7E72" w:rsidRDefault="0018656E" w:rsidP="0018656E">
      <w:pPr>
        <w:spacing w:line="360" w:lineRule="auto"/>
        <w:rPr>
          <w:i/>
          <w:iCs/>
          <w:sz w:val="28"/>
          <w:szCs w:val="28"/>
        </w:rPr>
      </w:pPr>
      <w:r w:rsidRPr="006F7E72">
        <w:rPr>
          <w:bCs/>
        </w:rPr>
        <w:t xml:space="preserve">Mr   </w:t>
      </w:r>
      <w:proofErr w:type="spellStart"/>
      <w:r w:rsidRPr="006F7E72">
        <w:t>Nourelfath</w:t>
      </w:r>
      <w:proofErr w:type="spellEnd"/>
      <w:r w:rsidRPr="006F7E72">
        <w:t xml:space="preserve"> Mustapha</w:t>
      </w:r>
      <w:r w:rsidRPr="006F7E72">
        <w:tab/>
        <w:t xml:space="preserve">            Professeur </w:t>
      </w:r>
      <w:proofErr w:type="spellStart"/>
      <w:r w:rsidRPr="006F7E72">
        <w:t>Univ</w:t>
      </w:r>
      <w:proofErr w:type="spellEnd"/>
      <w:r w:rsidRPr="006F7E72">
        <w:t xml:space="preserve"> Laval           </w:t>
      </w:r>
      <w:r>
        <w:t xml:space="preserve">   </w:t>
      </w:r>
      <w:r w:rsidRPr="006F7E72">
        <w:t xml:space="preserve"> </w:t>
      </w:r>
      <w:r>
        <w:t xml:space="preserve">  </w:t>
      </w:r>
      <w:r w:rsidRPr="006F7E72">
        <w:t xml:space="preserve"> </w:t>
      </w:r>
      <w:r>
        <w:rPr>
          <w:bCs/>
        </w:rPr>
        <w:t>Invité</w:t>
      </w:r>
    </w:p>
    <w:p w:rsidR="00803235" w:rsidRPr="00270B40" w:rsidRDefault="00803235" w:rsidP="0018656E">
      <w:pPr>
        <w:spacing w:line="360" w:lineRule="auto"/>
        <w:jc w:val="center"/>
        <w:rPr>
          <w:rFonts w:ascii="Courier New" w:hAnsi="Courier New" w:cs="Courier New"/>
          <w:b/>
          <w:bCs/>
          <w:sz w:val="40"/>
          <w:szCs w:val="40"/>
        </w:rPr>
      </w:pPr>
      <w:r w:rsidRPr="00270B40">
        <w:rPr>
          <w:b/>
          <w:bCs/>
          <w:sz w:val="40"/>
          <w:szCs w:val="40"/>
        </w:rPr>
        <w:lastRenderedPageBreak/>
        <w:t>Résumé</w:t>
      </w:r>
    </w:p>
    <w:p w:rsidR="00803235" w:rsidRDefault="00803235" w:rsidP="00803235">
      <w:pPr>
        <w:spacing w:line="360" w:lineRule="auto"/>
        <w:jc w:val="both"/>
      </w:pPr>
    </w:p>
    <w:p w:rsidR="00803235" w:rsidRDefault="00803235" w:rsidP="00803235">
      <w:pPr>
        <w:spacing w:line="360" w:lineRule="auto"/>
        <w:jc w:val="both"/>
      </w:pPr>
      <w:r>
        <w:t xml:space="preserve">La coordination de plusieurs agents pour la résolution distribuée coopérative d’un même problème d’optimisation reste une problématique d’actualité qui suscite l’intérêt des chercheurs à cause de la multiplicité de ses domaines d’application. Dans cette thèse nous nous intéressons aux différentes possibilités qu’offre le domaine de l’intelligence artificielle distribuée pour la résolution de ce genre de problèmes. Plus précisément, nous traitons le cas de la gestion intégrée des véhicules d’urgence qui possède les caractéristiques principales des applications traitées par l’intelligence artificielle distribuée. </w:t>
      </w:r>
    </w:p>
    <w:p w:rsidR="00803235" w:rsidRDefault="00803235" w:rsidP="00803235">
      <w:pPr>
        <w:spacing w:line="360" w:lineRule="auto"/>
        <w:jc w:val="both"/>
      </w:pPr>
      <w:r>
        <w:t xml:space="preserve">Dans un premier temps nous commençons par le traitement du système de gestion centralisée des véhicules d’urgence avec un double objectif, celui de l’étude de l’intégration du problème de dispatching des véhicules avec le problème de couverture des zones dans un même modèle, mais aussi sa résolution par l’intelligence artificielle parallèle en proposant un algorithme parallèle basé sur l’hybridation de la recherche tabou et les algorithmes d’optimisation par les colonies de fourmis. </w:t>
      </w:r>
    </w:p>
    <w:p w:rsidR="00803235" w:rsidRDefault="00803235" w:rsidP="00803235">
      <w:pPr>
        <w:spacing w:line="360" w:lineRule="auto"/>
        <w:jc w:val="both"/>
      </w:pPr>
      <w:r>
        <w:t>Nous passons ensuite à l’étude du système distribué du même problème. Pour cela, nous proposons un système multi-agents qui modélise les différentes entités et les interactions entre elles. L’objectif dans cette partie est de trouver une méthode d’optimisation et de coordination des agents de sorte que les solutions distribuées obtenues soient comparables aux solutions du système centralisé tout en gardant les données, les traitements ainsi que la prise de décision décentralisée. Dans ce sens nous proposons deux types d’approches : dans la première approche la solution est basée sur un mécanisme d’enchères qui sous-tend un processus de coordination implicite dans lequel il n’existe aucune entité qui possède l’information nécessaire au contrôle des contraintes ce qui explique en partie l’écart obtenu entre cette approche et les solutions centralisées. Dans la deuxième approche nous proposons un protocole de coordination impliquant un processus de recherche basé sur un échange direct entre les agents et s’inspirant de la méthode de recherche synchrone avec déviations, permettant ainsi l’amélioration de la performance. Le protocole est conçu pour la classe de problèmes d’optimisation distribuée ayant des contraintes globales dans leur modèle.</w:t>
      </w:r>
    </w:p>
    <w:p w:rsidR="00803235" w:rsidRDefault="00803235" w:rsidP="00803235">
      <w:pPr>
        <w:spacing w:line="360" w:lineRule="auto"/>
        <w:jc w:val="both"/>
      </w:pPr>
      <w:r>
        <w:t xml:space="preserve">L’évaluation des différentes solutions proposées dans ce travail est faite par un simulateur à événements discrets sur des instances artificielles que nous avons préparées en utilisant une carte avec un réseau routier réel et un outil de </w:t>
      </w:r>
      <w:proofErr w:type="spellStart"/>
      <w:r>
        <w:t>géolocalisation</w:t>
      </w:r>
      <w:proofErr w:type="spellEnd"/>
      <w:r>
        <w:t xml:space="preserve"> et de calcul des itinéraires et des temps de déplacement.</w:t>
      </w:r>
    </w:p>
    <w:p w:rsidR="00803235" w:rsidRDefault="00803235" w:rsidP="0018656E">
      <w:pPr>
        <w:spacing w:line="360" w:lineRule="auto"/>
        <w:jc w:val="center"/>
        <w:rPr>
          <w:b/>
          <w:bCs/>
          <w:sz w:val="40"/>
          <w:szCs w:val="40"/>
          <w:lang w:val="en-GB"/>
        </w:rPr>
      </w:pPr>
      <w:r w:rsidRPr="00DB260D">
        <w:rPr>
          <w:b/>
          <w:bCs/>
          <w:sz w:val="40"/>
          <w:szCs w:val="40"/>
          <w:lang w:val="en-GB"/>
        </w:rPr>
        <w:lastRenderedPageBreak/>
        <w:t>Abstract</w:t>
      </w:r>
    </w:p>
    <w:p w:rsidR="00803235" w:rsidRPr="00DB260D" w:rsidRDefault="00803235" w:rsidP="00803235">
      <w:pPr>
        <w:spacing w:line="360" w:lineRule="auto"/>
        <w:jc w:val="both"/>
        <w:rPr>
          <w:lang w:val="en-GB"/>
        </w:rPr>
      </w:pPr>
    </w:p>
    <w:p w:rsidR="00803235" w:rsidRDefault="00803235" w:rsidP="00803235">
      <w:pPr>
        <w:spacing w:line="360" w:lineRule="auto"/>
        <w:jc w:val="both"/>
        <w:rPr>
          <w:lang w:val="en-GB"/>
        </w:rPr>
      </w:pPr>
      <w:r w:rsidRPr="00DB260D">
        <w:rPr>
          <w:lang w:val="en-GB"/>
        </w:rPr>
        <w:t>Coordinating several agents to solve the same</w:t>
      </w:r>
      <w:r>
        <w:rPr>
          <w:lang w:val="en-GB"/>
        </w:rPr>
        <w:t xml:space="preserve"> optimization problem in a distributed cooperative way is still a topical issue that interest researchers because of the multiplicity of its applications. In this thesis, we aim to study the different possibilities that the distributed artificial intelligence offers to solve these kinds of problems. More exactly, we take as example the problem of the integrated emergency vehicle management which has the main characteristics of the distributed artificial intelligence applications.</w:t>
      </w:r>
    </w:p>
    <w:p w:rsidR="00803235" w:rsidRDefault="00803235" w:rsidP="00803235">
      <w:pPr>
        <w:spacing w:line="360" w:lineRule="auto"/>
        <w:jc w:val="both"/>
        <w:rPr>
          <w:lang w:val="en-GB"/>
        </w:rPr>
      </w:pPr>
      <w:r>
        <w:rPr>
          <w:lang w:val="en-GB"/>
        </w:rPr>
        <w:t xml:space="preserve">First, we begin by the study of the centralized emergency vehicle management problem with a twofold objective: Studying the integration of vehicle dispatching with the zone covering problem in the same model; and its solution by the parallel artificial intelligence using a parallel algorithm based on a combination of </w:t>
      </w:r>
      <w:proofErr w:type="spellStart"/>
      <w:r>
        <w:rPr>
          <w:lang w:val="en-GB"/>
        </w:rPr>
        <w:t>tabu</w:t>
      </w:r>
      <w:proofErr w:type="spellEnd"/>
      <w:r>
        <w:rPr>
          <w:lang w:val="en-GB"/>
        </w:rPr>
        <w:t xml:space="preserve"> search and ant colony optimization </w:t>
      </w:r>
      <w:proofErr w:type="spellStart"/>
      <w:r>
        <w:rPr>
          <w:lang w:val="en-GB"/>
        </w:rPr>
        <w:t>metaheuristics</w:t>
      </w:r>
      <w:proofErr w:type="spellEnd"/>
      <w:r>
        <w:rPr>
          <w:lang w:val="en-GB"/>
        </w:rPr>
        <w:t xml:space="preserve">. Then, we turn to the study of the distributed system of the same problem. We propose a multi-agent system for a distributed modelling of the different entities of the problem with the interaction between them. The aim in this part of work is to find an agents’ optimization and coordination method so that </w:t>
      </w:r>
      <w:proofErr w:type="spellStart"/>
      <w:r>
        <w:rPr>
          <w:lang w:val="en-GB"/>
        </w:rPr>
        <w:t>the</w:t>
      </w:r>
      <w:proofErr w:type="spellEnd"/>
      <w:r>
        <w:rPr>
          <w:lang w:val="en-GB"/>
        </w:rPr>
        <w:t xml:space="preserve"> obtained distributed solutions are comparables to the solutions of the corresponding centralized system, while keeping data, processing and decision making decentralized. For this aim we propose two kinds of approaches: in the first one, the solution is based on an auction mechanism that underlies the implicit coordination process in which there isn’t any entity that has the required information to control the constraints between agents. </w:t>
      </w:r>
      <w:r w:rsidRPr="007C032D">
        <w:rPr>
          <w:lang w:val="en-GB"/>
        </w:rPr>
        <w:t xml:space="preserve">This is partly the reason </w:t>
      </w:r>
      <w:r>
        <w:rPr>
          <w:lang w:val="en-GB"/>
        </w:rPr>
        <w:t>of</w:t>
      </w:r>
      <w:r w:rsidRPr="007C032D">
        <w:rPr>
          <w:lang w:val="en-GB"/>
        </w:rPr>
        <w:t xml:space="preserve"> the gap</w:t>
      </w:r>
      <w:r>
        <w:rPr>
          <w:lang w:val="en-GB"/>
        </w:rPr>
        <w:t xml:space="preserve"> between this approach and the centralized solutions. </w:t>
      </w:r>
      <w:r w:rsidRPr="00E17331">
        <w:rPr>
          <w:lang w:val="en-GB"/>
        </w:rPr>
        <w:t xml:space="preserve">In the second approach, we propose a coordination protocol that implies a search process based on a direct exchange between agents. </w:t>
      </w:r>
      <w:proofErr w:type="gramStart"/>
      <w:r>
        <w:rPr>
          <w:lang w:val="en-GB"/>
        </w:rPr>
        <w:t>It is inspired by the synchronous discrepancy search method allowing the performance’ improvement.</w:t>
      </w:r>
      <w:proofErr w:type="gramEnd"/>
      <w:r>
        <w:rPr>
          <w:lang w:val="en-GB"/>
        </w:rPr>
        <w:t xml:space="preserve"> The protocol is designed for the class of problems with global constraints in their models.</w:t>
      </w:r>
    </w:p>
    <w:p w:rsidR="00803235" w:rsidRDefault="00803235" w:rsidP="00803235">
      <w:pPr>
        <w:spacing w:line="360" w:lineRule="auto"/>
        <w:jc w:val="both"/>
        <w:rPr>
          <w:lang w:val="en-GB"/>
        </w:rPr>
      </w:pPr>
      <w:r>
        <w:rPr>
          <w:lang w:val="en-GB"/>
        </w:rPr>
        <w:t xml:space="preserve">The evaluation of the different solutions proposed in this work is performed by a discrete event based simulator on artificial instances that we prepared using a map with real road network and a </w:t>
      </w:r>
      <w:proofErr w:type="spellStart"/>
      <w:r>
        <w:rPr>
          <w:lang w:val="en-GB"/>
        </w:rPr>
        <w:t>geolocalization</w:t>
      </w:r>
      <w:proofErr w:type="spellEnd"/>
      <w:r>
        <w:rPr>
          <w:lang w:val="en-GB"/>
        </w:rPr>
        <w:t xml:space="preserve"> tool to compute itineraries and travelling times.</w:t>
      </w:r>
    </w:p>
    <w:p w:rsidR="007F5B37" w:rsidRPr="00803235" w:rsidRDefault="007F5B37">
      <w:pPr>
        <w:rPr>
          <w:lang w:val="en-GB"/>
        </w:rPr>
      </w:pPr>
    </w:p>
    <w:sectPr w:rsidR="007F5B37" w:rsidRPr="00803235" w:rsidSect="007F5B3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3235"/>
    <w:rsid w:val="0018656E"/>
    <w:rsid w:val="007F5B37"/>
    <w:rsid w:val="00803235"/>
    <w:rsid w:val="00A54C85"/>
    <w:rsid w:val="00E543A6"/>
    <w:rsid w:val="00FE535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235"/>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18656E"/>
    <w:pPr>
      <w:keepNext/>
      <w:outlineLvl w:val="0"/>
    </w:pPr>
    <w:rPr>
      <w:sz w:val="28"/>
      <w:szCs w:val="2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8656E"/>
    <w:rPr>
      <w:rFonts w:ascii="Times New Roman" w:eastAsia="Times New Roman" w:hAnsi="Times New Roman" w:cs="Times New Roman"/>
      <w:sz w:val="28"/>
      <w:szCs w:val="28"/>
      <w:lang w:val="en-US"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937</Words>
  <Characters>5159</Characters>
  <Application>Microsoft Office Word</Application>
  <DocSecurity>0</DocSecurity>
  <Lines>42</Lines>
  <Paragraphs>12</Paragraphs>
  <ScaleCrop>false</ScaleCrop>
  <Company/>
  <LinksUpToDate>false</LinksUpToDate>
  <CharactersWithSpaces>6084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c:creator>
  <cp:lastModifiedBy>Me</cp:lastModifiedBy>
  <cp:revision>2</cp:revision>
  <dcterms:created xsi:type="dcterms:W3CDTF">2012-03-13T15:53:00Z</dcterms:created>
  <dcterms:modified xsi:type="dcterms:W3CDTF">2012-03-13T15:53:00Z</dcterms:modified>
</cp:coreProperties>
</file>