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6C75" w:rsidRDefault="00E76C75" w:rsidP="00E76C75">
      <w:pPr>
        <w:jc w:val="both"/>
        <w:rPr>
          <w:rFonts w:cs="Times New Roman"/>
          <w:sz w:val="24"/>
        </w:rPr>
      </w:pPr>
    </w:p>
    <w:p w:rsidR="008E4BFC" w:rsidRDefault="008E4BFC" w:rsidP="00E76C75">
      <w:pPr>
        <w:jc w:val="both"/>
        <w:rPr>
          <w:rFonts w:cs="Times New Roman"/>
          <w:sz w:val="24"/>
        </w:rPr>
      </w:pPr>
    </w:p>
    <w:p w:rsidR="008E4BFC" w:rsidRDefault="008E4BFC" w:rsidP="00E76C75">
      <w:pPr>
        <w:jc w:val="both"/>
        <w:rPr>
          <w:rFonts w:cs="Times New Roman"/>
          <w:sz w:val="24"/>
        </w:rPr>
      </w:pPr>
    </w:p>
    <w:p w:rsidR="008E4BFC" w:rsidRDefault="008E4BFC" w:rsidP="00E76C75">
      <w:pPr>
        <w:jc w:val="both"/>
        <w:rPr>
          <w:rFonts w:cs="Times New Roman"/>
          <w:sz w:val="24"/>
        </w:rPr>
      </w:pPr>
    </w:p>
    <w:p w:rsidR="00E76C75" w:rsidRPr="00A72D68" w:rsidRDefault="007E5D4E" w:rsidP="00E76C75">
      <w:pPr>
        <w:jc w:val="both"/>
        <w:rPr>
          <w:rFonts w:cs="Times New Roman"/>
          <w:b/>
          <w:sz w:val="28"/>
        </w:rPr>
      </w:pPr>
      <w:r w:rsidRPr="00A72D68">
        <w:rPr>
          <w:rFonts w:cs="Times New Roman"/>
          <w:b/>
          <w:sz w:val="28"/>
        </w:rPr>
        <w:t>Résumé :</w:t>
      </w:r>
    </w:p>
    <w:p w:rsidR="00E76C75" w:rsidRPr="00A72D68" w:rsidRDefault="00E76C75" w:rsidP="00E76C75">
      <w:pPr>
        <w:jc w:val="both"/>
        <w:rPr>
          <w:rFonts w:cs="Times New Roman"/>
          <w:sz w:val="28"/>
        </w:rPr>
      </w:pPr>
      <w:r w:rsidRPr="00A72D68">
        <w:rPr>
          <w:rFonts w:cs="Times New Roman"/>
          <w:sz w:val="28"/>
        </w:rPr>
        <w:t xml:space="preserve">L’objet de ce  mémoire est l’étudie de la combinatoire des suites de </w:t>
      </w:r>
      <w:proofErr w:type="spellStart"/>
      <w:r w:rsidRPr="00A72D68">
        <w:rPr>
          <w:rFonts w:cs="Times New Roman"/>
          <w:sz w:val="28"/>
        </w:rPr>
        <w:t>Fibonacci</w:t>
      </w:r>
      <w:proofErr w:type="spellEnd"/>
      <w:r w:rsidRPr="00A72D68">
        <w:rPr>
          <w:rFonts w:cs="Times New Roman"/>
          <w:sz w:val="28"/>
        </w:rPr>
        <w:t xml:space="preserve"> et Lucas généralisées ainsi que leurs extensions. Dans la première partie de notre travail on propose des preuves combinatoires basées sur les pavages linéaires et circulaires pour des identités proposées dans la littérature, nous avons aussi établi des nouvelles identités bijectives pour les suites de </w:t>
      </w:r>
      <w:proofErr w:type="spellStart"/>
      <w:r w:rsidRPr="00A72D68">
        <w:rPr>
          <w:rFonts w:cs="Times New Roman"/>
          <w:sz w:val="28"/>
        </w:rPr>
        <w:t>Fibonacci</w:t>
      </w:r>
      <w:proofErr w:type="spellEnd"/>
      <w:r w:rsidRPr="00A72D68">
        <w:rPr>
          <w:rFonts w:cs="Times New Roman"/>
          <w:sz w:val="28"/>
        </w:rPr>
        <w:t xml:space="preserve"> généralisée,  q-</w:t>
      </w:r>
      <w:proofErr w:type="spellStart"/>
      <w:r w:rsidRPr="00A72D68">
        <w:rPr>
          <w:rFonts w:cs="Times New Roman"/>
          <w:sz w:val="28"/>
        </w:rPr>
        <w:t>Fibonacci</w:t>
      </w:r>
      <w:proofErr w:type="spellEnd"/>
      <w:r w:rsidRPr="00A72D68">
        <w:rPr>
          <w:rFonts w:cs="Times New Roman"/>
          <w:sz w:val="28"/>
        </w:rPr>
        <w:t xml:space="preserve"> et la suite </w:t>
      </w:r>
      <w:proofErr w:type="spellStart"/>
      <w:r w:rsidRPr="00A72D68">
        <w:rPr>
          <w:rFonts w:cs="Times New Roman"/>
          <w:sz w:val="28"/>
        </w:rPr>
        <w:t>multibonacci</w:t>
      </w:r>
      <w:proofErr w:type="spellEnd"/>
      <w:r w:rsidRPr="00A72D68">
        <w:rPr>
          <w:rFonts w:cs="Times New Roman"/>
          <w:sz w:val="28"/>
        </w:rPr>
        <w:t xml:space="preserve"> ainsi que pour leurs suites compagnons.</w:t>
      </w:r>
    </w:p>
    <w:p w:rsidR="00000000" w:rsidRPr="00A72D68" w:rsidRDefault="00E76C75" w:rsidP="00E76C75">
      <w:pPr>
        <w:jc w:val="both"/>
        <w:rPr>
          <w:rFonts w:cs="Times New Roman"/>
          <w:sz w:val="28"/>
        </w:rPr>
      </w:pPr>
      <w:r w:rsidRPr="00A72D68">
        <w:rPr>
          <w:rFonts w:cs="Times New Roman"/>
          <w:sz w:val="28"/>
        </w:rPr>
        <w:t>La deuxième partie, en se basant sur un processus Markovien et les pavages aléatoires on a établi une preuve combinatoire pour la formule Binet pour les nombres de Lucas.</w:t>
      </w:r>
    </w:p>
    <w:p w:rsidR="007E5D4E" w:rsidRDefault="007E5D4E" w:rsidP="00E76C75">
      <w:pPr>
        <w:jc w:val="both"/>
        <w:rPr>
          <w:rFonts w:cs="Times New Roman"/>
          <w:sz w:val="24"/>
        </w:rPr>
      </w:pPr>
    </w:p>
    <w:p w:rsidR="007E5D4E" w:rsidRDefault="007E5D4E" w:rsidP="00E76C75">
      <w:pPr>
        <w:jc w:val="both"/>
        <w:rPr>
          <w:rFonts w:cs="Times New Roman"/>
          <w:sz w:val="24"/>
        </w:rPr>
      </w:pPr>
    </w:p>
    <w:sectPr w:rsidR="007E5D4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useFELayout/>
  </w:compat>
  <w:rsids>
    <w:rsidRoot w:val="00E76C75"/>
    <w:rsid w:val="007E5D4E"/>
    <w:rsid w:val="008E4BFC"/>
    <w:rsid w:val="00A72D68"/>
    <w:rsid w:val="00AA450E"/>
    <w:rsid w:val="00E76C7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103</Words>
  <Characters>567</Characters>
  <Application>Microsoft Office Word</Application>
  <DocSecurity>0</DocSecurity>
  <Lines>4</Lines>
  <Paragraphs>1</Paragraphs>
  <ScaleCrop>false</ScaleCrop>
  <Company>cyber</Company>
  <LinksUpToDate>false</LinksUpToDate>
  <CharactersWithSpaces>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poste9</dc:creator>
  <cp:keywords/>
  <dc:description/>
  <cp:lastModifiedBy>poste9</cp:lastModifiedBy>
  <cp:revision>6</cp:revision>
  <dcterms:created xsi:type="dcterms:W3CDTF">2011-11-16T08:54:00Z</dcterms:created>
  <dcterms:modified xsi:type="dcterms:W3CDTF">2011-11-16T09:00:00Z</dcterms:modified>
</cp:coreProperties>
</file>