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DC9" w:rsidRDefault="00105DC9" w:rsidP="00105DC9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Century Schoolbook" w:hAnsi="Century Schoolbook" w:cs="Century Schoolbook"/>
          <w:b/>
          <w:bCs/>
          <w:color w:val="000000"/>
          <w:sz w:val="28"/>
          <w:szCs w:val="28"/>
          <w:lang w:val="x-none"/>
        </w:rPr>
      </w:pPr>
      <w:r>
        <w:rPr>
          <w:rFonts w:ascii="Century Schoolbook" w:hAnsi="Century Schoolbook" w:cs="Century Schoolbook"/>
          <w:b/>
          <w:bCs/>
          <w:color w:val="000000"/>
          <w:sz w:val="28"/>
          <w:szCs w:val="28"/>
          <w:lang w:val="x-none"/>
        </w:rPr>
        <w:t>SUR LES STRUCTURES COHERENTES</w:t>
      </w:r>
    </w:p>
    <w:p w:rsidR="00105DC9" w:rsidRDefault="00105DC9" w:rsidP="00105DC9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Century Schoolbook" w:hAnsi="Century Schoolbook" w:cs="Century Schoolbook"/>
          <w:b/>
          <w:bCs/>
          <w:color w:val="000000"/>
          <w:sz w:val="28"/>
          <w:szCs w:val="28"/>
          <w:lang w:val="x-none"/>
        </w:rPr>
      </w:pPr>
      <w:r>
        <w:rPr>
          <w:rFonts w:ascii="Century Schoolbook" w:hAnsi="Century Schoolbook" w:cs="Century Schoolbook"/>
          <w:b/>
          <w:bCs/>
          <w:color w:val="000000"/>
          <w:sz w:val="28"/>
          <w:szCs w:val="28"/>
          <w:lang w:val="x-none"/>
        </w:rPr>
        <w:t>MULTIDIMENTIONNELLES DANS LES</w:t>
      </w:r>
    </w:p>
    <w:p w:rsidR="00105DC9" w:rsidRDefault="00105DC9" w:rsidP="00105DC9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Century Schoolbook" w:hAnsi="Century Schoolbook" w:cs="Century Schoolbook"/>
          <w:b/>
          <w:bCs/>
          <w:color w:val="000000"/>
          <w:sz w:val="28"/>
          <w:szCs w:val="28"/>
        </w:rPr>
      </w:pPr>
      <w:r>
        <w:rPr>
          <w:rFonts w:ascii="Century Schoolbook" w:hAnsi="Century Schoolbook" w:cs="Century Schoolbook"/>
          <w:b/>
          <w:bCs/>
          <w:color w:val="000000"/>
          <w:sz w:val="28"/>
          <w:szCs w:val="28"/>
          <w:lang w:val="x-none"/>
        </w:rPr>
        <w:t>PLASMAS POUSSIEREUX*</w:t>
      </w:r>
    </w:p>
    <w:p w:rsidR="00105DC9" w:rsidRPr="00105DC9" w:rsidRDefault="00105DC9" w:rsidP="00105DC9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Century Schoolbook" w:hAnsi="Century Schoolbook" w:cs="Century Schoolbook"/>
          <w:b/>
          <w:bCs/>
          <w:color w:val="000000"/>
          <w:sz w:val="28"/>
          <w:szCs w:val="28"/>
        </w:rPr>
      </w:pPr>
    </w:p>
    <w:p w:rsidR="00105DC9" w:rsidRDefault="00105DC9" w:rsidP="00105DC9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x-none"/>
        </w:rPr>
        <w:t xml:space="preserve">K.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x-none"/>
        </w:rPr>
        <w:t>Annou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x-none"/>
        </w:rPr>
        <w:t>**</w:t>
      </w:r>
    </w:p>
    <w:p w:rsidR="00105DC9" w:rsidRPr="00105DC9" w:rsidRDefault="00105DC9" w:rsidP="00105DC9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5DC9" w:rsidRDefault="00105DC9" w:rsidP="00105DC9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Century Schoolbook" w:hAnsi="Century Schoolbook" w:cs="Century Schoolbook"/>
          <w:b/>
          <w:bCs/>
          <w:color w:val="000000"/>
          <w:lang w:val="x-none"/>
        </w:rPr>
      </w:pPr>
      <w:r>
        <w:rPr>
          <w:rFonts w:ascii="Century Schoolbook" w:hAnsi="Century Schoolbook" w:cs="Century Schoolbook"/>
          <w:b/>
          <w:bCs/>
          <w:color w:val="000000"/>
          <w:lang w:val="x-none"/>
        </w:rPr>
        <w:t>Laboratoire de physique théorique</w:t>
      </w:r>
    </w:p>
    <w:p w:rsidR="00105DC9" w:rsidRDefault="00105DC9" w:rsidP="00105DC9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Century Schoolbook" w:hAnsi="Century Schoolbook" w:cs="Century Schoolbook"/>
          <w:b/>
          <w:bCs/>
          <w:color w:val="000000"/>
          <w:lang w:val="x-none"/>
        </w:rPr>
      </w:pPr>
      <w:r>
        <w:rPr>
          <w:rFonts w:ascii="Century Schoolbook" w:hAnsi="Century Schoolbook" w:cs="Century Schoolbook"/>
          <w:b/>
          <w:bCs/>
          <w:color w:val="000000"/>
          <w:lang w:val="x-none"/>
        </w:rPr>
        <w:t>Département de physique théorique</w:t>
      </w:r>
    </w:p>
    <w:p w:rsidR="00105DC9" w:rsidRDefault="00105DC9" w:rsidP="00105DC9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Century Schoolbook" w:hAnsi="Century Schoolbook" w:cs="Century Schoolbook"/>
          <w:b/>
          <w:bCs/>
          <w:color w:val="000000"/>
          <w:lang w:val="x-none"/>
        </w:rPr>
      </w:pPr>
      <w:r>
        <w:rPr>
          <w:rFonts w:ascii="Century Schoolbook" w:hAnsi="Century Schoolbook" w:cs="Century Schoolbook"/>
          <w:b/>
          <w:bCs/>
          <w:color w:val="000000"/>
          <w:lang w:val="x-none"/>
        </w:rPr>
        <w:t>Faculté de physique</w:t>
      </w:r>
    </w:p>
    <w:p w:rsidR="00105DC9" w:rsidRDefault="00105DC9" w:rsidP="00105DC9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Century Schoolbook" w:hAnsi="Century Schoolbook" w:cs="Century Schoolbook"/>
          <w:b/>
          <w:bCs/>
          <w:color w:val="000000"/>
        </w:rPr>
      </w:pPr>
      <w:r>
        <w:rPr>
          <w:rFonts w:ascii="Century Schoolbook" w:hAnsi="Century Schoolbook" w:cs="Century Schoolbook"/>
          <w:b/>
          <w:bCs/>
          <w:color w:val="000000"/>
          <w:lang w:val="x-none"/>
        </w:rPr>
        <w:t>USTHB</w:t>
      </w:r>
    </w:p>
    <w:p w:rsidR="00105DC9" w:rsidRDefault="00105DC9" w:rsidP="00105DC9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Century Schoolbook" w:hAnsi="Century Schoolbook" w:cs="Century Schoolbook"/>
          <w:b/>
          <w:bCs/>
          <w:color w:val="000000"/>
        </w:rPr>
      </w:pPr>
    </w:p>
    <w:p w:rsidR="00105DC9" w:rsidRDefault="00105DC9" w:rsidP="00105DC9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Century Schoolbook" w:hAnsi="Century Schoolbook" w:cs="Century Schoolbook"/>
          <w:b/>
          <w:bCs/>
          <w:color w:val="000000"/>
        </w:rPr>
      </w:pPr>
    </w:p>
    <w:p w:rsidR="00105DC9" w:rsidRPr="00105DC9" w:rsidRDefault="00105DC9" w:rsidP="00105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Century Schoolbook" w:hAnsi="Century Schoolbook" w:cs="Century Schoolbook"/>
          <w:color w:val="000000"/>
          <w:sz w:val="24"/>
          <w:szCs w:val="24"/>
        </w:rPr>
      </w:pPr>
      <w:r w:rsidRPr="00105DC9">
        <w:rPr>
          <w:rFonts w:ascii="Century Schoolbook" w:hAnsi="Century Schoolbook" w:cs="Century Schoolbook"/>
          <w:b/>
          <w:bCs/>
          <w:color w:val="000000"/>
          <w:sz w:val="24"/>
          <w:szCs w:val="24"/>
          <w:lang w:val="x-none"/>
        </w:rPr>
        <w:t xml:space="preserve">Résumé 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>: Depuis quelques années, la physique des plasmas</w:t>
      </w:r>
      <w:r w:rsidRPr="00105DC9">
        <w:rPr>
          <w:rFonts w:ascii="Century Schoolbook" w:hAnsi="Century Schoolbook" w:cs="Century Schoolbook"/>
          <w:color w:val="000000"/>
          <w:sz w:val="24"/>
          <w:szCs w:val="24"/>
        </w:rPr>
        <w:t xml:space="preserve"> 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>poussiéreux reçoit un intérêt grandissant, à cause de</w:t>
      </w:r>
      <w:r w:rsidRPr="00105DC9">
        <w:rPr>
          <w:rFonts w:ascii="Century Schoolbook" w:hAnsi="Century Schoolbook" w:cs="Century Schoolbook"/>
          <w:color w:val="000000"/>
          <w:sz w:val="24"/>
          <w:szCs w:val="24"/>
        </w:rPr>
        <w:t xml:space="preserve"> 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>l</w:t>
      </w:r>
      <w:r w:rsidRPr="00105DC9">
        <w:rPr>
          <w:rFonts w:ascii="Century Schoolbook" w:hAnsi="Century Schoolbook" w:cs="Century Schoolbook"/>
          <w:color w:val="000000"/>
          <w:sz w:val="24"/>
          <w:szCs w:val="24"/>
        </w:rPr>
        <w:t>’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 xml:space="preserve">omniprésence des particules de 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>poussières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 xml:space="preserve"> non seulement dans</w:t>
      </w:r>
      <w:r w:rsidRPr="00105DC9">
        <w:rPr>
          <w:rFonts w:ascii="Century Schoolbook" w:hAnsi="Century Schoolbook" w:cs="Century Schoolbook"/>
          <w:color w:val="000000"/>
          <w:sz w:val="24"/>
          <w:szCs w:val="24"/>
        </w:rPr>
        <w:t xml:space="preserve"> 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>les plasmas d</w:t>
      </w:r>
      <w:r w:rsidRPr="00105DC9">
        <w:rPr>
          <w:rFonts w:ascii="Century Schoolbook" w:hAnsi="Century Schoolbook" w:cs="Century Schoolbook"/>
          <w:color w:val="000000"/>
          <w:sz w:val="24"/>
          <w:szCs w:val="24"/>
        </w:rPr>
        <w:t>’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 xml:space="preserve">espace </w:t>
      </w:r>
      <w:r w:rsidRPr="00105DC9">
        <w:rPr>
          <w:rFonts w:ascii="Century Schoolbook" w:hAnsi="Century Schoolbook" w:cs="Century Schoolbook"/>
          <w:b/>
          <w:bCs/>
          <w:color w:val="000000"/>
          <w:sz w:val="24"/>
          <w:szCs w:val="24"/>
          <w:lang w:val="x-none"/>
        </w:rPr>
        <w:t xml:space="preserve">[1,3] 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>mais aussi dans les plasmas de</w:t>
      </w:r>
      <w:r w:rsidRPr="00105DC9">
        <w:rPr>
          <w:rFonts w:ascii="Century Schoolbook" w:hAnsi="Century Schoolbook" w:cs="Century Schoolbook"/>
          <w:color w:val="000000"/>
          <w:sz w:val="24"/>
          <w:szCs w:val="24"/>
        </w:rPr>
        <w:t xml:space="preserve"> 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 xml:space="preserve">laboratoire </w:t>
      </w:r>
      <w:r w:rsidRPr="00105DC9">
        <w:rPr>
          <w:rFonts w:ascii="Century Schoolbook" w:hAnsi="Century Schoolbook" w:cs="Century Schoolbook"/>
          <w:b/>
          <w:bCs/>
          <w:color w:val="000000"/>
          <w:sz w:val="24"/>
          <w:szCs w:val="24"/>
          <w:lang w:val="x-none"/>
        </w:rPr>
        <w:t xml:space="preserve">[4-6]. 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>Ces particules, ou grains de poussière,</w:t>
      </w:r>
      <w:r w:rsidRPr="00105DC9">
        <w:rPr>
          <w:rFonts w:ascii="Century Schoolbook" w:hAnsi="Century Schoolbook" w:cs="Century Schoolbook"/>
          <w:color w:val="000000"/>
          <w:sz w:val="24"/>
          <w:szCs w:val="24"/>
        </w:rPr>
        <w:t xml:space="preserve"> 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>introduisent une grande variété de nouveaux phénomènes</w:t>
      </w:r>
      <w:r w:rsidRPr="00105DC9">
        <w:rPr>
          <w:rFonts w:ascii="Century Schoolbook" w:hAnsi="Century Schoolbook" w:cs="Century Schoolbook"/>
          <w:color w:val="000000"/>
          <w:sz w:val="24"/>
          <w:szCs w:val="24"/>
        </w:rPr>
        <w:t xml:space="preserve"> 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 xml:space="preserve">associés aux ondes et aux instabilités </w:t>
      </w:r>
      <w:r w:rsidRPr="00105DC9">
        <w:rPr>
          <w:rFonts w:ascii="Century Schoolbook" w:hAnsi="Century Schoolbook" w:cs="Century Schoolbook"/>
          <w:b/>
          <w:bCs/>
          <w:color w:val="000000"/>
          <w:sz w:val="24"/>
          <w:szCs w:val="24"/>
          <w:lang w:val="x-none"/>
        </w:rPr>
        <w:t xml:space="preserve">[7-9] 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>et jouent un rôle</w:t>
      </w:r>
      <w:r w:rsidRPr="00105DC9">
        <w:rPr>
          <w:rFonts w:ascii="Century Schoolbook" w:hAnsi="Century Schoolbook" w:cs="Century Schoolbook"/>
          <w:color w:val="000000"/>
          <w:sz w:val="24"/>
          <w:szCs w:val="24"/>
        </w:rPr>
        <w:t xml:space="preserve"> 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>primordial dans la compréhension de différents phénomènes en</w:t>
      </w:r>
      <w:r w:rsidRPr="00105DC9">
        <w:rPr>
          <w:rFonts w:ascii="Century Schoolbook" w:hAnsi="Century Schoolbook" w:cs="Century Schoolbook"/>
          <w:color w:val="000000"/>
          <w:sz w:val="24"/>
          <w:szCs w:val="24"/>
        </w:rPr>
        <w:t xml:space="preserve"> 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>astrophysique, notamment dans les environnements tels que,</w:t>
      </w:r>
      <w:r w:rsidRPr="00105DC9">
        <w:rPr>
          <w:rFonts w:ascii="Century Schoolbook" w:hAnsi="Century Schoolbook" w:cs="Century Schoolbook"/>
          <w:color w:val="000000"/>
          <w:sz w:val="24"/>
          <w:szCs w:val="24"/>
        </w:rPr>
        <w:t xml:space="preserve"> 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>l</w:t>
      </w:r>
      <w:r w:rsidRPr="00105DC9">
        <w:rPr>
          <w:rFonts w:ascii="Century Schoolbook" w:hAnsi="Century Schoolbook" w:cs="Century Schoolbook"/>
          <w:color w:val="000000"/>
          <w:sz w:val="24"/>
          <w:szCs w:val="24"/>
        </w:rPr>
        <w:t>’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>espace interstellaire composé d</w:t>
      </w:r>
      <w:r w:rsidRPr="00105DC9">
        <w:rPr>
          <w:rFonts w:ascii="Century Schoolbook" w:hAnsi="Century Schoolbook" w:cs="Century Schoolbook"/>
          <w:color w:val="000000"/>
          <w:sz w:val="24"/>
          <w:szCs w:val="24"/>
        </w:rPr>
        <w:t>’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>atomes d</w:t>
      </w:r>
      <w:r w:rsidRPr="00105DC9">
        <w:rPr>
          <w:rFonts w:ascii="Century Schoolbook" w:hAnsi="Century Schoolbook" w:cs="Century Schoolbook"/>
          <w:color w:val="000000"/>
          <w:sz w:val="24"/>
          <w:szCs w:val="24"/>
        </w:rPr>
        <w:t>’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>hydrogène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 xml:space="preserve"> (H) de</w:t>
      </w:r>
      <w:r w:rsidRPr="00105DC9">
        <w:rPr>
          <w:rFonts w:ascii="Century Schoolbook" w:hAnsi="Century Schoolbook" w:cs="Century Schoolbook"/>
          <w:color w:val="000000"/>
          <w:sz w:val="24"/>
          <w:szCs w:val="24"/>
        </w:rPr>
        <w:t xml:space="preserve"> 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>molécules d</w:t>
      </w:r>
      <w:r w:rsidRPr="00105DC9">
        <w:rPr>
          <w:rFonts w:ascii="Century Schoolbook" w:hAnsi="Century Schoolbook" w:cs="Century Schoolbook"/>
          <w:color w:val="000000"/>
          <w:sz w:val="24"/>
          <w:szCs w:val="24"/>
        </w:rPr>
        <w:t>’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>hydrogène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 xml:space="preserve"> (H2 ) et d</w:t>
      </w:r>
      <w:r w:rsidRPr="00105DC9">
        <w:rPr>
          <w:rFonts w:ascii="Century Schoolbook" w:hAnsi="Century Schoolbook" w:cs="Century Schoolbook"/>
          <w:color w:val="000000"/>
          <w:sz w:val="24"/>
          <w:szCs w:val="24"/>
        </w:rPr>
        <w:t>’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>atomes d</w:t>
      </w:r>
      <w:r w:rsidRPr="00105DC9">
        <w:rPr>
          <w:rFonts w:ascii="Century Schoolbook" w:hAnsi="Century Schoolbook" w:cs="Century Schoolbook"/>
          <w:color w:val="000000"/>
          <w:sz w:val="24"/>
          <w:szCs w:val="24"/>
        </w:rPr>
        <w:t>’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>hélium (He), les</w:t>
      </w:r>
      <w:r w:rsidRPr="00105DC9">
        <w:rPr>
          <w:rFonts w:ascii="Century Schoolbook" w:hAnsi="Century Schoolbook" w:cs="Century Schoolbook"/>
          <w:color w:val="000000"/>
          <w:sz w:val="24"/>
          <w:szCs w:val="24"/>
        </w:rPr>
        <w:t xml:space="preserve"> 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 xml:space="preserve">anneaux des planètes, et les comètes </w:t>
      </w:r>
      <w:r w:rsidRPr="00105DC9">
        <w:rPr>
          <w:rFonts w:ascii="Century Schoolbook" w:hAnsi="Century Schoolbook" w:cs="Century Schoolbook"/>
          <w:b/>
          <w:bCs/>
          <w:color w:val="000000"/>
          <w:sz w:val="24"/>
          <w:szCs w:val="24"/>
          <w:lang w:val="x-none"/>
        </w:rPr>
        <w:t xml:space="preserve">[10,11]. 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>Dans cette thèse,</w:t>
      </w:r>
      <w:r w:rsidRPr="00105DC9">
        <w:rPr>
          <w:rFonts w:ascii="Century Schoolbook" w:hAnsi="Century Schoolbook" w:cs="Century Schoolbook"/>
          <w:color w:val="000000"/>
          <w:sz w:val="24"/>
          <w:szCs w:val="24"/>
        </w:rPr>
        <w:t xml:space="preserve"> 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>nous avons étudié le caractère non-linéaire des ondes acoustiques</w:t>
      </w:r>
      <w:r w:rsidRPr="00105DC9">
        <w:rPr>
          <w:rFonts w:ascii="Century Schoolbook" w:hAnsi="Century Schoolbook" w:cs="Century Schoolbook"/>
          <w:color w:val="000000"/>
          <w:sz w:val="24"/>
          <w:szCs w:val="24"/>
        </w:rPr>
        <w:t xml:space="preserve"> 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>de poussière et montré comment les grains de poussières</w:t>
      </w:r>
      <w:r w:rsidRPr="00105DC9">
        <w:rPr>
          <w:rFonts w:ascii="Century Schoolbook" w:hAnsi="Century Schoolbook" w:cs="Century Schoolbook"/>
          <w:color w:val="000000"/>
          <w:sz w:val="24"/>
          <w:szCs w:val="24"/>
        </w:rPr>
        <w:t xml:space="preserve"> 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>influencent-ils les structures cohérentes dans un plasmas</w:t>
      </w:r>
      <w:r w:rsidRPr="00105DC9">
        <w:rPr>
          <w:rFonts w:ascii="Century Schoolbook" w:hAnsi="Century Schoolbook" w:cs="Century Schoolbook"/>
          <w:color w:val="000000"/>
          <w:sz w:val="24"/>
          <w:szCs w:val="24"/>
        </w:rPr>
        <w:t xml:space="preserve"> 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>poussiéreux. Aussi, nous avons considéré quelques paramètres</w:t>
      </w:r>
      <w:r w:rsidRPr="00105DC9">
        <w:rPr>
          <w:rFonts w:ascii="Century Schoolbook" w:hAnsi="Century Schoolbook" w:cs="Century Schoolbook"/>
          <w:color w:val="000000"/>
          <w:sz w:val="24"/>
          <w:szCs w:val="24"/>
        </w:rPr>
        <w:t xml:space="preserve"> 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>pour différentes espèces immergées dans différents plasma</w:t>
      </w:r>
      <w:r w:rsidRPr="00105DC9">
        <w:rPr>
          <w:rFonts w:ascii="Century Schoolbook" w:hAnsi="Century Schoolbook" w:cs="Century Schoolbook"/>
          <w:color w:val="000000"/>
          <w:sz w:val="24"/>
          <w:szCs w:val="24"/>
        </w:rPr>
        <w:t xml:space="preserve"> 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>poussiéreux et sous l</w:t>
      </w:r>
      <w:r>
        <w:rPr>
          <w:rFonts w:ascii="Century Schoolbook" w:hAnsi="Century Schoolbook" w:cs="Century Schoolbook"/>
          <w:color w:val="000000"/>
          <w:sz w:val="24"/>
          <w:szCs w:val="24"/>
        </w:rPr>
        <w:t>’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>effet de divers facteurs (les effets combinés</w:t>
      </w:r>
      <w:r w:rsidRPr="00105DC9">
        <w:rPr>
          <w:rFonts w:ascii="Century Schoolbook" w:hAnsi="Century Schoolbook" w:cs="Century Schoolbook"/>
          <w:color w:val="000000"/>
          <w:sz w:val="24"/>
          <w:szCs w:val="24"/>
        </w:rPr>
        <w:t xml:space="preserve"> 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>de plusieurs de ces paramètres sont étudiés dans chacun des</w:t>
      </w:r>
      <w:r w:rsidRPr="00105DC9">
        <w:rPr>
          <w:rFonts w:ascii="Century Schoolbook" w:hAnsi="Century Schoolbook" w:cs="Century Schoolbook"/>
          <w:color w:val="000000"/>
          <w:sz w:val="24"/>
          <w:szCs w:val="24"/>
        </w:rPr>
        <w:t xml:space="preserve"> </w:t>
      </w:r>
      <w:r w:rsidRPr="00105DC9">
        <w:rPr>
          <w:rFonts w:ascii="Century Schoolbook" w:hAnsi="Century Schoolbook" w:cs="Century Schoolbook"/>
          <w:color w:val="000000"/>
          <w:sz w:val="24"/>
          <w:szCs w:val="24"/>
          <w:lang w:val="x-none"/>
        </w:rPr>
        <w:t>chapitres).</w:t>
      </w:r>
    </w:p>
    <w:p w:rsidR="00105DC9" w:rsidRPr="00105DC9" w:rsidRDefault="00105DC9" w:rsidP="00105DC9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Century Schoolbook" w:hAnsi="Century Schoolbook" w:cs="Century Schoolbook"/>
          <w:color w:val="000000"/>
          <w:sz w:val="24"/>
          <w:szCs w:val="24"/>
        </w:rPr>
      </w:pPr>
    </w:p>
    <w:p w:rsidR="00105DC9" w:rsidRDefault="00105DC9" w:rsidP="00105DC9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Century Schoolbook" w:hAnsi="Century Schoolbook" w:cs="Century Schoolbook"/>
          <w:b/>
          <w:bCs/>
          <w:color w:val="000000"/>
          <w:lang w:val="x-none"/>
        </w:rPr>
      </w:pPr>
      <w:r>
        <w:rPr>
          <w:rFonts w:ascii="Century Schoolbook" w:hAnsi="Century Schoolbook" w:cs="Century Schoolbook"/>
          <w:b/>
          <w:bCs/>
          <w:color w:val="000000"/>
          <w:lang w:val="x-none"/>
        </w:rPr>
        <w:t>* Thèse de Doctorat.</w:t>
      </w:r>
    </w:p>
    <w:p w:rsidR="00105DC9" w:rsidRDefault="00105DC9" w:rsidP="00105DC9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Century Schoolbook" w:hAnsi="Century Schoolbook" w:cs="Century Schoolbook"/>
          <w:b/>
          <w:bCs/>
          <w:color w:val="000000"/>
          <w:lang w:val="x-none"/>
        </w:rPr>
      </w:pPr>
      <w:r>
        <w:rPr>
          <w:rFonts w:ascii="Century Schoolbook" w:hAnsi="Century Schoolbook" w:cs="Century Schoolbook"/>
          <w:b/>
          <w:bCs/>
          <w:color w:val="000000"/>
          <w:lang w:val="x-none"/>
        </w:rPr>
        <w:t>** Directeur de thèse : Pr. R. ANNOU</w:t>
      </w:r>
      <w:bookmarkStart w:id="0" w:name="_GoBack"/>
      <w:bookmarkEnd w:id="0"/>
    </w:p>
    <w:p w:rsidR="006B5813" w:rsidRPr="00105DC9" w:rsidRDefault="00105DC9" w:rsidP="00105DC9">
      <w:pPr>
        <w:jc w:val="both"/>
        <w:rPr>
          <w:lang w:val="x-none"/>
        </w:rPr>
      </w:pPr>
    </w:p>
    <w:sectPr w:rsidR="006B5813" w:rsidRPr="00105DC9" w:rsidSect="00105DC9">
      <w:pgSz w:w="12240" w:h="15840"/>
      <w:pgMar w:top="1985" w:right="1985" w:bottom="1985" w:left="1985" w:header="720" w:footer="720" w:gutter="0"/>
      <w:cols w:space="0"/>
      <w:noEndnote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DC9"/>
    <w:rsid w:val="00105DC9"/>
    <w:rsid w:val="00140DCC"/>
    <w:rsid w:val="00A36265"/>
    <w:rsid w:val="00AB716D"/>
    <w:rsid w:val="00C02A51"/>
    <w:rsid w:val="00F1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Karima Annou</dc:creator>
  <cp:lastModifiedBy>Karima Annou</cp:lastModifiedBy>
  <cp:revision>1</cp:revision>
  <dcterms:created xsi:type="dcterms:W3CDTF">2013-01-03T09:02:00Z</dcterms:created>
  <dcterms:modified xsi:type="dcterms:W3CDTF">2013-01-03T09:10:00Z</dcterms:modified>
</cp:coreProperties>
</file>