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05C" w:rsidRPr="005907BB" w:rsidRDefault="000326EF" w:rsidP="00B9105C">
      <w:pPr>
        <w:pStyle w:val="Sansinterligne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Abstract</w:t>
      </w:r>
    </w:p>
    <w:p w:rsidR="00B9105C" w:rsidRPr="00B93EFC" w:rsidRDefault="00B9105C" w:rsidP="00B9105C">
      <w:pPr>
        <w:tabs>
          <w:tab w:val="left" w:pos="567"/>
          <w:tab w:val="left" w:pos="851"/>
          <w:tab w:val="left" w:pos="1134"/>
          <w:tab w:val="left" w:pos="1418"/>
          <w:tab w:val="left" w:pos="1701"/>
          <w:tab w:val="left" w:pos="1985"/>
          <w:tab w:val="left" w:pos="2268"/>
          <w:tab w:val="left" w:pos="2552"/>
          <w:tab w:val="left" w:pos="2835"/>
        </w:tabs>
        <w:spacing w:after="0"/>
        <w:ind w:firstLine="360"/>
        <w:rPr>
          <w:rFonts w:ascii="Cambria" w:hAnsi="Cambria" w:cstheme="minorHAnsi"/>
          <w:szCs w:val="24"/>
        </w:rPr>
      </w:pPr>
    </w:p>
    <w:p w:rsidR="00B9105C" w:rsidRDefault="00B9105C" w:rsidP="00B910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mbria" w:hAnsi="Cambria" w:cs="Garamond"/>
          <w:szCs w:val="24"/>
        </w:rPr>
      </w:pPr>
      <w:r w:rsidRPr="0084449C">
        <w:rPr>
          <w:rFonts w:ascii="Cambria" w:hAnsi="Cambria" w:cstheme="minorHAnsi"/>
          <w:color w:val="000000" w:themeColor="text1"/>
          <w:szCs w:val="24"/>
        </w:rPr>
        <w:t>Les récentes avancés dans le domaine des communications véhiculaires préparent le terrain pour de nouvelles applications dé</w:t>
      </w:r>
      <w:r>
        <w:rPr>
          <w:rFonts w:ascii="Cambria" w:hAnsi="Cambria" w:cstheme="minorHAnsi"/>
          <w:color w:val="000000" w:themeColor="text1"/>
          <w:szCs w:val="24"/>
        </w:rPr>
        <w:t>diées au control</w:t>
      </w:r>
      <w:r w:rsidRPr="0084449C">
        <w:rPr>
          <w:rFonts w:ascii="Cambria" w:hAnsi="Cambria" w:cstheme="minorHAnsi"/>
          <w:color w:val="000000" w:themeColor="text1"/>
          <w:szCs w:val="24"/>
        </w:rPr>
        <w:t xml:space="preserve"> </w:t>
      </w:r>
      <w:r>
        <w:rPr>
          <w:rFonts w:ascii="Cambria" w:hAnsi="Cambria" w:cstheme="minorHAnsi"/>
          <w:color w:val="000000" w:themeColor="text1"/>
          <w:szCs w:val="24"/>
        </w:rPr>
        <w:t>urbain</w:t>
      </w:r>
      <w:r w:rsidRPr="0084449C">
        <w:rPr>
          <w:rFonts w:ascii="Cambria" w:hAnsi="Cambria" w:cstheme="minorHAnsi"/>
          <w:color w:val="000000" w:themeColor="text1"/>
          <w:szCs w:val="24"/>
        </w:rPr>
        <w:t xml:space="preserve"> où des véhicules détectent et capturent continuellement des événements, traitent des données et acheminent des messages </w:t>
      </w:r>
      <w:r w:rsidR="004E4861">
        <w:rPr>
          <w:rFonts w:ascii="Cambria" w:hAnsi="Cambria" w:cstheme="minorHAnsi"/>
          <w:color w:val="000000" w:themeColor="text1"/>
          <w:szCs w:val="24"/>
        </w:rPr>
        <w:t>vers des stations de base sur les</w:t>
      </w:r>
      <w:r w:rsidRPr="0084449C">
        <w:rPr>
          <w:rFonts w:ascii="Cambria" w:hAnsi="Cambria" w:cstheme="minorHAnsi"/>
          <w:color w:val="000000" w:themeColor="text1"/>
          <w:szCs w:val="24"/>
        </w:rPr>
        <w:t xml:space="preserve"> route</w:t>
      </w:r>
      <w:r w:rsidR="004E4861">
        <w:rPr>
          <w:rFonts w:ascii="Cambria" w:hAnsi="Cambria" w:cstheme="minorHAnsi"/>
          <w:color w:val="000000" w:themeColor="text1"/>
          <w:szCs w:val="24"/>
        </w:rPr>
        <w:t>s</w:t>
      </w:r>
      <w:r w:rsidRPr="0084449C">
        <w:rPr>
          <w:rFonts w:ascii="Cambria" w:hAnsi="Cambria" w:cstheme="minorHAnsi"/>
          <w:color w:val="000000" w:themeColor="text1"/>
          <w:szCs w:val="24"/>
        </w:rPr>
        <w:t xml:space="preserve"> (V2I) ou vers d’autres véhicules voisins (V2V). </w:t>
      </w:r>
      <w:r>
        <w:rPr>
          <w:rFonts w:ascii="Cambria" w:hAnsi="Cambria" w:cs="Garamond"/>
          <w:szCs w:val="24"/>
        </w:rPr>
        <w:t>Ce nouveau paradigme suscite</w:t>
      </w:r>
      <w:r w:rsidRPr="0084449C">
        <w:rPr>
          <w:rFonts w:ascii="Cambria" w:hAnsi="Cambria" w:cs="Garamond"/>
          <w:szCs w:val="24"/>
        </w:rPr>
        <w:t xml:space="preserve"> un</w:t>
      </w:r>
      <w:r w:rsidR="004E4861">
        <w:rPr>
          <w:rFonts w:ascii="Cambria" w:hAnsi="Cambria" w:cs="Garamond"/>
          <w:szCs w:val="24"/>
        </w:rPr>
        <w:t xml:space="preserve"> vif</w:t>
      </w:r>
      <w:r w:rsidRPr="0084449C">
        <w:rPr>
          <w:rFonts w:ascii="Cambria" w:hAnsi="Cambria" w:cs="Garamond"/>
          <w:szCs w:val="24"/>
        </w:rPr>
        <w:t xml:space="preserve"> intérêt </w:t>
      </w:r>
      <w:r w:rsidR="004E4861">
        <w:rPr>
          <w:rFonts w:ascii="Cambria" w:hAnsi="Cambria" w:cs="Garamond"/>
          <w:szCs w:val="24"/>
        </w:rPr>
        <w:t>puisque</w:t>
      </w:r>
      <w:r w:rsidRPr="0084449C">
        <w:rPr>
          <w:rFonts w:ascii="Cambria" w:hAnsi="Cambria" w:cs="Garamond"/>
          <w:szCs w:val="24"/>
        </w:rPr>
        <w:t xml:space="preserve"> </w:t>
      </w:r>
      <w:r w:rsidR="004E4861">
        <w:rPr>
          <w:rFonts w:ascii="Cambria" w:hAnsi="Cambria" w:cs="Garamond"/>
          <w:szCs w:val="24"/>
        </w:rPr>
        <w:t>l’objectif sera</w:t>
      </w:r>
      <w:r w:rsidRPr="0084449C">
        <w:rPr>
          <w:rFonts w:ascii="Cambria" w:hAnsi="Cambria" w:cs="Garamond"/>
          <w:szCs w:val="24"/>
        </w:rPr>
        <w:t xml:space="preserve"> de fournir de nouvelles technologies capables d'améliorer la sécurité et l'efficacité des transports routiers.</w:t>
      </w:r>
      <w:r>
        <w:rPr>
          <w:rFonts w:ascii="Cambria" w:hAnsi="Cambria" w:cs="Garamond"/>
          <w:szCs w:val="24"/>
        </w:rPr>
        <w:t xml:space="preserve"> </w:t>
      </w:r>
    </w:p>
    <w:p w:rsidR="00B9105C" w:rsidRDefault="00B9105C" w:rsidP="00B910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mbria" w:hAnsi="Cambria" w:cs="Garamond"/>
          <w:szCs w:val="24"/>
        </w:rPr>
      </w:pPr>
    </w:p>
    <w:p w:rsidR="00B9105C" w:rsidRDefault="00B9105C" w:rsidP="004E486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mbria" w:hAnsi="Cambria" w:cs="Garamond"/>
          <w:szCs w:val="24"/>
        </w:rPr>
      </w:pPr>
      <w:r>
        <w:rPr>
          <w:rFonts w:ascii="Cambria" w:hAnsi="Cambria" w:cstheme="minorHAnsi"/>
          <w:color w:val="000000" w:themeColor="text1"/>
          <w:szCs w:val="24"/>
        </w:rPr>
        <w:t>Cependant, l’environnement des réseaux de capteurs véhiculaires</w:t>
      </w:r>
      <w:r w:rsidR="004E4861">
        <w:rPr>
          <w:rFonts w:ascii="Cambria" w:hAnsi="Cambria" w:cstheme="minorHAnsi"/>
          <w:color w:val="000000" w:themeColor="text1"/>
          <w:szCs w:val="24"/>
        </w:rPr>
        <w:t xml:space="preserve"> (</w:t>
      </w:r>
      <w:proofErr w:type="spellStart"/>
      <w:r w:rsidR="004E4861">
        <w:rPr>
          <w:rFonts w:ascii="Cambria" w:hAnsi="Cambria" w:cstheme="minorHAnsi"/>
          <w:color w:val="000000" w:themeColor="text1"/>
          <w:szCs w:val="24"/>
        </w:rPr>
        <w:t>VSNs</w:t>
      </w:r>
      <w:proofErr w:type="spellEnd"/>
      <w:r w:rsidR="004E4861">
        <w:rPr>
          <w:rFonts w:ascii="Cambria" w:hAnsi="Cambria" w:cstheme="minorHAnsi"/>
          <w:color w:val="000000" w:themeColor="text1"/>
          <w:szCs w:val="24"/>
        </w:rPr>
        <w:t>)</w:t>
      </w:r>
      <w:r w:rsidRPr="00B93EFC">
        <w:rPr>
          <w:rFonts w:ascii="Cambria" w:hAnsi="Cambria" w:cstheme="minorHAnsi"/>
          <w:color w:val="000000" w:themeColor="text1"/>
          <w:szCs w:val="24"/>
        </w:rPr>
        <w:t xml:space="preserve"> posent de </w:t>
      </w:r>
      <w:r w:rsidR="00363FA4" w:rsidRPr="00B93EFC">
        <w:rPr>
          <w:rFonts w:ascii="Cambria" w:hAnsi="Cambria" w:cstheme="minorHAnsi"/>
          <w:color w:val="000000" w:themeColor="text1"/>
          <w:szCs w:val="24"/>
        </w:rPr>
        <w:t xml:space="preserve">nouvelles  </w:t>
      </w:r>
      <w:r w:rsidRPr="00B93EFC">
        <w:rPr>
          <w:rFonts w:ascii="Cambria" w:hAnsi="Cambria" w:cstheme="minorHAnsi"/>
          <w:color w:val="000000" w:themeColor="text1"/>
          <w:szCs w:val="24"/>
        </w:rPr>
        <w:t xml:space="preserve">problématiques liées </w:t>
      </w:r>
      <w:r>
        <w:rPr>
          <w:rFonts w:ascii="Cambria" w:hAnsi="Cambria" w:cstheme="minorHAnsi"/>
          <w:color w:val="000000" w:themeColor="text1"/>
          <w:szCs w:val="24"/>
        </w:rPr>
        <w:t>à leurs spécificités</w:t>
      </w:r>
      <w:r w:rsidR="002E3F13">
        <w:rPr>
          <w:rFonts w:ascii="Cambria" w:hAnsi="Cambria" w:cstheme="minorHAnsi"/>
          <w:color w:val="000000" w:themeColor="text1"/>
          <w:szCs w:val="24"/>
        </w:rPr>
        <w:t>, p</w:t>
      </w:r>
      <w:r w:rsidR="00AC76D5">
        <w:rPr>
          <w:rFonts w:ascii="Cambria" w:hAnsi="Cambria" w:cstheme="minorHAnsi"/>
          <w:color w:val="000000" w:themeColor="text1"/>
          <w:szCs w:val="24"/>
        </w:rPr>
        <w:t>armi elles</w:t>
      </w:r>
      <w:r>
        <w:rPr>
          <w:rFonts w:ascii="Cambria" w:hAnsi="Cambria" w:cstheme="minorHAnsi"/>
          <w:color w:val="000000" w:themeColor="text1"/>
          <w:szCs w:val="24"/>
        </w:rPr>
        <w:t xml:space="preserve">, la </w:t>
      </w:r>
      <w:r w:rsidR="00AC76D5">
        <w:rPr>
          <w:rFonts w:ascii="Cambria" w:hAnsi="Cambria" w:cstheme="minorHAnsi"/>
          <w:color w:val="000000" w:themeColor="text1"/>
          <w:szCs w:val="24"/>
        </w:rPr>
        <w:t>diffusion et la collecte</w:t>
      </w:r>
      <w:r>
        <w:rPr>
          <w:rFonts w:ascii="Cambria" w:hAnsi="Cambria" w:cstheme="minorHAnsi"/>
          <w:color w:val="000000" w:themeColor="text1"/>
          <w:szCs w:val="24"/>
        </w:rPr>
        <w:t xml:space="preserve"> de</w:t>
      </w:r>
      <w:r w:rsidR="00AC76D5">
        <w:rPr>
          <w:rFonts w:ascii="Cambria" w:hAnsi="Cambria" w:cstheme="minorHAnsi"/>
          <w:color w:val="000000" w:themeColor="text1"/>
          <w:szCs w:val="24"/>
        </w:rPr>
        <w:t xml:space="preserve">s </w:t>
      </w:r>
      <w:r>
        <w:rPr>
          <w:rFonts w:ascii="Cambria" w:hAnsi="Cambria" w:cstheme="minorHAnsi"/>
          <w:color w:val="000000" w:themeColor="text1"/>
          <w:szCs w:val="24"/>
        </w:rPr>
        <w:t>données</w:t>
      </w:r>
      <w:r w:rsidR="00363FA4">
        <w:rPr>
          <w:rFonts w:ascii="Cambria" w:hAnsi="Cambria" w:cstheme="minorHAnsi"/>
          <w:color w:val="000000" w:themeColor="text1"/>
          <w:szCs w:val="24"/>
        </w:rPr>
        <w:t xml:space="preserve"> dans le réseau</w:t>
      </w:r>
      <w:r w:rsidR="00AC76D5">
        <w:rPr>
          <w:rFonts w:ascii="Cambria" w:hAnsi="Cambria" w:cstheme="minorHAnsi"/>
          <w:color w:val="000000" w:themeColor="text1"/>
          <w:szCs w:val="24"/>
        </w:rPr>
        <w:t xml:space="preserve">. </w:t>
      </w:r>
      <w:r w:rsidR="00363FA4">
        <w:rPr>
          <w:rFonts w:ascii="Cambria" w:hAnsi="Cambria" w:cs="Garamond"/>
          <w:szCs w:val="24"/>
        </w:rPr>
        <w:t xml:space="preserve">Se basant sur une approche de </w:t>
      </w:r>
      <w:r w:rsidR="00363FA4">
        <w:rPr>
          <w:rFonts w:ascii="Cambria" w:hAnsi="Cambria" w:cstheme="minorHAnsi"/>
          <w:bCs/>
          <w:color w:val="000000" w:themeColor="text1"/>
          <w:szCs w:val="24"/>
        </w:rPr>
        <w:t>protocole décentralisé</w:t>
      </w:r>
      <w:r w:rsidR="00363FA4" w:rsidRPr="00BF7E74">
        <w:rPr>
          <w:rFonts w:ascii="Cambria" w:hAnsi="Cambria" w:cs="Garamond"/>
          <w:szCs w:val="24"/>
        </w:rPr>
        <w:t>, nous nous intéressons dans ce</w:t>
      </w:r>
      <w:r w:rsidR="00363FA4">
        <w:rPr>
          <w:rFonts w:ascii="Cambria" w:hAnsi="Cambria" w:cs="Garamond"/>
          <w:szCs w:val="24"/>
        </w:rPr>
        <w:t xml:space="preserve">tte thèse à la dissémination de données </w:t>
      </w:r>
      <w:r w:rsidR="00363FA4" w:rsidRPr="00BF7E74">
        <w:rPr>
          <w:rFonts w:ascii="Cambria" w:hAnsi="Cambria" w:cs="Garamond"/>
          <w:szCs w:val="24"/>
        </w:rPr>
        <w:t xml:space="preserve">dans les réseaux de capteurs véhiculaires dans un environnement urbain. Notre objectif est de proposer une solution ad hoc répondant à la fois aux cas d'utilisation </w:t>
      </w:r>
      <w:r w:rsidR="008748FC">
        <w:rPr>
          <w:rFonts w:ascii="Cambria" w:hAnsi="Cambria" w:cs="Garamond"/>
          <w:szCs w:val="24"/>
        </w:rPr>
        <w:t xml:space="preserve">fréquents des </w:t>
      </w:r>
      <w:proofErr w:type="spellStart"/>
      <w:r w:rsidR="008748FC">
        <w:rPr>
          <w:rFonts w:ascii="Cambria" w:hAnsi="Cambria" w:cs="Garamond"/>
          <w:szCs w:val="24"/>
        </w:rPr>
        <w:t>VSNs</w:t>
      </w:r>
      <w:proofErr w:type="spellEnd"/>
      <w:r w:rsidR="008748FC">
        <w:rPr>
          <w:rFonts w:ascii="Cambria" w:hAnsi="Cambria" w:cs="Garamond"/>
          <w:szCs w:val="24"/>
        </w:rPr>
        <w:t xml:space="preserve"> tel</w:t>
      </w:r>
      <w:r w:rsidR="00AC76D5">
        <w:rPr>
          <w:rFonts w:ascii="Cambria" w:hAnsi="Cambria" w:cs="Garamond"/>
          <w:szCs w:val="24"/>
        </w:rPr>
        <w:t xml:space="preserve"> que </w:t>
      </w:r>
      <w:r w:rsidR="00363FA4" w:rsidRPr="00BF7E74">
        <w:rPr>
          <w:rFonts w:ascii="Cambria" w:hAnsi="Cambria" w:cs="Garamond"/>
          <w:szCs w:val="24"/>
        </w:rPr>
        <w:t>des servi</w:t>
      </w:r>
      <w:r w:rsidR="00AC76D5">
        <w:rPr>
          <w:rFonts w:ascii="Cambria" w:hAnsi="Cambria" w:cs="Garamond"/>
          <w:szCs w:val="24"/>
        </w:rPr>
        <w:t>ces d'information et de confort</w:t>
      </w:r>
      <w:r w:rsidR="00363FA4" w:rsidRPr="00BF7E74">
        <w:rPr>
          <w:rFonts w:ascii="Cambria" w:hAnsi="Cambria" w:cs="Garamond"/>
          <w:szCs w:val="24"/>
        </w:rPr>
        <w:t xml:space="preserve">, mais aussi aux contraintes </w:t>
      </w:r>
      <w:r w:rsidR="00363FA4">
        <w:rPr>
          <w:rFonts w:ascii="Cambria" w:hAnsi="Cambria" w:cs="Garamond"/>
          <w:szCs w:val="24"/>
        </w:rPr>
        <w:t xml:space="preserve">liés aux </w:t>
      </w:r>
      <w:r w:rsidR="00363FA4" w:rsidRPr="00BF7E74">
        <w:rPr>
          <w:rFonts w:ascii="Cambria" w:hAnsi="Cambria" w:cs="Garamond"/>
          <w:szCs w:val="24"/>
        </w:rPr>
        <w:t xml:space="preserve">communications inter-véhiculaires ad hoc </w:t>
      </w:r>
      <w:r w:rsidR="00363FA4">
        <w:rPr>
          <w:rFonts w:ascii="Cambria" w:hAnsi="Cambria" w:cs="Garamond"/>
          <w:szCs w:val="24"/>
        </w:rPr>
        <w:t xml:space="preserve">tel que </w:t>
      </w:r>
      <w:r w:rsidR="00363FA4" w:rsidRPr="00BF7E74">
        <w:rPr>
          <w:rFonts w:ascii="Cambria" w:hAnsi="Cambria" w:cs="Garamond"/>
          <w:szCs w:val="24"/>
        </w:rPr>
        <w:t xml:space="preserve">la surcharge réseau, </w:t>
      </w:r>
      <w:r w:rsidR="00363FA4">
        <w:rPr>
          <w:rFonts w:ascii="Cambria" w:hAnsi="Cambria" w:cs="Garamond"/>
          <w:szCs w:val="24"/>
        </w:rPr>
        <w:t>connectivite intermittente, etc</w:t>
      </w:r>
      <w:r w:rsidR="00363FA4" w:rsidRPr="00BF7E74">
        <w:rPr>
          <w:rFonts w:ascii="Cambria" w:hAnsi="Cambria" w:cs="Garamond"/>
          <w:szCs w:val="24"/>
        </w:rPr>
        <w:t>.</w:t>
      </w:r>
    </w:p>
    <w:p w:rsidR="004E4861" w:rsidRPr="00B93EFC" w:rsidRDefault="004E4861" w:rsidP="004E486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mbria" w:hAnsi="Cambria" w:cstheme="minorHAnsi"/>
          <w:bCs/>
          <w:color w:val="000000" w:themeColor="text1"/>
          <w:szCs w:val="24"/>
        </w:rPr>
      </w:pPr>
    </w:p>
    <w:p w:rsidR="00B9105C" w:rsidRPr="00E93A66" w:rsidRDefault="00B9105C" w:rsidP="00B910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mbria" w:hAnsi="Cambria" w:cstheme="minorHAnsi"/>
          <w:color w:val="000000" w:themeColor="text1"/>
          <w:szCs w:val="24"/>
        </w:rPr>
      </w:pPr>
      <w:r w:rsidRPr="00E93A66">
        <w:rPr>
          <w:rFonts w:ascii="Cambria" w:hAnsi="Cambria" w:cstheme="minorHAnsi"/>
          <w:color w:val="000000" w:themeColor="text1"/>
          <w:szCs w:val="24"/>
        </w:rPr>
        <w:t>Notre</w:t>
      </w:r>
      <w:r>
        <w:rPr>
          <w:rFonts w:ascii="Cambria" w:hAnsi="Cambria" w:cstheme="minorHAnsi"/>
          <w:color w:val="000000" w:themeColor="text1"/>
          <w:szCs w:val="24"/>
        </w:rPr>
        <w:t xml:space="preserve"> </w:t>
      </w:r>
      <w:r w:rsidRPr="00E93A66">
        <w:rPr>
          <w:rFonts w:ascii="Cambria" w:hAnsi="Cambria" w:cs="Garamond"/>
          <w:szCs w:val="24"/>
        </w:rPr>
        <w:t xml:space="preserve">démarche consiste à prendre en compte </w:t>
      </w:r>
      <w:r>
        <w:rPr>
          <w:rFonts w:ascii="Cambria" w:hAnsi="Cambria" w:cs="Garamond"/>
          <w:szCs w:val="24"/>
        </w:rPr>
        <w:t>la communication optimisée entre les nœuds véhicules</w:t>
      </w:r>
      <w:r w:rsidR="004E4861">
        <w:rPr>
          <w:rFonts w:ascii="Cambria" w:hAnsi="Cambria" w:cs="Garamond"/>
          <w:szCs w:val="24"/>
        </w:rPr>
        <w:t xml:space="preserve"> dans le but 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principalement </w:t>
      </w:r>
      <w:r w:rsidR="004E4861">
        <w:rPr>
          <w:rFonts w:ascii="Cambria" w:hAnsi="Cambria" w:cstheme="minorHAnsi"/>
          <w:color w:val="000000" w:themeColor="text1"/>
          <w:szCs w:val="24"/>
        </w:rPr>
        <w:t xml:space="preserve">est </w:t>
      </w:r>
      <w:r w:rsidRPr="00E93A66">
        <w:rPr>
          <w:rFonts w:ascii="Cambria" w:hAnsi="Cambria" w:cstheme="minorHAnsi"/>
          <w:color w:val="000000" w:themeColor="text1"/>
          <w:szCs w:val="24"/>
        </w:rPr>
        <w:t>d’assurer une plus grande distribution des traitements et</w:t>
      </w:r>
      <w:r>
        <w:rPr>
          <w:rFonts w:ascii="Cambria" w:hAnsi="Cambria" w:cstheme="minorHAnsi"/>
          <w:color w:val="000000" w:themeColor="text1"/>
          <w:szCs w:val="24"/>
        </w:rPr>
        <w:t xml:space="preserve"> </w:t>
      </w:r>
      <w:r w:rsidRPr="00E93A66">
        <w:rPr>
          <w:rFonts w:ascii="Cambria" w:hAnsi="Cambria" w:cstheme="minorHAnsi"/>
          <w:color w:val="000000" w:themeColor="text1"/>
          <w:szCs w:val="24"/>
        </w:rPr>
        <w:t>une réduction de la surcharge réseau</w:t>
      </w:r>
      <w:r w:rsidR="00B65C30">
        <w:rPr>
          <w:rFonts w:ascii="Cambria" w:hAnsi="Cambria" w:cstheme="minorHAnsi"/>
          <w:color w:val="000000" w:themeColor="text1"/>
          <w:szCs w:val="24"/>
        </w:rPr>
        <w:t>, ceci grâce à l’e</w:t>
      </w:r>
      <w:r w:rsidR="00B65C30" w:rsidRPr="00E93A66">
        <w:rPr>
          <w:rFonts w:ascii="Cambria" w:hAnsi="Cambria" w:cstheme="minorHAnsi"/>
          <w:color w:val="000000" w:themeColor="text1"/>
          <w:szCs w:val="24"/>
        </w:rPr>
        <w:t>xploitation</w:t>
      </w:r>
      <w:r w:rsidR="00B65C30">
        <w:rPr>
          <w:rFonts w:ascii="Cambria" w:hAnsi="Cambria" w:cstheme="minorHAnsi"/>
          <w:color w:val="000000" w:themeColor="text1"/>
          <w:szCs w:val="24"/>
        </w:rPr>
        <w:t xml:space="preserve"> de la mobilité et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des connexions entre des véhicules de contrôle </w:t>
      </w:r>
      <w:r w:rsidR="00B65C30">
        <w:rPr>
          <w:rFonts w:ascii="Cambria" w:hAnsi="Cambria" w:cstheme="minorHAnsi"/>
          <w:color w:val="000000" w:themeColor="text1"/>
          <w:szCs w:val="24"/>
        </w:rPr>
        <w:t>afin d’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assurer l’élimination </w:t>
      </w:r>
      <w:r w:rsidR="00B65C30">
        <w:rPr>
          <w:rFonts w:ascii="Cambria" w:hAnsi="Cambria" w:cstheme="minorHAnsi"/>
          <w:color w:val="000000" w:themeColor="text1"/>
          <w:szCs w:val="24"/>
        </w:rPr>
        <w:t>maximale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d</w:t>
      </w:r>
      <w:r>
        <w:rPr>
          <w:rFonts w:ascii="Cambria" w:hAnsi="Cambria" w:cstheme="minorHAnsi"/>
          <w:color w:val="000000" w:themeColor="text1"/>
          <w:szCs w:val="24"/>
        </w:rPr>
        <w:t>u nombre d’opérations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</w:t>
      </w:r>
      <w:r w:rsidR="00B65C30">
        <w:rPr>
          <w:rFonts w:ascii="Cambria" w:hAnsi="Cambria" w:cstheme="minorHAnsi"/>
          <w:color w:val="000000" w:themeColor="text1"/>
          <w:szCs w:val="24"/>
        </w:rPr>
        <w:t xml:space="preserve">de </w:t>
      </w:r>
      <w:r w:rsidRPr="00E93A66">
        <w:rPr>
          <w:rFonts w:ascii="Cambria" w:hAnsi="Cambria" w:cstheme="minorHAnsi"/>
          <w:color w:val="000000" w:themeColor="text1"/>
          <w:szCs w:val="24"/>
        </w:rPr>
        <w:t>collecte</w:t>
      </w:r>
      <w:r>
        <w:rPr>
          <w:rFonts w:ascii="Cambria" w:hAnsi="Cambria" w:cstheme="minorHAnsi"/>
          <w:color w:val="000000" w:themeColor="text1"/>
          <w:szCs w:val="24"/>
        </w:rPr>
        <w:t>s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et</w:t>
      </w:r>
      <w:r>
        <w:rPr>
          <w:rFonts w:ascii="Cambria" w:hAnsi="Cambria" w:cstheme="minorHAnsi"/>
          <w:color w:val="000000" w:themeColor="text1"/>
          <w:szCs w:val="24"/>
        </w:rPr>
        <w:t xml:space="preserve"> leurs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traitement</w:t>
      </w:r>
      <w:r>
        <w:rPr>
          <w:rFonts w:ascii="Cambria" w:hAnsi="Cambria" w:cstheme="minorHAnsi"/>
          <w:color w:val="000000" w:themeColor="text1"/>
          <w:szCs w:val="24"/>
        </w:rPr>
        <w:t>s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 récurrent</w:t>
      </w:r>
      <w:r w:rsidR="000326EF">
        <w:rPr>
          <w:rFonts w:ascii="Cambria" w:hAnsi="Cambria" w:cstheme="minorHAnsi"/>
          <w:color w:val="000000" w:themeColor="text1"/>
          <w:szCs w:val="24"/>
        </w:rPr>
        <w:t>s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. </w:t>
      </w:r>
      <w:r>
        <w:rPr>
          <w:rFonts w:ascii="Cambria" w:hAnsi="Cambria" w:cstheme="minorHAnsi"/>
          <w:color w:val="000000" w:themeColor="text1"/>
          <w:szCs w:val="24"/>
        </w:rPr>
        <w:t xml:space="preserve">Elle tire partie du nombre des rencontres opportunistes lors du déplacement des nœuds véhicules ce qui permet de la </w:t>
      </w:r>
      <w:r w:rsidRPr="004744E3">
        <w:rPr>
          <w:rFonts w:ascii="Cambria" w:hAnsi="Cambria" w:cstheme="minorHAnsi"/>
          <w:color w:val="000000" w:themeColor="text1"/>
          <w:szCs w:val="24"/>
        </w:rPr>
        <w:t>diffuse/collecte des données de façon épidémique vers une population bien défini dans le réseau ad hoc urbain</w:t>
      </w:r>
      <w:r>
        <w:rPr>
          <w:rFonts w:ascii="Cambria" w:hAnsi="Cambria" w:cstheme="minorHAnsi"/>
          <w:color w:val="000000" w:themeColor="text1"/>
          <w:szCs w:val="24"/>
        </w:rPr>
        <w:t>.</w:t>
      </w:r>
      <w:r w:rsidR="000326EF">
        <w:rPr>
          <w:rFonts w:ascii="Cambria" w:hAnsi="Cambria" w:cstheme="minorHAnsi"/>
          <w:color w:val="000000" w:themeColor="text1"/>
          <w:szCs w:val="24"/>
        </w:rPr>
        <w:t xml:space="preserve"> </w:t>
      </w:r>
      <w:r w:rsidRPr="00E93A66">
        <w:rPr>
          <w:rFonts w:ascii="Cambria" w:hAnsi="Cambria" w:cstheme="minorHAnsi"/>
          <w:color w:val="000000" w:themeColor="text1"/>
          <w:szCs w:val="24"/>
        </w:rPr>
        <w:t>Les mes</w:t>
      </w:r>
      <w:r w:rsidR="004E4861">
        <w:rPr>
          <w:rFonts w:ascii="Cambria" w:hAnsi="Cambria" w:cstheme="minorHAnsi"/>
          <w:color w:val="000000" w:themeColor="text1"/>
          <w:szCs w:val="24"/>
        </w:rPr>
        <w:t xml:space="preserve">ures de </w:t>
      </w:r>
      <w:r>
        <w:rPr>
          <w:rFonts w:ascii="Cambria" w:hAnsi="Cambria" w:cstheme="minorHAnsi"/>
          <w:color w:val="000000" w:themeColor="text1"/>
          <w:szCs w:val="24"/>
        </w:rPr>
        <w:t xml:space="preserve">simulation effectuées </w:t>
      </w:r>
      <w:r w:rsidRPr="00E93A66">
        <w:rPr>
          <w:rFonts w:ascii="Cambria" w:hAnsi="Cambria" w:cstheme="minorHAnsi"/>
          <w:color w:val="000000" w:themeColor="text1"/>
          <w:szCs w:val="24"/>
        </w:rPr>
        <w:t xml:space="preserve">ont montré que notre </w:t>
      </w:r>
      <w:r>
        <w:rPr>
          <w:rFonts w:ascii="Cambria" w:hAnsi="Cambria" w:cstheme="minorHAnsi"/>
          <w:color w:val="000000" w:themeColor="text1"/>
          <w:szCs w:val="24"/>
        </w:rPr>
        <w:t xml:space="preserve">protocole </w:t>
      </w:r>
      <w:r w:rsidRPr="004744E3">
        <w:rPr>
          <w:rFonts w:ascii="Cambria" w:hAnsi="Cambria" w:cstheme="minorHAnsi"/>
          <w:color w:val="000000" w:themeColor="text1"/>
          <w:szCs w:val="24"/>
        </w:rPr>
        <w:t xml:space="preserve">permet un meilleur temps de collecte, avec un coût réduit en </w:t>
      </w:r>
      <w:proofErr w:type="spellStart"/>
      <w:r w:rsidRPr="004744E3">
        <w:rPr>
          <w:rFonts w:ascii="Cambria" w:hAnsi="Cambria" w:cstheme="minorHAnsi"/>
          <w:color w:val="000000" w:themeColor="text1"/>
          <w:szCs w:val="24"/>
        </w:rPr>
        <w:t>overhead</w:t>
      </w:r>
      <w:proofErr w:type="spellEnd"/>
      <w:r w:rsidRPr="004744E3">
        <w:rPr>
          <w:rFonts w:ascii="Cambria" w:hAnsi="Cambria" w:cstheme="minorHAnsi"/>
          <w:color w:val="000000" w:themeColor="text1"/>
          <w:szCs w:val="24"/>
        </w:rPr>
        <w:t xml:space="preserve"> et une bonne gestion des ressources réseaux </w:t>
      </w:r>
      <w:proofErr w:type="spellStart"/>
      <w:r w:rsidR="00987868">
        <w:rPr>
          <w:rFonts w:ascii="Cambria" w:hAnsi="Cambria" w:cstheme="minorHAnsi"/>
          <w:color w:val="000000" w:themeColor="text1"/>
          <w:szCs w:val="24"/>
        </w:rPr>
        <w:t>VSNs</w:t>
      </w:r>
      <w:proofErr w:type="spellEnd"/>
      <w:r w:rsidR="00987868">
        <w:rPr>
          <w:rFonts w:ascii="Cambria" w:hAnsi="Cambria" w:cstheme="minorHAnsi"/>
          <w:color w:val="000000" w:themeColor="text1"/>
          <w:szCs w:val="24"/>
        </w:rPr>
        <w:t xml:space="preserve"> </w:t>
      </w:r>
      <w:r w:rsidRPr="004744E3">
        <w:rPr>
          <w:rFonts w:ascii="Cambria" w:hAnsi="Cambria" w:cstheme="minorHAnsi"/>
          <w:color w:val="000000" w:themeColor="text1"/>
          <w:szCs w:val="24"/>
        </w:rPr>
        <w:t>dans un environnement urbain.</w:t>
      </w:r>
    </w:p>
    <w:p w:rsidR="001D02B0" w:rsidRDefault="001D02B0"/>
    <w:sectPr w:rsidR="001D0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>
    <w:useFELayout/>
  </w:compat>
  <w:rsids>
    <w:rsidRoot w:val="00B9105C"/>
    <w:rsid w:val="000326EF"/>
    <w:rsid w:val="001D02B0"/>
    <w:rsid w:val="002E3F13"/>
    <w:rsid w:val="00363FA4"/>
    <w:rsid w:val="004E4861"/>
    <w:rsid w:val="00506E5B"/>
    <w:rsid w:val="008748FC"/>
    <w:rsid w:val="00987868"/>
    <w:rsid w:val="00AC76D5"/>
    <w:rsid w:val="00AE56B2"/>
    <w:rsid w:val="00B65C30"/>
    <w:rsid w:val="00B91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link w:val="SansinterligneCar"/>
    <w:uiPriority w:val="1"/>
    <w:qFormat/>
    <w:rsid w:val="00B9105C"/>
    <w:pPr>
      <w:spacing w:after="0" w:line="240" w:lineRule="auto"/>
    </w:pPr>
    <w:rPr>
      <w:rFonts w:ascii="Cambria" w:eastAsia="Times New Roman" w:hAnsi="Cambria" w:cs="Times New Roman"/>
      <w:lang w:eastAsia="en-US"/>
    </w:rPr>
  </w:style>
  <w:style w:type="character" w:customStyle="1" w:styleId="SansinterligneCar">
    <w:name w:val="Sans interligne Car"/>
    <w:basedOn w:val="Policepardfaut"/>
    <w:link w:val="Sansinterligne"/>
    <w:uiPriority w:val="1"/>
    <w:rsid w:val="00B9105C"/>
    <w:rPr>
      <w:rFonts w:ascii="Cambria" w:eastAsia="Times New Roman" w:hAnsi="Cambria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</TotalTime>
  <Pages>1</Pages>
  <Words>325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</dc:creator>
  <cp:keywords/>
  <dc:description/>
  <cp:lastModifiedBy>Han</cp:lastModifiedBy>
  <cp:revision>10</cp:revision>
  <dcterms:created xsi:type="dcterms:W3CDTF">2012-12-02T23:36:00Z</dcterms:created>
  <dcterms:modified xsi:type="dcterms:W3CDTF">2012-12-03T08:49:00Z</dcterms:modified>
</cp:coreProperties>
</file>