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D24" w:rsidRPr="00B24D24" w:rsidRDefault="00B24D24" w:rsidP="00B24D24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L'idée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d'interaction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24D24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basée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théorie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Born-Oppenheimer. Nous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définissons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d'interaction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la configuration 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>R :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Eint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(R) = EABC (R)-[Ea(R)+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Eb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>(R)+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Ec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>(R</w:t>
      </w:r>
      <w:r w:rsidRPr="00B24D24">
        <w:rPr>
          <w:rFonts w:ascii="Times New Roman" w:hAnsi="Times New Roman" w:cs="Times New Roman"/>
          <w:sz w:val="24"/>
          <w:szCs w:val="24"/>
          <w:rtl/>
        </w:rPr>
        <w:t>)+......]</w:t>
      </w:r>
    </w:p>
    <w:p w:rsidR="00B24D24" w:rsidRPr="00B24D24" w:rsidRDefault="00B24D24" w:rsidP="00B24D24">
      <w:pPr>
        <w:bidi w:val="0"/>
        <w:rPr>
          <w:rFonts w:ascii="Times New Roman" w:hAnsi="Times New Roman" w:cs="Times New Roman"/>
          <w:sz w:val="24"/>
          <w:szCs w:val="24"/>
        </w:rPr>
      </w:pPr>
      <w:r w:rsidRPr="00B24D24"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Où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 EABC(R)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électronique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correspondant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l'état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fondamental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d'ordre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zéro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du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total et EA(R) , EB(R), EC(R) etc.…,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énergies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électroniques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sous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qui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interagissent</w:t>
      </w:r>
      <w:proofErr w:type="spellEnd"/>
      <w:r w:rsidRPr="00B24D24">
        <w:rPr>
          <w:rFonts w:ascii="Times New Roman" w:hAnsi="Times New Roman" w:cs="Times New Roman"/>
          <w:sz w:val="24"/>
          <w:szCs w:val="24"/>
          <w:rtl/>
        </w:rPr>
        <w:t>.</w:t>
      </w:r>
    </w:p>
    <w:p w:rsidR="00B24D24" w:rsidRPr="00B24D24" w:rsidRDefault="00B24D24" w:rsidP="00B24D24">
      <w:pPr>
        <w:bidi w:val="0"/>
        <w:rPr>
          <w:rFonts w:ascii="Times New Roman" w:hAnsi="Times New Roman" w:cs="Times New Roman"/>
          <w:sz w:val="24"/>
          <w:szCs w:val="24"/>
        </w:rPr>
      </w:pPr>
      <w:r w:rsidRPr="00B24D24">
        <w:rPr>
          <w:rFonts w:ascii="Times New Roman" w:hAnsi="Times New Roman" w:cs="Times New Roman"/>
          <w:sz w:val="24"/>
          <w:szCs w:val="24"/>
        </w:rPr>
        <w:t xml:space="preserve">Pour essayer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comprendre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liens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intermoléculaires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agrégats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ioniques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neutres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 xml:space="preserve">nous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avons</w:t>
      </w:r>
      <w:proofErr w:type="spellEnd"/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utilisé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plusieurs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composantes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d'interaction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des structures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étudiées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: OH-(H2O) 2, OH-(H2O) 4, OH-(H2O) 10 et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RbOH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basse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Le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modèle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supermolécule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appliqué avec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Hartree-Fock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et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post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Hartree-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>Fock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théorie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la perturbation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Moller-Plesset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(MP) et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Coupled-Cluster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incluant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excitations simple, double et la triple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approchée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[CCSD(T)]. La </w:t>
      </w:r>
      <w:proofErr w:type="spellStart"/>
      <w:proofErr w:type="gramStart"/>
      <w:r w:rsidRPr="00B24D24">
        <w:rPr>
          <w:rFonts w:ascii="Times New Roman" w:hAnsi="Times New Roman" w:cs="Times New Roman"/>
          <w:sz w:val="24"/>
          <w:szCs w:val="24"/>
        </w:rPr>
        <w:t>théorie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 the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symmetry-adapted perturbation theory (SAPT)  qui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consiste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perturber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supermolécule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monomères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développée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pour le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terme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trois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corps non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additif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 xml:space="preserve">En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outre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ab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initio,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DFT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utilisant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diverses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fonctionnelles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également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faits</w:t>
      </w:r>
      <w:proofErr w:type="spellEnd"/>
      <w:r w:rsidRPr="00B24D24">
        <w:rPr>
          <w:rFonts w:ascii="Times New Roman" w:hAnsi="Times New Roman" w:cs="Times New Roman"/>
          <w:sz w:val="24"/>
          <w:szCs w:val="24"/>
          <w:rtl/>
        </w:rPr>
        <w:t>.</w:t>
      </w:r>
      <w:proofErr w:type="gramEnd"/>
      <w:r w:rsidRPr="00B24D24">
        <w:rPr>
          <w:rFonts w:ascii="Times New Roman" w:hAnsi="Times New Roman" w:cs="Times New Roman"/>
          <w:sz w:val="24"/>
          <w:szCs w:val="24"/>
          <w:rtl/>
        </w:rPr>
        <w:t xml:space="preserve"> </w:t>
      </w:r>
    </w:p>
    <w:p w:rsidR="00B24D24" w:rsidRPr="00B24D24" w:rsidRDefault="00B24D24" w:rsidP="00B24D24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géométries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trimer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OH-(H2O) 2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sélectionnées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OH-(H2O) n.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molécules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H2O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localisées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la première 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deuxième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couche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solvatation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d'interaction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>configuration pour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d'une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telle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difficiles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réaliser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nous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avons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utilisé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[CCSD (T)]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référence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La convergence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aux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valeurs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[CCSD (T)] </w:t>
      </w:r>
      <w:proofErr w:type="spellStart"/>
      <w:proofErr w:type="gramStart"/>
      <w:r w:rsidRPr="00B24D24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liée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fortement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stabilité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relative du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qui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dépend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paramètres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géométriques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du cluster.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stabilité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structures OH-(H2O</w:t>
      </w:r>
      <w:proofErr w:type="gramStart"/>
      <w:r w:rsidRPr="00B24D24">
        <w:rPr>
          <w:rFonts w:ascii="Times New Roman" w:hAnsi="Times New Roman" w:cs="Times New Roman"/>
          <w:sz w:val="24"/>
          <w:szCs w:val="24"/>
        </w:rPr>
        <w:t>)n</w:t>
      </w:r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procédés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d'optimisation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relative,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varient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d'une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autre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qui rend  la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sélection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configurations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difficile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vu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diversité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références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calculs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polarisabilité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du radical OH avec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grandes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bases,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faits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afin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déterminer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énergies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d'interaction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molécules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RbOH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froides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avec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MCSCF, en tenant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compte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l'énergie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corrélation</w:t>
      </w:r>
      <w:proofErr w:type="spellEnd"/>
      <w:r w:rsidRPr="00B24D24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B24D24" w:rsidRPr="00B24D24" w:rsidRDefault="00B24D24" w:rsidP="00B24D24">
      <w:pPr>
        <w:bidi w:val="0"/>
        <w:rPr>
          <w:rFonts w:ascii="Times New Roman" w:hAnsi="Times New Roman" w:cs="Times New Roman"/>
          <w:sz w:val="24"/>
          <w:szCs w:val="24"/>
        </w:rPr>
      </w:pPr>
      <w:r w:rsidRPr="00B24D24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travaux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menés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jusqu'à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maintenant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clusters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beaucoup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contribué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connaissance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B24D24">
        <w:rPr>
          <w:rFonts w:ascii="Times New Roman" w:hAnsi="Times New Roman" w:cs="Times New Roman"/>
          <w:sz w:val="24"/>
          <w:szCs w:val="24"/>
        </w:rPr>
        <w:t>agrégats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sont</w:t>
      </w:r>
      <w:proofErr w:type="spellEnd"/>
      <w:proofErr w:type="gramEnd"/>
      <w:r w:rsidRPr="00B24D24">
        <w:rPr>
          <w:rFonts w:ascii="Times New Roman" w:hAnsi="Times New Roman" w:cs="Times New Roman"/>
          <w:sz w:val="24"/>
          <w:szCs w:val="24"/>
        </w:rPr>
        <w:t xml:space="preserve"> d'un grand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intérêt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domaines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biologie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, physique, 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chimie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et les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réactions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atmosphériques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B24D24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contribué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développement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théoriques</w:t>
      </w:r>
      <w:proofErr w:type="spellEnd"/>
      <w:r w:rsidRPr="00B24D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4D24">
        <w:rPr>
          <w:rFonts w:ascii="Times New Roman" w:hAnsi="Times New Roman" w:cs="Times New Roman"/>
          <w:sz w:val="24"/>
          <w:szCs w:val="24"/>
        </w:rPr>
        <w:t>utilisées</w:t>
      </w:r>
      <w:proofErr w:type="spellEnd"/>
      <w:r w:rsidRPr="00B24D24">
        <w:rPr>
          <w:rFonts w:ascii="Times New Roman" w:hAnsi="Times New Roman" w:cs="Times New Roman"/>
          <w:sz w:val="24"/>
          <w:szCs w:val="24"/>
          <w:rtl/>
        </w:rPr>
        <w:t>.</w:t>
      </w:r>
      <w:proofErr w:type="gramEnd"/>
    </w:p>
    <w:p w:rsidR="009E0E31" w:rsidRPr="00B24D24" w:rsidRDefault="009E0E31" w:rsidP="00B24D24">
      <w:pPr>
        <w:rPr>
          <w:szCs w:val="24"/>
        </w:rPr>
      </w:pPr>
    </w:p>
    <w:sectPr w:rsidR="009E0E31" w:rsidRPr="00B24D2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E0E31"/>
    <w:rsid w:val="00B22A11"/>
    <w:rsid w:val="00B24D24"/>
    <w:rsid w:val="00BC41E1"/>
    <w:rsid w:val="00D16D5E"/>
    <w:rsid w:val="00D5328D"/>
    <w:rsid w:val="00DB5C73"/>
    <w:rsid w:val="00E50790"/>
    <w:rsid w:val="00E84103"/>
    <w:rsid w:val="00EC3A93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19</cp:revision>
  <dcterms:created xsi:type="dcterms:W3CDTF">2014-12-01T13:55:00Z</dcterms:created>
  <dcterms:modified xsi:type="dcterms:W3CDTF">2014-12-04T10:52:00Z</dcterms:modified>
</cp:coreProperties>
</file>