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274" w:rsidRDefault="008D4274" w:rsidP="008D4274"/>
    <w:p w:rsidR="008D4274" w:rsidRDefault="008D4274" w:rsidP="008D4274"/>
    <w:p w:rsidR="008D4274" w:rsidRDefault="008D4274" w:rsidP="008D4274"/>
    <w:p w:rsidR="008D4274" w:rsidRDefault="008D4274" w:rsidP="008D4274">
      <w:proofErr w:type="spellStart"/>
      <w:r>
        <w:t>L'évolution</w:t>
      </w:r>
      <w:proofErr w:type="spellEnd"/>
      <w:r>
        <w:t xml:space="preserve"> </w:t>
      </w:r>
      <w:proofErr w:type="spellStart"/>
      <w:r>
        <w:t>rapide</w:t>
      </w:r>
      <w:proofErr w:type="spellEnd"/>
      <w:r>
        <w:t xml:space="preserve"> de la </w:t>
      </w:r>
      <w:proofErr w:type="spellStart"/>
      <w:r>
        <w:t>technologie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</w:t>
      </w:r>
      <w:proofErr w:type="spellStart"/>
      <w:r>
        <w:t>domaines</w:t>
      </w:r>
      <w:proofErr w:type="spellEnd"/>
      <w:r>
        <w:t xml:space="preserve"> des </w:t>
      </w:r>
      <w:proofErr w:type="spellStart"/>
      <w:r>
        <w:t>ordinateurs</w:t>
      </w:r>
      <w:proofErr w:type="spellEnd"/>
      <w:r>
        <w:t xml:space="preserve"> portables et les communications sans </w:t>
      </w:r>
      <w:proofErr w:type="spellStart"/>
      <w:r>
        <w:t>fil</w:t>
      </w:r>
      <w:proofErr w:type="spellEnd"/>
      <w:r>
        <w:t xml:space="preserve"> a </w:t>
      </w:r>
      <w:proofErr w:type="spellStart"/>
      <w:r>
        <w:t>fourni</w:t>
      </w:r>
      <w:proofErr w:type="spellEnd"/>
      <w:r>
        <w:t xml:space="preserve"> la base pour un nouveau </w:t>
      </w:r>
      <w:proofErr w:type="spellStart"/>
      <w:r>
        <w:t>environnement</w:t>
      </w:r>
      <w:proofErr w:type="spellEnd"/>
      <w:r>
        <w:t xml:space="preserve"> de </w:t>
      </w:r>
      <w:proofErr w:type="spellStart"/>
      <w:r>
        <w:t>calcul</w:t>
      </w:r>
      <w:proofErr w:type="spellEnd"/>
      <w:r>
        <w:t xml:space="preserve">, </w:t>
      </w:r>
      <w:proofErr w:type="spellStart"/>
      <w:r>
        <w:t>appelé</w:t>
      </w:r>
      <w:proofErr w:type="spellEnd"/>
      <w:r>
        <w:t xml:space="preserve"> </w:t>
      </w:r>
      <w:proofErr w:type="spellStart"/>
      <w:r>
        <w:t>environnement</w:t>
      </w:r>
      <w:proofErr w:type="spellEnd"/>
      <w:r>
        <w:t xml:space="preserve"> mobile </w:t>
      </w:r>
      <w:proofErr w:type="spellStart"/>
      <w:r>
        <w:t>ou</w:t>
      </w:r>
      <w:proofErr w:type="spellEnd"/>
      <w:r>
        <w:t xml:space="preserve"> </w:t>
      </w:r>
      <w:proofErr w:type="spellStart"/>
      <w:r>
        <w:t>nomade</w:t>
      </w:r>
      <w:proofErr w:type="spellEnd"/>
      <w:r>
        <w:t>.</w:t>
      </w:r>
    </w:p>
    <w:p w:rsidR="008D4274" w:rsidRDefault="008D4274" w:rsidP="008D4274">
      <w:proofErr w:type="spellStart"/>
      <w:r>
        <w:t>Ces</w:t>
      </w:r>
      <w:proofErr w:type="spellEnd"/>
      <w:r>
        <w:t xml:space="preserve"> </w:t>
      </w:r>
      <w:proofErr w:type="spellStart"/>
      <w:r>
        <w:t>développements</w:t>
      </w:r>
      <w:proofErr w:type="spellEnd"/>
      <w:r>
        <w:t xml:space="preserve"> et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grande</w:t>
      </w:r>
      <w:proofErr w:type="spellEnd"/>
      <w:r>
        <w:t xml:space="preserve"> </w:t>
      </w:r>
      <w:proofErr w:type="spellStart"/>
      <w:r>
        <w:t>souplesse</w:t>
      </w:r>
      <w:proofErr w:type="spellEnd"/>
      <w:r>
        <w:t xml:space="preserve"> </w:t>
      </w:r>
      <w:proofErr w:type="spellStart"/>
      <w:r>
        <w:t>d'utilisation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cependant</w:t>
      </w:r>
      <w:proofErr w:type="spellEnd"/>
      <w:r>
        <w:t xml:space="preserve"> un prix, les challenges techniques qui </w:t>
      </w:r>
      <w:proofErr w:type="spellStart"/>
      <w:r>
        <w:t>permettront</w:t>
      </w:r>
      <w:proofErr w:type="spellEnd"/>
      <w:r>
        <w:t xml:space="preserve"> de </w:t>
      </w:r>
      <w:proofErr w:type="spellStart"/>
      <w:r>
        <w:t>mettre</w:t>
      </w:r>
      <w:proofErr w:type="spellEnd"/>
      <w:r>
        <w:t xml:space="preserve"> en oeuvre </w:t>
      </w:r>
      <w:proofErr w:type="spellStart"/>
      <w:r>
        <w:t>l'environnement</w:t>
      </w:r>
      <w:proofErr w:type="spellEnd"/>
      <w:r>
        <w:t xml:space="preserve"> de </w:t>
      </w:r>
      <w:proofErr w:type="spellStart"/>
      <w:r>
        <w:t>calcul</w:t>
      </w:r>
      <w:proofErr w:type="spellEnd"/>
      <w:r>
        <w:t xml:space="preserve"> mobile </w:t>
      </w:r>
      <w:proofErr w:type="spellStart"/>
      <w:r>
        <w:t>n'ont</w:t>
      </w:r>
      <w:proofErr w:type="spellEnd"/>
      <w:r>
        <w:t xml:space="preserve"> </w:t>
      </w:r>
      <w:proofErr w:type="spellStart"/>
      <w:r>
        <w:t>rien</w:t>
      </w:r>
      <w:proofErr w:type="spellEnd"/>
      <w:r>
        <w:t xml:space="preserve"> de trivial. Les </w:t>
      </w:r>
      <w:proofErr w:type="spellStart"/>
      <w:r>
        <w:t>nouvelles</w:t>
      </w:r>
      <w:proofErr w:type="spellEnd"/>
      <w:r>
        <w:t xml:space="preserve"> </w:t>
      </w:r>
      <w:proofErr w:type="spellStart"/>
      <w:r>
        <w:t>contraintes</w:t>
      </w:r>
      <w:proofErr w:type="spellEnd"/>
      <w:r>
        <w:t xml:space="preserve"> </w:t>
      </w:r>
      <w:proofErr w:type="spellStart"/>
      <w:r>
        <w:t>introduites</w:t>
      </w:r>
      <w:proofErr w:type="spellEnd"/>
      <w:r>
        <w:t xml:space="preserve"> par </w:t>
      </w:r>
      <w:proofErr w:type="spellStart"/>
      <w:r>
        <w:t>l'environnement</w:t>
      </w:r>
      <w:proofErr w:type="spellEnd"/>
      <w:r>
        <w:t xml:space="preserve"> mobile font </w:t>
      </w:r>
      <w:proofErr w:type="spellStart"/>
      <w:r>
        <w:t>qu'il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nécessaire</w:t>
      </w:r>
      <w:proofErr w:type="spellEnd"/>
      <w:r>
        <w:t xml:space="preserve"> de </w:t>
      </w:r>
      <w:proofErr w:type="spellStart"/>
      <w:r>
        <w:t>réviser</w:t>
      </w:r>
      <w:proofErr w:type="spellEnd"/>
      <w:r>
        <w:t xml:space="preserve"> les </w:t>
      </w:r>
      <w:proofErr w:type="spellStart"/>
      <w:r>
        <w:t>algorithmes</w:t>
      </w:r>
      <w:proofErr w:type="spellEnd"/>
      <w:r>
        <w:t xml:space="preserve"> des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répartis</w:t>
      </w:r>
      <w:proofErr w:type="spellEnd"/>
      <w:r>
        <w:t xml:space="preserve"> </w:t>
      </w:r>
      <w:proofErr w:type="spellStart"/>
      <w:r>
        <w:t>classiques</w:t>
      </w:r>
      <w:proofErr w:type="spellEnd"/>
      <w:r>
        <w:t>.</w:t>
      </w:r>
    </w:p>
    <w:p w:rsidR="008D4274" w:rsidRDefault="008D4274" w:rsidP="008D4274">
      <w:r>
        <w:t xml:space="preserve">Un  des </w:t>
      </w:r>
      <w:proofErr w:type="spellStart"/>
      <w:r>
        <w:t>problèmes</w:t>
      </w:r>
      <w:proofErr w:type="spellEnd"/>
      <w:r>
        <w:t xml:space="preserve"> </w:t>
      </w:r>
      <w:proofErr w:type="spellStart"/>
      <w:r>
        <w:t>fondamentaux</w:t>
      </w:r>
      <w:proofErr w:type="spellEnd"/>
      <w:r>
        <w:t xml:space="preserve"> qui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posé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calcul</w:t>
      </w:r>
      <w:proofErr w:type="spellEnd"/>
      <w:r>
        <w:t xml:space="preserve"> </w:t>
      </w:r>
      <w:proofErr w:type="spellStart"/>
      <w:r>
        <w:t>distribué</w:t>
      </w:r>
      <w:proofErr w:type="spellEnd"/>
      <w:r>
        <w:t xml:space="preserve"> et qui se pose </w:t>
      </w:r>
      <w:proofErr w:type="spellStart"/>
      <w:r>
        <w:t>aussi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calcul</w:t>
      </w:r>
      <w:proofErr w:type="spellEnd"/>
      <w:r>
        <w:t xml:space="preserve"> mobile </w:t>
      </w:r>
      <w:proofErr w:type="spellStart"/>
      <w:r>
        <w:t>est</w:t>
      </w:r>
      <w:proofErr w:type="spellEnd"/>
      <w:r>
        <w:t xml:space="preserve"> la </w:t>
      </w:r>
      <w:proofErr w:type="spellStart"/>
      <w:r>
        <w:t>livraison</w:t>
      </w:r>
      <w:proofErr w:type="spellEnd"/>
      <w:r>
        <w:t xml:space="preserve"> </w:t>
      </w:r>
      <w:proofErr w:type="spellStart"/>
      <w:r>
        <w:t>fiable</w:t>
      </w:r>
      <w:proofErr w:type="spellEnd"/>
      <w:r>
        <w:t xml:space="preserve"> des messages </w:t>
      </w:r>
      <w:proofErr w:type="spellStart"/>
      <w:r>
        <w:t>d'une</w:t>
      </w:r>
      <w:proofErr w:type="spellEnd"/>
      <w:r>
        <w:t xml:space="preserve"> source à : </w:t>
      </w:r>
      <w:proofErr w:type="spellStart"/>
      <w:r>
        <w:t>soit</w:t>
      </w:r>
      <w:proofErr w:type="spellEnd"/>
      <w:r>
        <w:t xml:space="preserve"> à un </w:t>
      </w:r>
      <w:proofErr w:type="spellStart"/>
      <w:r>
        <w:t>nœud</w:t>
      </w:r>
      <w:proofErr w:type="spellEnd"/>
      <w:r>
        <w:t xml:space="preserve"> mobile unique </w:t>
      </w:r>
      <w:proofErr w:type="spellStart"/>
      <w:r>
        <w:t>unicast</w:t>
      </w:r>
      <w:proofErr w:type="spellEnd"/>
      <w:r>
        <w:t xml:space="preserve">, </w:t>
      </w:r>
      <w:proofErr w:type="spellStart"/>
      <w:r>
        <w:t>soit</w:t>
      </w:r>
      <w:proofErr w:type="spellEnd"/>
      <w:r>
        <w:t xml:space="preserve"> à un </w:t>
      </w:r>
      <w:proofErr w:type="spellStart"/>
      <w:r>
        <w:t>groupe</w:t>
      </w:r>
      <w:proofErr w:type="spellEnd"/>
      <w:r>
        <w:t xml:space="preserve"> de </w:t>
      </w:r>
      <w:proofErr w:type="spellStart"/>
      <w:r>
        <w:t>noeuds</w:t>
      </w:r>
      <w:proofErr w:type="spellEnd"/>
      <w:r>
        <w:t xml:space="preserve"> mobiles multicast. </w:t>
      </w:r>
    </w:p>
    <w:p w:rsidR="008D4274" w:rsidRDefault="008D4274" w:rsidP="008D4274">
      <w:proofErr w:type="spellStart"/>
      <w:r>
        <w:t>Dans</w:t>
      </w:r>
      <w:proofErr w:type="spellEnd"/>
      <w:r>
        <w:t xml:space="preserve"> </w:t>
      </w:r>
      <w:proofErr w:type="spellStart"/>
      <w:r>
        <w:t>notre</w:t>
      </w:r>
      <w:proofErr w:type="spellEnd"/>
      <w:r>
        <w:t xml:space="preserve"> travail, nous </w:t>
      </w:r>
      <w:proofErr w:type="spellStart"/>
      <w:r>
        <w:t>nous</w:t>
      </w:r>
      <w:proofErr w:type="spellEnd"/>
      <w:r>
        <w:t xml:space="preserve">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intéressés</w:t>
      </w:r>
      <w:proofErr w:type="spellEnd"/>
      <w:r>
        <w:t xml:space="preserve"> à un </w:t>
      </w:r>
      <w:proofErr w:type="spellStart"/>
      <w:r>
        <w:t>problème</w:t>
      </w:r>
      <w:proofErr w:type="spellEnd"/>
      <w:r>
        <w:t xml:space="preserve"> </w:t>
      </w:r>
      <w:proofErr w:type="spellStart"/>
      <w:r>
        <w:t>essentiel</w:t>
      </w:r>
      <w:proofErr w:type="spellEnd"/>
      <w:r>
        <w:t xml:space="preserve"> : la </w:t>
      </w:r>
      <w:proofErr w:type="spellStart"/>
      <w:r>
        <w:t>livraison</w:t>
      </w:r>
      <w:proofErr w:type="spellEnd"/>
      <w:r>
        <w:t xml:space="preserve"> multicast des messages aux </w:t>
      </w:r>
      <w:proofErr w:type="spellStart"/>
      <w:r>
        <w:t>unités</w:t>
      </w:r>
      <w:proofErr w:type="spellEnd"/>
      <w:r>
        <w:t xml:space="preserve"> mobiles.</w:t>
      </w:r>
    </w:p>
    <w:p w:rsidR="00461BA3" w:rsidRPr="008D4274" w:rsidRDefault="008D4274" w:rsidP="008D4274">
      <w:proofErr w:type="spellStart"/>
      <w:r>
        <w:t>L'objectif</w:t>
      </w:r>
      <w:proofErr w:type="spellEnd"/>
      <w:r>
        <w:t xml:space="preserve"> de </w:t>
      </w:r>
      <w:proofErr w:type="spellStart"/>
      <w:r>
        <w:t>notre</w:t>
      </w:r>
      <w:proofErr w:type="spellEnd"/>
      <w:r>
        <w:t xml:space="preserve"> contribution </w:t>
      </w:r>
      <w:proofErr w:type="spellStart"/>
      <w:r>
        <w:t>est</w:t>
      </w:r>
      <w:proofErr w:type="spellEnd"/>
      <w:r>
        <w:t xml:space="preserve"> </w:t>
      </w:r>
      <w:proofErr w:type="spellStart"/>
      <w:r>
        <w:t>d'étudier</w:t>
      </w:r>
      <w:proofErr w:type="spellEnd"/>
      <w:r>
        <w:t xml:space="preserve"> </w:t>
      </w:r>
      <w:proofErr w:type="spellStart"/>
      <w:r>
        <w:t>l'applicabilité</w:t>
      </w:r>
      <w:proofErr w:type="spellEnd"/>
      <w:r>
        <w:t xml:space="preserve"> du </w:t>
      </w:r>
      <w:proofErr w:type="spellStart"/>
      <w:r>
        <w:t>mécanisme</w:t>
      </w:r>
      <w:proofErr w:type="spellEnd"/>
      <w:r>
        <w:t xml:space="preserve"> de snapshot et la nouvelle </w:t>
      </w:r>
      <w:proofErr w:type="spellStart"/>
      <w:r>
        <w:t>stratégie</w:t>
      </w:r>
      <w:proofErr w:type="spellEnd"/>
      <w:r>
        <w:t xml:space="preserve"> de Amy Murphy pour </w:t>
      </w:r>
      <w:proofErr w:type="spellStart"/>
      <w:r>
        <w:t>l'implémentation</w:t>
      </w:r>
      <w:proofErr w:type="spellEnd"/>
      <w:r>
        <w:t xml:space="preserve"> d'un nouveau </w:t>
      </w:r>
      <w:proofErr w:type="spellStart"/>
      <w:r>
        <w:t>protocole</w:t>
      </w:r>
      <w:proofErr w:type="spellEnd"/>
      <w:r>
        <w:t xml:space="preserve"> qui </w:t>
      </w:r>
      <w:proofErr w:type="spellStart"/>
      <w:r>
        <w:t>résout</w:t>
      </w:r>
      <w:proofErr w:type="spellEnd"/>
      <w:r>
        <w:t xml:space="preserve"> le </w:t>
      </w:r>
      <w:proofErr w:type="spellStart"/>
      <w:r>
        <w:t>problème</w:t>
      </w:r>
      <w:proofErr w:type="spellEnd"/>
      <w:r>
        <w:t xml:space="preserve"> de la </w:t>
      </w:r>
      <w:proofErr w:type="spellStart"/>
      <w:r>
        <w:t>livraison</w:t>
      </w:r>
      <w:proofErr w:type="spellEnd"/>
      <w:r>
        <w:t xml:space="preserve"> multicast de messages en </w:t>
      </w:r>
      <w:proofErr w:type="spellStart"/>
      <w:r>
        <w:t>environnement</w:t>
      </w:r>
      <w:proofErr w:type="spellEnd"/>
      <w:r>
        <w:t xml:space="preserve"> mobile </w:t>
      </w:r>
      <w:proofErr w:type="spellStart"/>
      <w:r>
        <w:t>cellulaire</w:t>
      </w:r>
      <w:proofErr w:type="spellEnd"/>
      <w:r>
        <w:t>.</w:t>
      </w:r>
    </w:p>
    <w:sectPr w:rsidR="00461BA3" w:rsidRPr="008D4274" w:rsidSect="00240085">
      <w:pgSz w:w="11900" w:h="16840"/>
      <w:pgMar w:top="1580" w:right="1300" w:bottom="280" w:left="9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40085"/>
    <w:rsid w:val="001F7C1C"/>
    <w:rsid w:val="00240085"/>
    <w:rsid w:val="00266C60"/>
    <w:rsid w:val="00286F61"/>
    <w:rsid w:val="003D4BD3"/>
    <w:rsid w:val="00461BA3"/>
    <w:rsid w:val="004C38AA"/>
    <w:rsid w:val="005335CB"/>
    <w:rsid w:val="007A1A91"/>
    <w:rsid w:val="008D4274"/>
    <w:rsid w:val="00D32759"/>
    <w:rsid w:val="00F83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00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400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40085"/>
    <w:pPr>
      <w:ind w:left="11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240085"/>
  </w:style>
  <w:style w:type="paragraph" w:customStyle="1" w:styleId="TableParagraph">
    <w:name w:val="Table Paragraph"/>
    <w:basedOn w:val="Normal"/>
    <w:uiPriority w:val="1"/>
    <w:qFormat/>
    <w:rsid w:val="002400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181</Words>
  <Characters>1035</Characters>
  <Application>Microsoft Office Word</Application>
  <DocSecurity>0</DocSecurity>
  <Lines>8</Lines>
  <Paragraphs>2</Paragraphs>
  <ScaleCrop>false</ScaleCrop>
  <Company/>
  <LinksUpToDate>false</LinksUpToDate>
  <CharactersWithSpaces>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page de garde.pdf</dc:title>
  <dc:creator>imene</dc:creator>
  <cp:lastModifiedBy>traitement</cp:lastModifiedBy>
  <cp:revision>12</cp:revision>
  <dcterms:created xsi:type="dcterms:W3CDTF">2015-04-05T10:35:00Z</dcterms:created>
  <dcterms:modified xsi:type="dcterms:W3CDTF">2015-04-06T11:30:00Z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2010-01-27T00:00:00Z</vt:filetime>
  </property>
  <property fmtid="{D5CDD505-2E9C-101B-9397-08002B2CF9AE}" pid="3" name="LastSaved">
    <vt:filetime>2015-04-05T00:00:00Z</vt:filetime>
  </property>
</Properties>
</file>