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873" w:rsidRDefault="00FE4873"/>
    <w:p w:rsidR="00FE4873" w:rsidRDefault="00FE4873">
      <w:r>
        <w:t>Résumé</w:t>
      </w:r>
    </w:p>
    <w:p w:rsidR="005F2CBF" w:rsidRDefault="00736EE8">
      <w:r>
        <w:t xml:space="preserve">Avant d’aborder les </w:t>
      </w:r>
      <w:r w:rsidR="00FE4873">
        <w:t>différentes</w:t>
      </w:r>
      <w:r>
        <w:t xml:space="preserve"> </w:t>
      </w:r>
      <w:r w:rsidR="00FE4873">
        <w:t>méthodes</w:t>
      </w:r>
      <w:r>
        <w:t xml:space="preserve"> de </w:t>
      </w:r>
      <w:r w:rsidR="00FE4873">
        <w:t>modélisation</w:t>
      </w:r>
      <w:r>
        <w:t xml:space="preserve"> un </w:t>
      </w:r>
      <w:r w:rsidR="00FE4873">
        <w:t>traitement</w:t>
      </w:r>
      <w:r>
        <w:t xml:space="preserve"> </w:t>
      </w:r>
      <w:r w:rsidR="00FE4873">
        <w:t>numérique</w:t>
      </w:r>
      <w:r>
        <w:t xml:space="preserve"> des signaux acquis est </w:t>
      </w:r>
      <w:r w:rsidR="00FE4873">
        <w:t>nécessaire</w:t>
      </w:r>
      <w:r>
        <w:t xml:space="preserve"> </w:t>
      </w:r>
    </w:p>
    <w:p w:rsidR="00736EE8" w:rsidRDefault="00736EE8">
      <w:r>
        <w:t>Nos signaux de base sont des HOLTER ECG de longues durées de base de données MIT DATABASE ECG.</w:t>
      </w:r>
      <w:r w:rsidR="00FE4873">
        <w:t xml:space="preserve"> Leur</w:t>
      </w:r>
      <w:r>
        <w:t xml:space="preserve"> tra</w:t>
      </w:r>
      <w:r w:rsidR="00FE4873">
        <w:t>i</w:t>
      </w:r>
      <w:r>
        <w:t>tement nécessite l’application des étapes suivantes :</w:t>
      </w:r>
    </w:p>
    <w:p w:rsidR="00736EE8" w:rsidRDefault="00736EE8">
      <w:r>
        <w:t>L’analyse de la ligne de b</w:t>
      </w:r>
      <w:r w:rsidR="00FE4873">
        <w:t>ase en utilisant</w:t>
      </w:r>
      <w:r>
        <w:t xml:space="preserve"> le filtrage dans les basses </w:t>
      </w:r>
      <w:r w:rsidR="00FE4873">
        <w:t>fréquences.</w:t>
      </w:r>
      <w:r>
        <w:t xml:space="preserve"> </w:t>
      </w:r>
    </w:p>
    <w:p w:rsidR="00736EE8" w:rsidRDefault="00736EE8">
      <w:r>
        <w:t xml:space="preserve">Détection du complexe QRS moyennant des filtres </w:t>
      </w:r>
      <w:r w:rsidR="00FE4873">
        <w:t>numérique entre autre un dérivat</w:t>
      </w:r>
      <w:r>
        <w:t>e</w:t>
      </w:r>
      <w:r w:rsidR="00FE4873">
        <w:t>u</w:t>
      </w:r>
      <w:r>
        <w:t xml:space="preserve">r et un </w:t>
      </w:r>
      <w:r w:rsidR="00FE4873">
        <w:t>intégrateur.</w:t>
      </w:r>
    </w:p>
    <w:p w:rsidR="00736EE8" w:rsidRDefault="00736EE8">
      <w:r>
        <w:t xml:space="preserve">Le découpage et cela se fait essentiellement par la </w:t>
      </w:r>
      <w:r w:rsidR="00FE4873">
        <w:t>détection</w:t>
      </w:r>
      <w:r>
        <w:t xml:space="preserve"> </w:t>
      </w:r>
      <w:r w:rsidR="00FE4873">
        <w:t>d’ondes.</w:t>
      </w:r>
    </w:p>
    <w:p w:rsidR="00736EE8" w:rsidRDefault="00736EE8">
      <w:r>
        <w:t xml:space="preserve">Une fois le battement cardiaque </w:t>
      </w:r>
      <w:r w:rsidR="00FE4873">
        <w:t>récupéré</w:t>
      </w:r>
      <w:r>
        <w:t xml:space="preserve"> avec toutes ses ondes caractéristique (P, Q, R, S, T)</w:t>
      </w:r>
      <w:r w:rsidR="00FE4873">
        <w:t xml:space="preserve">, </w:t>
      </w:r>
      <w:r>
        <w:t xml:space="preserve">nous avons procéder à la modélisation du signal </w:t>
      </w:r>
      <w:r w:rsidR="00FE4873">
        <w:t>grâce</w:t>
      </w:r>
      <w:r>
        <w:t xml:space="preserve"> à </w:t>
      </w:r>
      <w:r w:rsidR="00FE4873">
        <w:t>deux outils mathématiques puiss</w:t>
      </w:r>
      <w:r>
        <w:t>a</w:t>
      </w:r>
      <w:r w:rsidR="00FE4873">
        <w:t>n</w:t>
      </w:r>
      <w:r>
        <w:t>ts qui sont les ondelettes et les réseaux de neurones.</w:t>
      </w:r>
    </w:p>
    <w:p w:rsidR="00736EE8" w:rsidRDefault="00736EE8">
      <w:r>
        <w:t xml:space="preserve">Pour la </w:t>
      </w:r>
      <w:r w:rsidR="00FE4873">
        <w:t xml:space="preserve">modélisation en </w:t>
      </w:r>
      <w:r w:rsidR="00FE4873" w:rsidRPr="00FE4873">
        <w:rPr>
          <w:b/>
          <w:bCs/>
          <w:color w:val="4F81BD" w:themeColor="accent1"/>
        </w:rPr>
        <w:t>ondelettes</w:t>
      </w:r>
      <w:r w:rsidRPr="00FE4873">
        <w:rPr>
          <w:color w:val="4F81BD" w:themeColor="accent1"/>
        </w:rPr>
        <w:t xml:space="preserve"> </w:t>
      </w:r>
      <w:r>
        <w:t>nous aurons tout d’</w:t>
      </w:r>
      <w:r w:rsidR="00FE4873">
        <w:t>abord</w:t>
      </w:r>
      <w:r>
        <w:t xml:space="preserve"> </w:t>
      </w:r>
      <w:r w:rsidR="00FE4873">
        <w:t>à</w:t>
      </w:r>
      <w:r>
        <w:t xml:space="preserve"> analyser la forme du signal ensuite </w:t>
      </w:r>
      <w:r w:rsidR="00FE4873">
        <w:t>définir</w:t>
      </w:r>
      <w:r>
        <w:t xml:space="preserve"> les caractéristiques de ce dernier, présenter </w:t>
      </w:r>
      <w:r w:rsidR="00FE4873">
        <w:t>différentes</w:t>
      </w:r>
      <w:r>
        <w:t xml:space="preserve"> transformées en </w:t>
      </w:r>
      <w:r w:rsidR="00FE4873">
        <w:t>ondelettes</w:t>
      </w:r>
      <w:r>
        <w:t xml:space="preserve">, faire une </w:t>
      </w:r>
      <w:r w:rsidR="00FE4873">
        <w:t>étude</w:t>
      </w:r>
      <w:r>
        <w:t xml:space="preserve"> comparative et enfin choisir l’ondelette la plus pertinente pour notre </w:t>
      </w:r>
      <w:r w:rsidR="00FE4873">
        <w:t>modélisation</w:t>
      </w:r>
      <w:r>
        <w:t>.</w:t>
      </w:r>
    </w:p>
    <w:p w:rsidR="00736EE8" w:rsidRDefault="00736EE8">
      <w:r>
        <w:t xml:space="preserve">Pour la </w:t>
      </w:r>
      <w:r w:rsidR="00FE4873">
        <w:t>modélisation</w:t>
      </w:r>
      <w:r>
        <w:t xml:space="preserve"> par </w:t>
      </w:r>
      <w:r w:rsidR="00FE4873" w:rsidRPr="00FE4873">
        <w:rPr>
          <w:b/>
          <w:bCs/>
          <w:color w:val="4F81BD" w:themeColor="accent1"/>
        </w:rPr>
        <w:t>réseaux</w:t>
      </w:r>
      <w:r w:rsidRPr="00FE4873">
        <w:rPr>
          <w:b/>
          <w:bCs/>
          <w:color w:val="4F81BD" w:themeColor="accent1"/>
        </w:rPr>
        <w:t xml:space="preserve"> de neurones</w:t>
      </w:r>
      <w:r>
        <w:t xml:space="preserve"> en particulier le </w:t>
      </w:r>
      <w:proofErr w:type="spellStart"/>
      <w:r>
        <w:t>RBF’s</w:t>
      </w:r>
      <w:proofErr w:type="spellEnd"/>
      <w:r>
        <w:t xml:space="preserve"> (radial basis </w:t>
      </w:r>
      <w:proofErr w:type="spellStart"/>
      <w:r>
        <w:t>function</w:t>
      </w:r>
      <w:proofErr w:type="spellEnd"/>
      <w:r>
        <w:t>)</w:t>
      </w:r>
      <w:r w:rsidR="00FE4873">
        <w:t>,</w:t>
      </w:r>
      <w:r>
        <w:t xml:space="preserve"> nous réalisons une </w:t>
      </w:r>
      <w:r w:rsidR="00FE4873">
        <w:t>bibliothèque</w:t>
      </w:r>
      <w:r>
        <w:t xml:space="preserve"> de 132 </w:t>
      </w:r>
      <w:r w:rsidR="00FE4873">
        <w:t>gaussiennes</w:t>
      </w:r>
      <w:r>
        <w:t xml:space="preserve"> avec 132 moyennes et 132 </w:t>
      </w:r>
      <w:r w:rsidR="00FE4873">
        <w:t>écarts</w:t>
      </w:r>
      <w:r>
        <w:t xml:space="preserve"> types </w:t>
      </w:r>
      <w:r w:rsidR="00FE4873">
        <w:t>différents</w:t>
      </w:r>
      <w:r>
        <w:t>.</w:t>
      </w:r>
    </w:p>
    <w:p w:rsidR="00736EE8" w:rsidRDefault="00736EE8">
      <w:r>
        <w:t>La recherche du max</w:t>
      </w:r>
      <w:r w:rsidR="00FE4873">
        <w:t>imum du produit scalaire de chaque</w:t>
      </w:r>
      <w:r>
        <w:t xml:space="preserve"> gaussiennes de la </w:t>
      </w:r>
      <w:r w:rsidR="00FE4873">
        <w:t>bibliothèque</w:t>
      </w:r>
      <w:r>
        <w:t xml:space="preserve"> par le battement signal ECG </w:t>
      </w:r>
      <w:proofErr w:type="gramStart"/>
      <w:r>
        <w:t>a</w:t>
      </w:r>
      <w:proofErr w:type="gramEnd"/>
      <w:r>
        <w:t xml:space="preserve"> </w:t>
      </w:r>
      <w:r w:rsidR="00FE4873">
        <w:t>modéliser</w:t>
      </w:r>
      <w:r>
        <w:t xml:space="preserve">, permet de trouver les gaussiennes les plus pertinente. Nos résultats montrent que le nombre de gaussienne </w:t>
      </w:r>
      <w:r w:rsidR="00FE4873">
        <w:t xml:space="preserve">ne dépasse pas ca et que la première gaussienne trouvée dans chaque cas, est celle qui correspond à l’Onde QRS. Ainsi ces méthodes de modélisation se sont avérées d’un grand intérêt pour la modélisation du signal cardiaque et nous ont permis d’avoir des résultats et performances remarquables </w:t>
      </w:r>
      <w:r>
        <w:t xml:space="preserve">  </w:t>
      </w:r>
      <w:r w:rsidR="00FE4873">
        <w:t>.</w:t>
      </w:r>
      <w:r>
        <w:t xml:space="preserve"> </w:t>
      </w:r>
    </w:p>
    <w:sectPr w:rsidR="00736EE8" w:rsidSect="002F1B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oNotDisplayPageBoundaries/>
  <w:proofState w:spelling="clean" w:grammar="clean"/>
  <w:defaultTabStop w:val="708"/>
  <w:hyphenationZone w:val="425"/>
  <w:characterSpacingControl w:val="doNotCompress"/>
  <w:compat/>
  <w:rsids>
    <w:rsidRoot w:val="00736EE8"/>
    <w:rsid w:val="001C48A5"/>
    <w:rsid w:val="002F1BA2"/>
    <w:rsid w:val="00736EE8"/>
    <w:rsid w:val="007801C2"/>
    <w:rsid w:val="00FE48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1BA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276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Wataniya Telecom Algerie</Company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hariza</dc:creator>
  <cp:keywords/>
  <dc:description/>
  <cp:lastModifiedBy>hariza</cp:lastModifiedBy>
  <cp:revision>1</cp:revision>
  <dcterms:created xsi:type="dcterms:W3CDTF">2012-05-08T11:22:00Z</dcterms:created>
  <dcterms:modified xsi:type="dcterms:W3CDTF">2012-05-08T11:40:00Z</dcterms:modified>
</cp:coreProperties>
</file>