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2175" w:rsidRPr="005545F8" w:rsidRDefault="00C82175" w:rsidP="00C82175">
      <w:pPr>
        <w:spacing w:after="120" w:line="240" w:lineRule="auto"/>
        <w:rPr>
          <w:rFonts w:ascii="Times New Roman" w:hAnsi="Times New Roman" w:cs="Times New Roman"/>
          <w:b/>
          <w:sz w:val="24"/>
          <w:szCs w:val="24"/>
        </w:rPr>
      </w:pPr>
      <w:r w:rsidRPr="005545F8">
        <w:rPr>
          <w:rFonts w:ascii="Times New Roman" w:hAnsi="Times New Roman" w:cs="Times New Roman"/>
          <w:b/>
          <w:sz w:val="24"/>
          <w:szCs w:val="24"/>
        </w:rPr>
        <w:t>Résumé</w:t>
      </w:r>
    </w:p>
    <w:p w:rsidR="00C82175" w:rsidRPr="00795D83" w:rsidRDefault="00C82175" w:rsidP="00C82175">
      <w:pPr>
        <w:spacing w:after="120" w:line="240" w:lineRule="auto"/>
        <w:rPr>
          <w:rFonts w:ascii="Times New Roman" w:hAnsi="Times New Roman" w:cs="Times New Roman"/>
          <w:b/>
          <w:sz w:val="28"/>
          <w:u w:val="single"/>
        </w:rPr>
      </w:pPr>
    </w:p>
    <w:p w:rsidR="00930E49" w:rsidRDefault="00C82175" w:rsidP="00930E49">
      <w:pPr>
        <w:spacing w:line="360" w:lineRule="auto"/>
        <w:ind w:firstLine="567"/>
        <w:jc w:val="both"/>
        <w:rPr>
          <w:rFonts w:asciiTheme="majorBidi" w:hAnsiTheme="majorBidi" w:cstheme="majorBidi"/>
          <w:sz w:val="24"/>
          <w:szCs w:val="24"/>
        </w:rPr>
      </w:pPr>
      <w:r w:rsidRPr="00E36074">
        <w:rPr>
          <w:rFonts w:asciiTheme="majorBidi" w:hAnsiTheme="majorBidi" w:cstheme="majorBidi"/>
          <w:sz w:val="24"/>
          <w:szCs w:val="24"/>
        </w:rPr>
        <w:t xml:space="preserve">Nous étudions, par la technique de dynamique moléculaire, le comportement structural </w:t>
      </w:r>
      <w:r w:rsidR="0005463E">
        <w:rPr>
          <w:rFonts w:asciiTheme="majorBidi" w:hAnsiTheme="majorBidi" w:cstheme="majorBidi"/>
          <w:sz w:val="24"/>
          <w:szCs w:val="24"/>
        </w:rPr>
        <w:t xml:space="preserve">et </w:t>
      </w:r>
      <w:r w:rsidR="001267C4">
        <w:rPr>
          <w:rFonts w:asciiTheme="majorBidi" w:hAnsiTheme="majorBidi" w:cstheme="majorBidi"/>
          <w:sz w:val="24"/>
          <w:szCs w:val="24"/>
        </w:rPr>
        <w:t>énergétique</w:t>
      </w:r>
      <w:r w:rsidR="0005463E">
        <w:rPr>
          <w:rFonts w:asciiTheme="majorBidi" w:hAnsiTheme="majorBidi" w:cstheme="majorBidi"/>
          <w:sz w:val="24"/>
          <w:szCs w:val="24"/>
        </w:rPr>
        <w:t xml:space="preserve"> </w:t>
      </w:r>
      <w:r w:rsidRPr="00E36074">
        <w:rPr>
          <w:rFonts w:asciiTheme="majorBidi" w:hAnsiTheme="majorBidi" w:cstheme="majorBidi"/>
          <w:sz w:val="24"/>
          <w:szCs w:val="24"/>
        </w:rPr>
        <w:t xml:space="preserve">de nanoparticules de silicium de taille </w:t>
      </w:r>
      <w:r w:rsidRPr="00C04CE6">
        <w:rPr>
          <w:rFonts w:asciiTheme="majorBidi" w:hAnsiTheme="majorBidi" w:cstheme="majorBidi"/>
          <w:b/>
          <w:bCs/>
          <w:sz w:val="24"/>
          <w:szCs w:val="24"/>
        </w:rPr>
        <w:t xml:space="preserve">N </w:t>
      </w:r>
      <w:r w:rsidRPr="00E36074">
        <w:rPr>
          <w:rFonts w:asciiTheme="majorBidi" w:hAnsiTheme="majorBidi" w:cstheme="majorBidi"/>
          <w:sz w:val="24"/>
          <w:szCs w:val="24"/>
        </w:rPr>
        <w:t xml:space="preserve">variant de </w:t>
      </w:r>
      <w:r w:rsidRPr="00C04CE6">
        <w:rPr>
          <w:rFonts w:asciiTheme="majorBidi" w:hAnsiTheme="majorBidi" w:cstheme="majorBidi"/>
          <w:b/>
          <w:bCs/>
          <w:sz w:val="24"/>
          <w:szCs w:val="24"/>
        </w:rPr>
        <w:t>4</w:t>
      </w:r>
      <w:r w:rsidRPr="00E36074">
        <w:rPr>
          <w:rFonts w:asciiTheme="majorBidi" w:hAnsiTheme="majorBidi" w:cstheme="majorBidi"/>
          <w:sz w:val="24"/>
          <w:szCs w:val="24"/>
        </w:rPr>
        <w:t xml:space="preserve"> à </w:t>
      </w:r>
      <w:r w:rsidRPr="00C04CE6">
        <w:rPr>
          <w:rFonts w:asciiTheme="majorBidi" w:hAnsiTheme="majorBidi" w:cstheme="majorBidi"/>
          <w:b/>
          <w:bCs/>
          <w:sz w:val="24"/>
          <w:szCs w:val="24"/>
        </w:rPr>
        <w:t>20</w:t>
      </w:r>
      <w:r w:rsidRPr="00E36074">
        <w:rPr>
          <w:rFonts w:asciiTheme="majorBidi" w:hAnsiTheme="majorBidi" w:cstheme="majorBidi"/>
          <w:sz w:val="24"/>
          <w:szCs w:val="24"/>
        </w:rPr>
        <w:t xml:space="preserve"> atomes</w:t>
      </w:r>
      <w:r w:rsidR="007667A6">
        <w:rPr>
          <w:rFonts w:asciiTheme="majorBidi" w:hAnsiTheme="majorBidi" w:cstheme="majorBidi"/>
          <w:sz w:val="24"/>
          <w:szCs w:val="24"/>
        </w:rPr>
        <w:t xml:space="preserve"> et de taille</w:t>
      </w:r>
      <w:r w:rsidR="007713C8">
        <w:rPr>
          <w:rFonts w:asciiTheme="majorBidi" w:hAnsiTheme="majorBidi" w:cstheme="majorBidi"/>
          <w:sz w:val="24"/>
          <w:szCs w:val="24"/>
        </w:rPr>
        <w:t xml:space="preserve"> </w:t>
      </w:r>
      <w:r w:rsidR="007713C8" w:rsidRPr="00C04CE6">
        <w:rPr>
          <w:rFonts w:asciiTheme="majorBidi" w:hAnsiTheme="majorBidi" w:cstheme="majorBidi"/>
          <w:b/>
          <w:bCs/>
          <w:sz w:val="24"/>
          <w:szCs w:val="24"/>
        </w:rPr>
        <w:t>N =</w:t>
      </w:r>
      <w:r w:rsidR="00C04CE6">
        <w:rPr>
          <w:rFonts w:asciiTheme="majorBidi" w:hAnsiTheme="majorBidi" w:cstheme="majorBidi"/>
          <w:b/>
          <w:bCs/>
          <w:sz w:val="24"/>
          <w:szCs w:val="24"/>
        </w:rPr>
        <w:t xml:space="preserve"> </w:t>
      </w:r>
      <w:r w:rsidR="007713C8" w:rsidRPr="00C04CE6">
        <w:rPr>
          <w:rFonts w:asciiTheme="majorBidi" w:hAnsiTheme="majorBidi" w:cstheme="majorBidi"/>
          <w:b/>
          <w:bCs/>
          <w:sz w:val="24"/>
          <w:szCs w:val="24"/>
        </w:rPr>
        <w:t>30</w:t>
      </w:r>
      <w:r w:rsidR="007713C8">
        <w:rPr>
          <w:rFonts w:asciiTheme="majorBidi" w:hAnsiTheme="majorBidi" w:cstheme="majorBidi"/>
          <w:sz w:val="24"/>
          <w:szCs w:val="24"/>
        </w:rPr>
        <w:t xml:space="preserve">, </w:t>
      </w:r>
      <w:r w:rsidR="007713C8" w:rsidRPr="00C04CE6">
        <w:rPr>
          <w:rFonts w:asciiTheme="majorBidi" w:hAnsiTheme="majorBidi" w:cstheme="majorBidi"/>
          <w:b/>
          <w:bCs/>
          <w:sz w:val="24"/>
          <w:szCs w:val="24"/>
        </w:rPr>
        <w:t>50</w:t>
      </w:r>
      <w:r w:rsidR="007713C8">
        <w:rPr>
          <w:rFonts w:asciiTheme="majorBidi" w:hAnsiTheme="majorBidi" w:cstheme="majorBidi"/>
          <w:sz w:val="24"/>
          <w:szCs w:val="24"/>
        </w:rPr>
        <w:t xml:space="preserve"> et </w:t>
      </w:r>
      <w:r w:rsidR="007713C8" w:rsidRPr="00C04CE6">
        <w:rPr>
          <w:rFonts w:asciiTheme="majorBidi" w:hAnsiTheme="majorBidi" w:cstheme="majorBidi"/>
          <w:b/>
          <w:bCs/>
          <w:sz w:val="24"/>
          <w:szCs w:val="24"/>
        </w:rPr>
        <w:t>73</w:t>
      </w:r>
      <w:r w:rsidR="00107E7D">
        <w:rPr>
          <w:rFonts w:asciiTheme="majorBidi" w:hAnsiTheme="majorBidi" w:cstheme="majorBidi"/>
          <w:sz w:val="24"/>
          <w:szCs w:val="24"/>
        </w:rPr>
        <w:t xml:space="preserve"> atomes</w:t>
      </w:r>
      <w:r w:rsidRPr="00E36074">
        <w:rPr>
          <w:rFonts w:asciiTheme="majorBidi" w:hAnsiTheme="majorBidi" w:cstheme="majorBidi"/>
          <w:sz w:val="24"/>
          <w:szCs w:val="24"/>
        </w:rPr>
        <w:t>.</w:t>
      </w:r>
      <w:r w:rsidR="00107E7D">
        <w:rPr>
          <w:rFonts w:asciiTheme="majorBidi" w:hAnsiTheme="majorBidi" w:cstheme="majorBidi"/>
          <w:sz w:val="24"/>
          <w:szCs w:val="24"/>
        </w:rPr>
        <w:t xml:space="preserve"> </w:t>
      </w:r>
      <w:r w:rsidRPr="00E36074">
        <w:rPr>
          <w:rFonts w:asciiTheme="majorBidi" w:hAnsiTheme="majorBidi" w:cstheme="majorBidi"/>
          <w:sz w:val="24"/>
          <w:szCs w:val="24"/>
        </w:rPr>
        <w:t>L’interaction entre les atomes de silicium est modélisée par le potentiel d’</w:t>
      </w:r>
      <w:r w:rsidRPr="00C04CE6">
        <w:rPr>
          <w:rFonts w:asciiTheme="majorBidi" w:hAnsiTheme="majorBidi" w:cstheme="majorBidi"/>
          <w:b/>
          <w:bCs/>
          <w:sz w:val="24"/>
          <w:szCs w:val="24"/>
        </w:rPr>
        <w:t>EDIP</w:t>
      </w:r>
      <w:r w:rsidR="00FD51BC">
        <w:rPr>
          <w:rFonts w:asciiTheme="majorBidi" w:hAnsiTheme="majorBidi" w:cstheme="majorBidi"/>
          <w:sz w:val="24"/>
          <w:szCs w:val="24"/>
        </w:rPr>
        <w:t xml:space="preserve"> (Environment Depende</w:t>
      </w:r>
      <w:r w:rsidRPr="00E36074">
        <w:rPr>
          <w:rFonts w:asciiTheme="majorBidi" w:hAnsiTheme="majorBidi" w:cstheme="majorBidi"/>
          <w:sz w:val="24"/>
          <w:szCs w:val="24"/>
        </w:rPr>
        <w:t xml:space="preserve">nt Interaction Potential), qui tient compte du caractère tétravalent du silicium et du type </w:t>
      </w:r>
      <w:r w:rsidR="007667A6" w:rsidRPr="00E36074">
        <w:rPr>
          <w:rFonts w:asciiTheme="majorBidi" w:hAnsiTheme="majorBidi" w:cstheme="majorBidi"/>
          <w:sz w:val="24"/>
          <w:szCs w:val="24"/>
        </w:rPr>
        <w:t>covalent</w:t>
      </w:r>
      <w:r w:rsidRPr="00E36074">
        <w:rPr>
          <w:rFonts w:asciiTheme="majorBidi" w:hAnsiTheme="majorBidi" w:cstheme="majorBidi"/>
          <w:sz w:val="24"/>
          <w:szCs w:val="24"/>
        </w:rPr>
        <w:t xml:space="preserve"> de sa liaison atomique. Le potentiel d’EDIP est connu pour sa fiabilité sachant qu’il reproduit correctement les propriétés du silicium massif. Dans la présente contribution, </w:t>
      </w:r>
      <w:r w:rsidR="00CB593E">
        <w:rPr>
          <w:rFonts w:asciiTheme="majorBidi" w:hAnsiTheme="majorBidi" w:cstheme="majorBidi"/>
          <w:sz w:val="24"/>
          <w:szCs w:val="24"/>
        </w:rPr>
        <w:t xml:space="preserve"> </w:t>
      </w:r>
      <w:r w:rsidRPr="00E36074">
        <w:rPr>
          <w:rFonts w:asciiTheme="majorBidi" w:hAnsiTheme="majorBidi" w:cstheme="majorBidi"/>
          <w:sz w:val="24"/>
          <w:szCs w:val="24"/>
        </w:rPr>
        <w:t xml:space="preserve">nous l’appliquons à des nanoparticules de tailles relativement petites afin d’estimer les déviations quant à son approche par rapport au comportement d’un système nanoscopique. Nous avons </w:t>
      </w:r>
      <w:r w:rsidR="00926D80">
        <w:rPr>
          <w:rFonts w:asciiTheme="majorBidi" w:hAnsiTheme="majorBidi" w:cstheme="majorBidi"/>
          <w:sz w:val="24"/>
          <w:szCs w:val="24"/>
        </w:rPr>
        <w:t xml:space="preserve">d’abord </w:t>
      </w:r>
      <w:r w:rsidRPr="00E36074">
        <w:rPr>
          <w:rFonts w:asciiTheme="majorBidi" w:hAnsiTheme="majorBidi" w:cstheme="majorBidi"/>
          <w:sz w:val="24"/>
          <w:szCs w:val="24"/>
        </w:rPr>
        <w:t>effectué deux séries de simulations correspondant chacune à une configuration atomique initiale différente : (</w:t>
      </w:r>
      <w:r w:rsidRPr="00C04CE6">
        <w:rPr>
          <w:rFonts w:asciiTheme="majorBidi" w:hAnsiTheme="majorBidi" w:cstheme="majorBidi"/>
          <w:b/>
          <w:bCs/>
          <w:sz w:val="24"/>
          <w:szCs w:val="24"/>
        </w:rPr>
        <w:t>i</w:t>
      </w:r>
      <w:r w:rsidRPr="00E36074">
        <w:rPr>
          <w:rFonts w:asciiTheme="majorBidi" w:hAnsiTheme="majorBidi" w:cstheme="majorBidi"/>
          <w:sz w:val="24"/>
          <w:szCs w:val="24"/>
        </w:rPr>
        <w:t>) fragment de la structure de diamant sachant que le silicium cristallise dans cette structure et (</w:t>
      </w:r>
      <w:r w:rsidRPr="00C04CE6">
        <w:rPr>
          <w:rFonts w:asciiTheme="majorBidi" w:hAnsiTheme="majorBidi" w:cstheme="majorBidi"/>
          <w:b/>
          <w:bCs/>
          <w:sz w:val="24"/>
          <w:szCs w:val="24"/>
        </w:rPr>
        <w:t>ii</w:t>
      </w:r>
      <w:r w:rsidRPr="00E36074">
        <w:rPr>
          <w:rFonts w:asciiTheme="majorBidi" w:hAnsiTheme="majorBidi" w:cstheme="majorBidi"/>
          <w:sz w:val="24"/>
          <w:szCs w:val="24"/>
        </w:rPr>
        <w:t xml:space="preserve">) couches atomiques sphériques fermées. Les courbes d’énergie révèlent que pour </w:t>
      </w:r>
      <w:r w:rsidRPr="00C04CE6">
        <w:rPr>
          <w:rFonts w:asciiTheme="majorBidi" w:hAnsiTheme="majorBidi" w:cstheme="majorBidi"/>
          <w:b/>
          <w:bCs/>
          <w:sz w:val="24"/>
          <w:szCs w:val="24"/>
        </w:rPr>
        <w:t>N&lt;</w:t>
      </w:r>
      <w:r w:rsidR="00C04CE6">
        <w:rPr>
          <w:rFonts w:asciiTheme="majorBidi" w:hAnsiTheme="majorBidi" w:cstheme="majorBidi"/>
          <w:b/>
          <w:bCs/>
          <w:sz w:val="24"/>
          <w:szCs w:val="24"/>
        </w:rPr>
        <w:t xml:space="preserve"> </w:t>
      </w:r>
      <w:r w:rsidRPr="00C04CE6">
        <w:rPr>
          <w:rFonts w:asciiTheme="majorBidi" w:hAnsiTheme="majorBidi" w:cstheme="majorBidi"/>
          <w:b/>
          <w:bCs/>
          <w:sz w:val="24"/>
          <w:szCs w:val="24"/>
        </w:rPr>
        <w:t>9</w:t>
      </w:r>
      <w:r w:rsidRPr="00E36074">
        <w:rPr>
          <w:rFonts w:asciiTheme="majorBidi" w:hAnsiTheme="majorBidi" w:cstheme="majorBidi"/>
          <w:sz w:val="24"/>
          <w:szCs w:val="24"/>
        </w:rPr>
        <w:t>, la deuxième configuration initiale produit des structures plus stables que la première.</w:t>
      </w:r>
      <w:r w:rsidR="008268EB">
        <w:rPr>
          <w:rFonts w:asciiTheme="majorBidi" w:hAnsiTheme="majorBidi" w:cstheme="majorBidi"/>
          <w:sz w:val="24"/>
          <w:szCs w:val="24"/>
        </w:rPr>
        <w:t xml:space="preserve"> </w:t>
      </w:r>
      <w:r w:rsidR="008268EB">
        <w:rPr>
          <w:rFonts w:ascii="Times New Roman" w:hAnsi="Times New Roman" w:cs="Times New Roman"/>
          <w:sz w:val="24"/>
          <w:szCs w:val="24"/>
        </w:rPr>
        <w:t xml:space="preserve">Par ailleurs, nous avons tenté d’optimiser </w:t>
      </w:r>
      <w:r w:rsidR="008268EB">
        <w:rPr>
          <w:rFonts w:asciiTheme="majorBidi" w:hAnsiTheme="majorBidi" w:cstheme="majorBidi"/>
          <w:sz w:val="24"/>
          <w:szCs w:val="24"/>
        </w:rPr>
        <w:t xml:space="preserve"> nos structures par une nouvelle méthode de recuit simulé suivi d’une trempe rapide à </w:t>
      </w:r>
      <w:r w:rsidR="008268EB" w:rsidRPr="00A015D0">
        <w:rPr>
          <w:rFonts w:asciiTheme="majorBidi" w:hAnsiTheme="majorBidi" w:cstheme="majorBidi"/>
          <w:b/>
          <w:sz w:val="24"/>
          <w:szCs w:val="24"/>
        </w:rPr>
        <w:t>1K</w:t>
      </w:r>
      <w:r w:rsidR="008268EB">
        <w:rPr>
          <w:rFonts w:asciiTheme="majorBidi" w:hAnsiTheme="majorBidi" w:cstheme="majorBidi"/>
          <w:sz w:val="24"/>
          <w:szCs w:val="24"/>
        </w:rPr>
        <w:t>. Ainsi, une troisième sé</w:t>
      </w:r>
      <w:r w:rsidR="00E334DB">
        <w:rPr>
          <w:rFonts w:asciiTheme="majorBidi" w:hAnsiTheme="majorBidi" w:cstheme="majorBidi"/>
          <w:sz w:val="24"/>
          <w:szCs w:val="24"/>
        </w:rPr>
        <w:t>rie de simulations nous a permis</w:t>
      </w:r>
      <w:r w:rsidR="008268EB">
        <w:rPr>
          <w:rFonts w:asciiTheme="majorBidi" w:hAnsiTheme="majorBidi" w:cstheme="majorBidi"/>
          <w:sz w:val="24"/>
          <w:szCs w:val="24"/>
        </w:rPr>
        <w:t xml:space="preserve"> de mieux approcher l’état fondamental correspondant au minimum global. </w:t>
      </w:r>
      <w:r w:rsidR="00930E49" w:rsidRPr="00A54B86">
        <w:rPr>
          <w:rFonts w:ascii="Times New Roman" w:hAnsi="Times New Roman" w:cs="Times New Roman"/>
          <w:sz w:val="24"/>
          <w:szCs w:val="24"/>
        </w:rPr>
        <w:t xml:space="preserve">Nos résultats sont systématiquement comparés à ceux obtenus, dans la littérature, pour les mêmes nanoparticules, </w:t>
      </w:r>
      <w:r w:rsidR="00926D80">
        <w:rPr>
          <w:rFonts w:ascii="Times New Roman" w:hAnsi="Times New Roman" w:cs="Times New Roman"/>
          <w:sz w:val="24"/>
          <w:szCs w:val="24"/>
        </w:rPr>
        <w:t xml:space="preserve">notamment </w:t>
      </w:r>
      <w:r w:rsidR="00930E49" w:rsidRPr="00A54B86">
        <w:rPr>
          <w:rFonts w:ascii="Times New Roman" w:hAnsi="Times New Roman" w:cs="Times New Roman"/>
          <w:sz w:val="24"/>
          <w:szCs w:val="24"/>
        </w:rPr>
        <w:t xml:space="preserve">par la technique de </w:t>
      </w:r>
      <w:r w:rsidR="00926D80">
        <w:rPr>
          <w:rFonts w:ascii="Times New Roman" w:hAnsi="Times New Roman" w:cs="Times New Roman"/>
          <w:sz w:val="24"/>
          <w:szCs w:val="24"/>
        </w:rPr>
        <w:t xml:space="preserve">la </w:t>
      </w:r>
      <w:r w:rsidR="00930E49" w:rsidRPr="008969F5">
        <w:rPr>
          <w:rFonts w:ascii="Times New Roman" w:hAnsi="Times New Roman" w:cs="Times New Roman"/>
          <w:b/>
          <w:bCs/>
          <w:sz w:val="24"/>
          <w:szCs w:val="24"/>
        </w:rPr>
        <w:t>DFT</w:t>
      </w:r>
      <w:r w:rsidR="00930E49" w:rsidRPr="00A54B86">
        <w:rPr>
          <w:rFonts w:ascii="Times New Roman" w:hAnsi="Times New Roman" w:cs="Times New Roman"/>
          <w:sz w:val="24"/>
          <w:szCs w:val="24"/>
        </w:rPr>
        <w:t xml:space="preserve"> (Density Functional Theory), connue pour son approche meilleure du comportement de nanoparticules de petites tailles et par d’autres techniques aussi bien expérimentales que théoriques. Nous avons trouvé un très bon accord</w:t>
      </w:r>
      <w:r w:rsidR="000F42BA">
        <w:rPr>
          <w:rFonts w:ascii="Times New Roman" w:hAnsi="Times New Roman" w:cs="Times New Roman"/>
          <w:sz w:val="24"/>
          <w:szCs w:val="24"/>
        </w:rPr>
        <w:t xml:space="preserve"> avec la littérature sachant qu’</w:t>
      </w:r>
      <w:r w:rsidR="00930E49" w:rsidRPr="00A54B86">
        <w:rPr>
          <w:rFonts w:ascii="Times New Roman" w:hAnsi="Times New Roman" w:cs="Times New Roman"/>
          <w:sz w:val="24"/>
          <w:szCs w:val="24"/>
        </w:rPr>
        <w:t xml:space="preserve"> </w:t>
      </w:r>
      <w:r w:rsidR="000F42BA">
        <w:rPr>
          <w:rFonts w:ascii="Times New Roman" w:hAnsi="Times New Roman" w:cs="Times New Roman"/>
          <w:sz w:val="24"/>
          <w:szCs w:val="24"/>
        </w:rPr>
        <w:t>au-delà d’une certaine taille, nos clusters ont adopté des formes compactes quasisphériques.</w:t>
      </w:r>
      <w:r w:rsidR="000F42BA" w:rsidRPr="000F42BA">
        <w:rPr>
          <w:rFonts w:ascii="Times New Roman" w:hAnsi="Times New Roman" w:cs="Times New Roman"/>
          <w:sz w:val="24"/>
          <w:szCs w:val="24"/>
        </w:rPr>
        <w:t xml:space="preserve"> </w:t>
      </w:r>
      <w:r w:rsidR="000F42BA">
        <w:rPr>
          <w:rFonts w:ascii="Times New Roman" w:hAnsi="Times New Roman" w:cs="Times New Roman"/>
          <w:sz w:val="24"/>
          <w:szCs w:val="24"/>
        </w:rPr>
        <w:t>Aussi,</w:t>
      </w:r>
      <w:r w:rsidR="00930E49" w:rsidRPr="00A54B86">
        <w:rPr>
          <w:rFonts w:ascii="Times New Roman" w:hAnsi="Times New Roman" w:cs="Times New Roman"/>
          <w:sz w:val="24"/>
          <w:szCs w:val="24"/>
        </w:rPr>
        <w:t xml:space="preserve"> </w:t>
      </w:r>
      <w:r w:rsidR="000F42BA">
        <w:rPr>
          <w:rFonts w:ascii="Times New Roman" w:hAnsi="Times New Roman" w:cs="Times New Roman"/>
          <w:sz w:val="24"/>
          <w:szCs w:val="24"/>
        </w:rPr>
        <w:t xml:space="preserve">les valeurs de nos énergies de cohésion  </w:t>
      </w:r>
      <w:r w:rsidR="00930E49" w:rsidRPr="00A54B86">
        <w:rPr>
          <w:rFonts w:ascii="Times New Roman" w:hAnsi="Times New Roman" w:cs="Times New Roman"/>
          <w:sz w:val="24"/>
          <w:szCs w:val="24"/>
        </w:rPr>
        <w:t xml:space="preserve">sont </w:t>
      </w:r>
      <w:r w:rsidR="000F42BA">
        <w:rPr>
          <w:rFonts w:ascii="Times New Roman" w:hAnsi="Times New Roman" w:cs="Times New Roman"/>
          <w:sz w:val="24"/>
          <w:szCs w:val="24"/>
        </w:rPr>
        <w:t xml:space="preserve">meilleures </w:t>
      </w:r>
      <w:r w:rsidR="00930E49" w:rsidRPr="00A54B86">
        <w:rPr>
          <w:rFonts w:ascii="Times New Roman" w:hAnsi="Times New Roman" w:cs="Times New Roman"/>
          <w:sz w:val="24"/>
          <w:szCs w:val="24"/>
        </w:rPr>
        <w:t>qu</w:t>
      </w:r>
      <w:r w:rsidR="000F42BA">
        <w:rPr>
          <w:rFonts w:ascii="Times New Roman" w:hAnsi="Times New Roman" w:cs="Times New Roman"/>
          <w:sz w:val="24"/>
          <w:szCs w:val="24"/>
        </w:rPr>
        <w:t>e celles obtenues</w:t>
      </w:r>
      <w:r w:rsidR="008268EB">
        <w:rPr>
          <w:rFonts w:ascii="Times New Roman" w:hAnsi="Times New Roman" w:cs="Times New Roman"/>
          <w:sz w:val="24"/>
          <w:szCs w:val="24"/>
        </w:rPr>
        <w:t>, dans la littérature,</w:t>
      </w:r>
      <w:r w:rsidR="000F42BA">
        <w:rPr>
          <w:rFonts w:ascii="Times New Roman" w:hAnsi="Times New Roman" w:cs="Times New Roman"/>
          <w:sz w:val="24"/>
          <w:szCs w:val="24"/>
        </w:rPr>
        <w:t xml:space="preserve"> avec la DFT.</w:t>
      </w:r>
      <w:r w:rsidR="00930E49" w:rsidRPr="00A54B86">
        <w:rPr>
          <w:rFonts w:ascii="Times New Roman" w:hAnsi="Times New Roman" w:cs="Times New Roman"/>
          <w:sz w:val="24"/>
          <w:szCs w:val="24"/>
        </w:rPr>
        <w:t xml:space="preserve"> </w:t>
      </w:r>
    </w:p>
    <w:p w:rsidR="00C82175" w:rsidRPr="00053786" w:rsidRDefault="00C82175" w:rsidP="00C82175">
      <w:pPr>
        <w:autoSpaceDE w:val="0"/>
        <w:autoSpaceDN w:val="0"/>
        <w:adjustRightInd w:val="0"/>
        <w:spacing w:after="0" w:line="240" w:lineRule="auto"/>
        <w:rPr>
          <w:rFonts w:asciiTheme="majorBidi" w:hAnsiTheme="majorBidi" w:cstheme="majorBidi"/>
          <w:b/>
          <w:bCs/>
          <w:sz w:val="24"/>
          <w:szCs w:val="24"/>
          <w:u w:val="single"/>
        </w:rPr>
      </w:pPr>
      <w:r w:rsidRPr="00053786">
        <w:rPr>
          <w:rFonts w:asciiTheme="majorBidi" w:hAnsiTheme="majorBidi" w:cstheme="majorBidi"/>
          <w:b/>
          <w:bCs/>
          <w:sz w:val="24"/>
          <w:szCs w:val="24"/>
          <w:u w:val="single"/>
        </w:rPr>
        <w:t xml:space="preserve">Mots clés </w:t>
      </w:r>
    </w:p>
    <w:p w:rsidR="00C82175" w:rsidRPr="00E36074" w:rsidRDefault="00C82175" w:rsidP="00C82175">
      <w:pPr>
        <w:autoSpaceDE w:val="0"/>
        <w:autoSpaceDN w:val="0"/>
        <w:adjustRightInd w:val="0"/>
        <w:spacing w:after="0" w:line="240" w:lineRule="auto"/>
        <w:rPr>
          <w:rFonts w:asciiTheme="majorBidi" w:hAnsiTheme="majorBidi" w:cstheme="majorBidi"/>
          <w:b/>
          <w:bCs/>
          <w:sz w:val="24"/>
          <w:szCs w:val="24"/>
        </w:rPr>
      </w:pPr>
    </w:p>
    <w:p w:rsidR="00C82175" w:rsidRPr="000B3C72" w:rsidRDefault="00C1601A" w:rsidP="008268EB">
      <w:pPr>
        <w:spacing w:line="360" w:lineRule="auto"/>
        <w:ind w:firstLine="567"/>
        <w:jc w:val="both"/>
        <w:rPr>
          <w:rFonts w:asciiTheme="majorBidi" w:hAnsiTheme="majorBidi" w:cstheme="majorBidi"/>
          <w:b/>
          <w:sz w:val="28"/>
          <w:szCs w:val="28"/>
          <w:u w:val="single"/>
        </w:rPr>
      </w:pPr>
      <w:r>
        <w:rPr>
          <w:rFonts w:asciiTheme="majorBidi" w:hAnsiTheme="majorBidi" w:cstheme="majorBidi"/>
          <w:sz w:val="24"/>
          <w:szCs w:val="24"/>
        </w:rPr>
        <w:t xml:space="preserve">Nanoparticules de Silicium, </w:t>
      </w:r>
      <w:r w:rsidR="008268EB">
        <w:rPr>
          <w:rFonts w:asciiTheme="majorBidi" w:hAnsiTheme="majorBidi" w:cstheme="majorBidi"/>
          <w:sz w:val="24"/>
          <w:szCs w:val="24"/>
        </w:rPr>
        <w:t xml:space="preserve">Clusters, </w:t>
      </w:r>
      <w:r>
        <w:rPr>
          <w:rFonts w:asciiTheme="majorBidi" w:hAnsiTheme="majorBidi" w:cstheme="majorBidi"/>
          <w:sz w:val="24"/>
          <w:szCs w:val="24"/>
        </w:rPr>
        <w:t>Dynamique Moléculaire, Potentiel Interatomique</w:t>
      </w:r>
      <w:r w:rsidR="008268EB">
        <w:rPr>
          <w:rFonts w:asciiTheme="majorBidi" w:hAnsiTheme="majorBidi" w:cstheme="majorBidi"/>
          <w:sz w:val="24"/>
          <w:szCs w:val="24"/>
        </w:rPr>
        <w:t xml:space="preserve"> EDIP,  Nombre de</w:t>
      </w:r>
      <w:r w:rsidR="00A015D0">
        <w:rPr>
          <w:rFonts w:asciiTheme="majorBidi" w:hAnsiTheme="majorBidi" w:cstheme="majorBidi"/>
          <w:sz w:val="24"/>
          <w:szCs w:val="24"/>
        </w:rPr>
        <w:t xml:space="preserve"> </w:t>
      </w:r>
      <w:r w:rsidR="008268EB">
        <w:rPr>
          <w:rFonts w:asciiTheme="majorBidi" w:hAnsiTheme="majorBidi" w:cstheme="majorBidi"/>
          <w:sz w:val="24"/>
          <w:szCs w:val="24"/>
        </w:rPr>
        <w:t xml:space="preserve">Coordination. </w:t>
      </w:r>
    </w:p>
    <w:p w:rsidR="005A1732" w:rsidRDefault="005A1732"/>
    <w:p w:rsidR="005204E9" w:rsidRDefault="005204E9" w:rsidP="00DA051E">
      <w:pPr>
        <w:tabs>
          <w:tab w:val="left" w:pos="7371"/>
        </w:tabs>
        <w:sectPr w:rsidR="005204E9" w:rsidSect="00FC76C0">
          <w:headerReference w:type="default" r:id="rId7"/>
          <w:footerReference w:type="default" r:id="rId8"/>
          <w:pgSz w:w="11906" w:h="16838"/>
          <w:pgMar w:top="1418" w:right="1134" w:bottom="1134" w:left="1418" w:header="709" w:footer="709" w:gutter="0"/>
          <w:pgNumType w:fmt="lowerRoman" w:start="1"/>
          <w:cols w:space="708"/>
          <w:docGrid w:linePitch="360"/>
        </w:sectPr>
      </w:pPr>
      <w:r>
        <w:tab/>
      </w:r>
    </w:p>
    <w:p w:rsidR="005204E9" w:rsidRDefault="005204E9">
      <w:pPr>
        <w:sectPr w:rsidR="005204E9" w:rsidSect="00FC76C0">
          <w:type w:val="continuous"/>
          <w:pgSz w:w="11906" w:h="16838"/>
          <w:pgMar w:top="1418" w:right="1134" w:bottom="1134" w:left="1418" w:header="709" w:footer="709" w:gutter="0"/>
          <w:pgNumType w:fmt="lowerRoman" w:start="1"/>
          <w:cols w:space="708"/>
          <w:docGrid w:linePitch="360"/>
        </w:sectPr>
      </w:pPr>
    </w:p>
    <w:p w:rsidR="005204E9" w:rsidRDefault="005204E9"/>
    <w:p w:rsidR="005204E9" w:rsidRPr="005D7D3E" w:rsidRDefault="005204E9" w:rsidP="00C04CE6">
      <w:pPr>
        <w:spacing w:line="360" w:lineRule="auto"/>
        <w:rPr>
          <w:lang w:val="en-US"/>
        </w:rPr>
      </w:pPr>
    </w:p>
    <w:sectPr w:rsidR="005204E9" w:rsidRPr="005D7D3E" w:rsidSect="00FC76C0">
      <w:headerReference w:type="default" r:id="rId9"/>
      <w:type w:val="continuous"/>
      <w:pgSz w:w="11906" w:h="16838"/>
      <w:pgMar w:top="1418" w:right="1134" w:bottom="1134" w:left="1418" w:header="709" w:footer="709" w:gutter="0"/>
      <w:pgNumType w:fmt="lowerRoman"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D4EEB" w:rsidRDefault="00CD4EEB" w:rsidP="00C82175">
      <w:pPr>
        <w:spacing w:after="0" w:line="240" w:lineRule="auto"/>
      </w:pPr>
      <w:r>
        <w:separator/>
      </w:r>
    </w:p>
  </w:endnote>
  <w:endnote w:type="continuationSeparator" w:id="0">
    <w:p w:rsidR="00CD4EEB" w:rsidRDefault="00CD4EEB" w:rsidP="00C8217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altName w:val="Lath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094786"/>
      <w:docPartObj>
        <w:docPartGallery w:val="Page Numbers (Bottom of Page)"/>
        <w:docPartUnique/>
      </w:docPartObj>
    </w:sdtPr>
    <w:sdtContent>
      <w:p w:rsidR="00561939" w:rsidRDefault="00561939">
        <w:pPr>
          <w:pStyle w:val="Pieddepage"/>
          <w:jc w:val="center"/>
        </w:pPr>
        <w:r w:rsidRPr="00561939">
          <w:rPr>
            <w:rFonts w:asciiTheme="majorBidi" w:hAnsiTheme="majorBidi" w:cstheme="majorBidi"/>
            <w:sz w:val="24"/>
            <w:szCs w:val="24"/>
          </w:rPr>
          <w:t>-</w:t>
        </w:r>
        <w:r w:rsidR="00223F25" w:rsidRPr="00561939">
          <w:rPr>
            <w:rFonts w:asciiTheme="majorBidi" w:hAnsiTheme="majorBidi" w:cstheme="majorBidi"/>
            <w:sz w:val="24"/>
            <w:szCs w:val="24"/>
          </w:rPr>
          <w:fldChar w:fldCharType="begin"/>
        </w:r>
        <w:r w:rsidRPr="00561939">
          <w:rPr>
            <w:rFonts w:asciiTheme="majorBidi" w:hAnsiTheme="majorBidi" w:cstheme="majorBidi"/>
            <w:sz w:val="24"/>
            <w:szCs w:val="24"/>
          </w:rPr>
          <w:instrText xml:space="preserve"> PAGE   \* MERGEFORMAT </w:instrText>
        </w:r>
        <w:r w:rsidR="00223F25" w:rsidRPr="00561939">
          <w:rPr>
            <w:rFonts w:asciiTheme="majorBidi" w:hAnsiTheme="majorBidi" w:cstheme="majorBidi"/>
            <w:sz w:val="24"/>
            <w:szCs w:val="24"/>
          </w:rPr>
          <w:fldChar w:fldCharType="separate"/>
        </w:r>
        <w:r w:rsidR="00CD4EEB">
          <w:rPr>
            <w:rFonts w:asciiTheme="majorBidi" w:hAnsiTheme="majorBidi" w:cstheme="majorBidi"/>
            <w:noProof/>
            <w:sz w:val="24"/>
            <w:szCs w:val="24"/>
          </w:rPr>
          <w:t>i</w:t>
        </w:r>
        <w:r w:rsidR="00223F25" w:rsidRPr="00561939">
          <w:rPr>
            <w:rFonts w:asciiTheme="majorBidi" w:hAnsiTheme="majorBidi" w:cstheme="majorBidi"/>
            <w:sz w:val="24"/>
            <w:szCs w:val="24"/>
          </w:rPr>
          <w:fldChar w:fldCharType="end"/>
        </w:r>
        <w:r w:rsidRPr="00561939">
          <w:rPr>
            <w:rFonts w:asciiTheme="majorBidi" w:hAnsiTheme="majorBidi" w:cstheme="majorBidi"/>
            <w:sz w:val="24"/>
            <w:szCs w:val="24"/>
          </w:rPr>
          <w:t>-</w:t>
        </w:r>
      </w:p>
    </w:sdtContent>
  </w:sdt>
  <w:p w:rsidR="00FC76C0" w:rsidRDefault="00FC76C0">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D4EEB" w:rsidRDefault="00CD4EEB" w:rsidP="00C82175">
      <w:pPr>
        <w:spacing w:after="0" w:line="240" w:lineRule="auto"/>
      </w:pPr>
      <w:r>
        <w:separator/>
      </w:r>
    </w:p>
  </w:footnote>
  <w:footnote w:type="continuationSeparator" w:id="0">
    <w:p w:rsidR="00CD4EEB" w:rsidRDefault="00CD4EEB" w:rsidP="00C8217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Monotype Corsiva" w:eastAsiaTheme="majorEastAsia" w:hAnsi="Monotype Corsiva" w:cstheme="majorBidi"/>
        <w:sz w:val="28"/>
        <w:szCs w:val="28"/>
      </w:rPr>
      <w:alias w:val="Titre"/>
      <w:id w:val="77738743"/>
      <w:placeholder>
        <w:docPart w:val="5BB152C5F8BA43ADA118031ED8494FFF"/>
      </w:placeholder>
      <w:dataBinding w:prefixMappings="xmlns:ns0='http://schemas.openxmlformats.org/package/2006/metadata/core-properties' xmlns:ns1='http://purl.org/dc/elements/1.1/'" w:xpath="/ns0:coreProperties[1]/ns1:title[1]" w:storeItemID="{6C3C8BC8-F283-45AE-878A-BAB7291924A1}"/>
      <w:text/>
    </w:sdtPr>
    <w:sdtContent>
      <w:p w:rsidR="00C82175" w:rsidRPr="004708DE" w:rsidRDefault="005204E9" w:rsidP="005204E9">
        <w:pPr>
          <w:pStyle w:val="En-tte"/>
          <w:pBdr>
            <w:bottom w:val="thickThinSmallGap" w:sz="24" w:space="1" w:color="622423" w:themeColor="accent2" w:themeShade="7F"/>
          </w:pBdr>
          <w:jc w:val="center"/>
          <w:rPr>
            <w:rFonts w:ascii="Monotype Corsiva" w:eastAsiaTheme="majorEastAsia" w:hAnsi="Monotype Corsiva" w:cstheme="majorBidi"/>
            <w:sz w:val="28"/>
            <w:szCs w:val="28"/>
          </w:rPr>
        </w:pPr>
        <w:r w:rsidRPr="004708DE">
          <w:rPr>
            <w:rFonts w:ascii="Monotype Corsiva" w:eastAsiaTheme="majorEastAsia" w:hAnsi="Monotype Corsiva" w:cstheme="majorBidi"/>
            <w:sz w:val="28"/>
            <w:szCs w:val="28"/>
          </w:rPr>
          <w:t>…………………………………………………………………………..Résumé</w:t>
        </w:r>
      </w:p>
    </w:sdtContent>
  </w:sdt>
  <w:p w:rsidR="00C82175" w:rsidRDefault="00C82175">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Monotype Corsiva" w:eastAsiaTheme="majorEastAsia" w:hAnsi="Monotype Corsiva" w:cstheme="majorBidi"/>
        <w:b/>
        <w:bCs/>
        <w:sz w:val="28"/>
        <w:szCs w:val="28"/>
      </w:rPr>
      <w:alias w:val="Titre"/>
      <w:id w:val="1508297"/>
      <w:dataBinding w:prefixMappings="xmlns:ns0='http://schemas.openxmlformats.org/package/2006/metadata/core-properties' xmlns:ns1='http://purl.org/dc/elements/1.1/'" w:xpath="/ns0:coreProperties[1]/ns1:title[1]" w:storeItemID="{6C3C8BC8-F283-45AE-878A-BAB7291924A1}"/>
      <w:text/>
    </w:sdtPr>
    <w:sdtContent>
      <w:p w:rsidR="005204E9" w:rsidRPr="00C82175" w:rsidRDefault="005204E9" w:rsidP="005204E9">
        <w:pPr>
          <w:pStyle w:val="En-tte"/>
          <w:pBdr>
            <w:bottom w:val="thickThinSmallGap" w:sz="24" w:space="1" w:color="622423" w:themeColor="accent2" w:themeShade="7F"/>
          </w:pBdr>
          <w:jc w:val="center"/>
          <w:rPr>
            <w:rFonts w:ascii="Monotype Corsiva" w:eastAsiaTheme="majorEastAsia" w:hAnsi="Monotype Corsiva" w:cstheme="majorBidi"/>
            <w:b/>
            <w:bCs/>
            <w:sz w:val="28"/>
            <w:szCs w:val="28"/>
          </w:rPr>
        </w:pPr>
        <w:r>
          <w:rPr>
            <w:rFonts w:ascii="Monotype Corsiva" w:eastAsiaTheme="majorEastAsia" w:hAnsi="Monotype Corsiva" w:cstheme="majorBidi"/>
            <w:b/>
            <w:bCs/>
            <w:sz w:val="28"/>
            <w:szCs w:val="28"/>
          </w:rPr>
          <w:t>…………………………………………………………………………..Résumé</w:t>
        </w:r>
      </w:p>
    </w:sdtContent>
  </w:sdt>
  <w:p w:rsidR="005204E9" w:rsidRDefault="005204E9">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7141810"/>
    <w:multiLevelType w:val="multilevel"/>
    <w:tmpl w:val="040C0027"/>
    <w:lvl w:ilvl="0">
      <w:start w:val="1"/>
      <w:numFmt w:val="upperRoman"/>
      <w:pStyle w:val="Titre1"/>
      <w:lvlText w:val="%1."/>
      <w:lvlJc w:val="left"/>
      <w:pPr>
        <w:ind w:left="0" w:firstLine="0"/>
      </w:pPr>
    </w:lvl>
    <w:lvl w:ilvl="1">
      <w:start w:val="1"/>
      <w:numFmt w:val="upperLetter"/>
      <w:pStyle w:val="Titre2"/>
      <w:lvlText w:val="%2."/>
      <w:lvlJc w:val="left"/>
      <w:pPr>
        <w:ind w:left="720" w:firstLine="0"/>
      </w:pPr>
    </w:lvl>
    <w:lvl w:ilvl="2">
      <w:start w:val="1"/>
      <w:numFmt w:val="decimal"/>
      <w:pStyle w:val="Titre3"/>
      <w:lvlText w:val="%3."/>
      <w:lvlJc w:val="left"/>
      <w:pPr>
        <w:ind w:left="1440" w:firstLine="0"/>
      </w:pPr>
    </w:lvl>
    <w:lvl w:ilvl="3">
      <w:start w:val="1"/>
      <w:numFmt w:val="lowerLetter"/>
      <w:pStyle w:val="Titre4"/>
      <w:lvlText w:val="%4)"/>
      <w:lvlJc w:val="left"/>
      <w:pPr>
        <w:ind w:left="2160" w:firstLine="0"/>
      </w:pPr>
    </w:lvl>
    <w:lvl w:ilvl="4">
      <w:start w:val="1"/>
      <w:numFmt w:val="decimal"/>
      <w:pStyle w:val="Titre5"/>
      <w:lvlText w:val="(%5)"/>
      <w:lvlJc w:val="left"/>
      <w:pPr>
        <w:ind w:left="2880" w:firstLine="0"/>
      </w:pPr>
    </w:lvl>
    <w:lvl w:ilvl="5">
      <w:start w:val="1"/>
      <w:numFmt w:val="lowerLetter"/>
      <w:pStyle w:val="Titre6"/>
      <w:lvlText w:val="(%6)"/>
      <w:lvlJc w:val="left"/>
      <w:pPr>
        <w:ind w:left="3600" w:firstLine="0"/>
      </w:pPr>
    </w:lvl>
    <w:lvl w:ilvl="6">
      <w:start w:val="1"/>
      <w:numFmt w:val="lowerRoman"/>
      <w:pStyle w:val="Titre7"/>
      <w:lvlText w:val="(%7)"/>
      <w:lvlJc w:val="left"/>
      <w:pPr>
        <w:ind w:left="4320" w:firstLine="0"/>
      </w:pPr>
    </w:lvl>
    <w:lvl w:ilvl="7">
      <w:start w:val="1"/>
      <w:numFmt w:val="lowerLetter"/>
      <w:pStyle w:val="Titre8"/>
      <w:lvlText w:val="(%8)"/>
      <w:lvlJc w:val="left"/>
      <w:pPr>
        <w:ind w:left="5040" w:firstLine="0"/>
      </w:pPr>
    </w:lvl>
    <w:lvl w:ilvl="8">
      <w:start w:val="1"/>
      <w:numFmt w:val="lowerRoman"/>
      <w:pStyle w:val="Titre9"/>
      <w:lvlText w:val="(%9)"/>
      <w:lvlJc w:val="left"/>
      <w:pPr>
        <w:ind w:left="5760" w:firstLine="0"/>
      </w:p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08"/>
  <w:hyphenationZone w:val="425"/>
  <w:drawingGridHorizontalSpacing w:val="110"/>
  <w:displayHorizontalDrawingGridEvery w:val="2"/>
  <w:characterSpacingControl w:val="doNotCompress"/>
  <w:savePreviewPicture/>
  <w:footnotePr>
    <w:footnote w:id="-1"/>
    <w:footnote w:id="0"/>
  </w:footnotePr>
  <w:endnotePr>
    <w:endnote w:id="-1"/>
    <w:endnote w:id="0"/>
  </w:endnotePr>
  <w:compat/>
  <w:rsids>
    <w:rsidRoot w:val="00583605"/>
    <w:rsid w:val="0000080E"/>
    <w:rsid w:val="000105EC"/>
    <w:rsid w:val="00011161"/>
    <w:rsid w:val="0001152E"/>
    <w:rsid w:val="00011A6A"/>
    <w:rsid w:val="00013C67"/>
    <w:rsid w:val="000140B3"/>
    <w:rsid w:val="00015D80"/>
    <w:rsid w:val="00021FCA"/>
    <w:rsid w:val="00025CFD"/>
    <w:rsid w:val="00026408"/>
    <w:rsid w:val="00026ACF"/>
    <w:rsid w:val="0003017B"/>
    <w:rsid w:val="00031A02"/>
    <w:rsid w:val="0003421E"/>
    <w:rsid w:val="00034492"/>
    <w:rsid w:val="00034601"/>
    <w:rsid w:val="00042350"/>
    <w:rsid w:val="000435B7"/>
    <w:rsid w:val="00047BC8"/>
    <w:rsid w:val="00050CF8"/>
    <w:rsid w:val="000518CA"/>
    <w:rsid w:val="00053DF5"/>
    <w:rsid w:val="0005463E"/>
    <w:rsid w:val="0005785D"/>
    <w:rsid w:val="00060396"/>
    <w:rsid w:val="000633DE"/>
    <w:rsid w:val="00063F20"/>
    <w:rsid w:val="000651F4"/>
    <w:rsid w:val="00065A65"/>
    <w:rsid w:val="00065ACC"/>
    <w:rsid w:val="000731BA"/>
    <w:rsid w:val="00074CF6"/>
    <w:rsid w:val="00075F18"/>
    <w:rsid w:val="00077BAA"/>
    <w:rsid w:val="00077BD1"/>
    <w:rsid w:val="00081F31"/>
    <w:rsid w:val="000854C7"/>
    <w:rsid w:val="0008556E"/>
    <w:rsid w:val="0008580D"/>
    <w:rsid w:val="00085F9C"/>
    <w:rsid w:val="000864A2"/>
    <w:rsid w:val="000907BD"/>
    <w:rsid w:val="00090BD3"/>
    <w:rsid w:val="0009303B"/>
    <w:rsid w:val="00094318"/>
    <w:rsid w:val="0009688F"/>
    <w:rsid w:val="00096BBF"/>
    <w:rsid w:val="000A017C"/>
    <w:rsid w:val="000A39A3"/>
    <w:rsid w:val="000A5A92"/>
    <w:rsid w:val="000A618E"/>
    <w:rsid w:val="000A7E9F"/>
    <w:rsid w:val="000B0879"/>
    <w:rsid w:val="000B2C5B"/>
    <w:rsid w:val="000B347E"/>
    <w:rsid w:val="000B3B88"/>
    <w:rsid w:val="000C058B"/>
    <w:rsid w:val="000C063E"/>
    <w:rsid w:val="000C3000"/>
    <w:rsid w:val="000C6A11"/>
    <w:rsid w:val="000C7B8F"/>
    <w:rsid w:val="000C7CF5"/>
    <w:rsid w:val="000D4F1B"/>
    <w:rsid w:val="000D77EB"/>
    <w:rsid w:val="000E3E7A"/>
    <w:rsid w:val="000E5F57"/>
    <w:rsid w:val="000E63B2"/>
    <w:rsid w:val="000E7DF8"/>
    <w:rsid w:val="000F0B33"/>
    <w:rsid w:val="000F3295"/>
    <w:rsid w:val="000F3753"/>
    <w:rsid w:val="000F42BA"/>
    <w:rsid w:val="000F6DD2"/>
    <w:rsid w:val="001024FA"/>
    <w:rsid w:val="00102830"/>
    <w:rsid w:val="001046F5"/>
    <w:rsid w:val="001048EF"/>
    <w:rsid w:val="00104DF4"/>
    <w:rsid w:val="00104E4E"/>
    <w:rsid w:val="00105F05"/>
    <w:rsid w:val="0010693D"/>
    <w:rsid w:val="00107E7D"/>
    <w:rsid w:val="001104B1"/>
    <w:rsid w:val="00112B36"/>
    <w:rsid w:val="00114596"/>
    <w:rsid w:val="00115322"/>
    <w:rsid w:val="00116C55"/>
    <w:rsid w:val="0012403A"/>
    <w:rsid w:val="00124101"/>
    <w:rsid w:val="00126160"/>
    <w:rsid w:val="001267C4"/>
    <w:rsid w:val="00126A9C"/>
    <w:rsid w:val="0012711C"/>
    <w:rsid w:val="001300A7"/>
    <w:rsid w:val="00133E5F"/>
    <w:rsid w:val="00134F54"/>
    <w:rsid w:val="0013604C"/>
    <w:rsid w:val="0013719A"/>
    <w:rsid w:val="00147655"/>
    <w:rsid w:val="001506EF"/>
    <w:rsid w:val="0015395C"/>
    <w:rsid w:val="00155FF3"/>
    <w:rsid w:val="001572C5"/>
    <w:rsid w:val="00157ED0"/>
    <w:rsid w:val="00160775"/>
    <w:rsid w:val="0016296F"/>
    <w:rsid w:val="001632E7"/>
    <w:rsid w:val="00163B20"/>
    <w:rsid w:val="00165BF7"/>
    <w:rsid w:val="00166C45"/>
    <w:rsid w:val="00167245"/>
    <w:rsid w:val="0016726D"/>
    <w:rsid w:val="00167BA3"/>
    <w:rsid w:val="00174544"/>
    <w:rsid w:val="001776D1"/>
    <w:rsid w:val="0018272F"/>
    <w:rsid w:val="00183E5F"/>
    <w:rsid w:val="00185535"/>
    <w:rsid w:val="00185A0B"/>
    <w:rsid w:val="001900FE"/>
    <w:rsid w:val="0019258F"/>
    <w:rsid w:val="00197B37"/>
    <w:rsid w:val="001A4D70"/>
    <w:rsid w:val="001B2C4F"/>
    <w:rsid w:val="001B3204"/>
    <w:rsid w:val="001B387C"/>
    <w:rsid w:val="001B79BE"/>
    <w:rsid w:val="001B79F9"/>
    <w:rsid w:val="001C15FA"/>
    <w:rsid w:val="001C1712"/>
    <w:rsid w:val="001C61BF"/>
    <w:rsid w:val="001D0A25"/>
    <w:rsid w:val="001D1805"/>
    <w:rsid w:val="001D1AC5"/>
    <w:rsid w:val="001D26C0"/>
    <w:rsid w:val="001D2979"/>
    <w:rsid w:val="001D3CA8"/>
    <w:rsid w:val="001D4FE7"/>
    <w:rsid w:val="001D6CF3"/>
    <w:rsid w:val="001D6FA3"/>
    <w:rsid w:val="001E1860"/>
    <w:rsid w:val="001E34F6"/>
    <w:rsid w:val="001F1998"/>
    <w:rsid w:val="001F1DC1"/>
    <w:rsid w:val="001F6988"/>
    <w:rsid w:val="00201BE8"/>
    <w:rsid w:val="00203608"/>
    <w:rsid w:val="00205F8E"/>
    <w:rsid w:val="00206352"/>
    <w:rsid w:val="002104CE"/>
    <w:rsid w:val="0021310D"/>
    <w:rsid w:val="00213708"/>
    <w:rsid w:val="002170DD"/>
    <w:rsid w:val="0021770C"/>
    <w:rsid w:val="002225E1"/>
    <w:rsid w:val="00223F25"/>
    <w:rsid w:val="00226FCE"/>
    <w:rsid w:val="00234F8B"/>
    <w:rsid w:val="002409DC"/>
    <w:rsid w:val="00244105"/>
    <w:rsid w:val="00244B46"/>
    <w:rsid w:val="00244F03"/>
    <w:rsid w:val="0024750A"/>
    <w:rsid w:val="00247752"/>
    <w:rsid w:val="00250CC1"/>
    <w:rsid w:val="00254D59"/>
    <w:rsid w:val="00255BFE"/>
    <w:rsid w:val="002575D8"/>
    <w:rsid w:val="00257CB6"/>
    <w:rsid w:val="00270E74"/>
    <w:rsid w:val="00270F28"/>
    <w:rsid w:val="00276BDD"/>
    <w:rsid w:val="00276F62"/>
    <w:rsid w:val="002819CE"/>
    <w:rsid w:val="0028461B"/>
    <w:rsid w:val="00285EC9"/>
    <w:rsid w:val="00290D62"/>
    <w:rsid w:val="00295FEC"/>
    <w:rsid w:val="00296F7C"/>
    <w:rsid w:val="00297459"/>
    <w:rsid w:val="002B14FC"/>
    <w:rsid w:val="002B1623"/>
    <w:rsid w:val="002B2E00"/>
    <w:rsid w:val="002B78F9"/>
    <w:rsid w:val="002C213A"/>
    <w:rsid w:val="002C5E11"/>
    <w:rsid w:val="002D1894"/>
    <w:rsid w:val="002D40E8"/>
    <w:rsid w:val="002E1147"/>
    <w:rsid w:val="002E170F"/>
    <w:rsid w:val="002E234E"/>
    <w:rsid w:val="002F5F3A"/>
    <w:rsid w:val="002F769D"/>
    <w:rsid w:val="0030220D"/>
    <w:rsid w:val="00303B76"/>
    <w:rsid w:val="00310381"/>
    <w:rsid w:val="00313E2B"/>
    <w:rsid w:val="003149CA"/>
    <w:rsid w:val="00316A04"/>
    <w:rsid w:val="00321EC4"/>
    <w:rsid w:val="00322287"/>
    <w:rsid w:val="00322E3E"/>
    <w:rsid w:val="003300C5"/>
    <w:rsid w:val="00330F83"/>
    <w:rsid w:val="00333392"/>
    <w:rsid w:val="0033376B"/>
    <w:rsid w:val="00333806"/>
    <w:rsid w:val="0033443F"/>
    <w:rsid w:val="00335A84"/>
    <w:rsid w:val="00341FE0"/>
    <w:rsid w:val="00342B5B"/>
    <w:rsid w:val="00343B48"/>
    <w:rsid w:val="00343F3B"/>
    <w:rsid w:val="003507DB"/>
    <w:rsid w:val="003516E2"/>
    <w:rsid w:val="00351A0C"/>
    <w:rsid w:val="00352F51"/>
    <w:rsid w:val="0035399F"/>
    <w:rsid w:val="00353D14"/>
    <w:rsid w:val="00354C52"/>
    <w:rsid w:val="003556E4"/>
    <w:rsid w:val="003644ED"/>
    <w:rsid w:val="00365770"/>
    <w:rsid w:val="00373318"/>
    <w:rsid w:val="00380E17"/>
    <w:rsid w:val="00381A56"/>
    <w:rsid w:val="003852BD"/>
    <w:rsid w:val="00391F70"/>
    <w:rsid w:val="003920B2"/>
    <w:rsid w:val="003944F5"/>
    <w:rsid w:val="00394AC2"/>
    <w:rsid w:val="0039784E"/>
    <w:rsid w:val="00397BA6"/>
    <w:rsid w:val="003A21A7"/>
    <w:rsid w:val="003A2C8D"/>
    <w:rsid w:val="003A4A3D"/>
    <w:rsid w:val="003A5E12"/>
    <w:rsid w:val="003A605B"/>
    <w:rsid w:val="003B325A"/>
    <w:rsid w:val="003B3B15"/>
    <w:rsid w:val="003B62BB"/>
    <w:rsid w:val="003C07A7"/>
    <w:rsid w:val="003C69CF"/>
    <w:rsid w:val="003D1439"/>
    <w:rsid w:val="003D1685"/>
    <w:rsid w:val="003D224F"/>
    <w:rsid w:val="003D6225"/>
    <w:rsid w:val="003E054B"/>
    <w:rsid w:val="003E18C4"/>
    <w:rsid w:val="003E356D"/>
    <w:rsid w:val="003E4001"/>
    <w:rsid w:val="003E4347"/>
    <w:rsid w:val="003F3511"/>
    <w:rsid w:val="003F6D8D"/>
    <w:rsid w:val="0040334D"/>
    <w:rsid w:val="00407BDF"/>
    <w:rsid w:val="004100F7"/>
    <w:rsid w:val="00410388"/>
    <w:rsid w:val="00412289"/>
    <w:rsid w:val="00412836"/>
    <w:rsid w:val="0041697E"/>
    <w:rsid w:val="00416F92"/>
    <w:rsid w:val="00420724"/>
    <w:rsid w:val="00420D45"/>
    <w:rsid w:val="0042124B"/>
    <w:rsid w:val="00427FD8"/>
    <w:rsid w:val="00430759"/>
    <w:rsid w:val="0043149D"/>
    <w:rsid w:val="00432AF4"/>
    <w:rsid w:val="004346D6"/>
    <w:rsid w:val="00435C69"/>
    <w:rsid w:val="00437CCF"/>
    <w:rsid w:val="00437D8A"/>
    <w:rsid w:val="00441AF6"/>
    <w:rsid w:val="0044408D"/>
    <w:rsid w:val="004445BA"/>
    <w:rsid w:val="00444FA7"/>
    <w:rsid w:val="00450544"/>
    <w:rsid w:val="00450680"/>
    <w:rsid w:val="00456B3F"/>
    <w:rsid w:val="0045747A"/>
    <w:rsid w:val="00457F91"/>
    <w:rsid w:val="0046293F"/>
    <w:rsid w:val="00466511"/>
    <w:rsid w:val="00467219"/>
    <w:rsid w:val="004708DE"/>
    <w:rsid w:val="00471707"/>
    <w:rsid w:val="004752CC"/>
    <w:rsid w:val="00477B4C"/>
    <w:rsid w:val="0048034B"/>
    <w:rsid w:val="00480F63"/>
    <w:rsid w:val="00481907"/>
    <w:rsid w:val="004825C5"/>
    <w:rsid w:val="004834FF"/>
    <w:rsid w:val="00483EB9"/>
    <w:rsid w:val="004869DD"/>
    <w:rsid w:val="0048739B"/>
    <w:rsid w:val="004873FC"/>
    <w:rsid w:val="00490841"/>
    <w:rsid w:val="004914B4"/>
    <w:rsid w:val="004935BA"/>
    <w:rsid w:val="00493F11"/>
    <w:rsid w:val="00494C1A"/>
    <w:rsid w:val="004974BB"/>
    <w:rsid w:val="004A0047"/>
    <w:rsid w:val="004A0109"/>
    <w:rsid w:val="004A01E9"/>
    <w:rsid w:val="004A09A8"/>
    <w:rsid w:val="004A0ADF"/>
    <w:rsid w:val="004A5C96"/>
    <w:rsid w:val="004B391C"/>
    <w:rsid w:val="004B7AE6"/>
    <w:rsid w:val="004D1CD2"/>
    <w:rsid w:val="004D1DD4"/>
    <w:rsid w:val="004D69E2"/>
    <w:rsid w:val="004E114E"/>
    <w:rsid w:val="004E3988"/>
    <w:rsid w:val="004E7ECE"/>
    <w:rsid w:val="004F0460"/>
    <w:rsid w:val="004F0EC5"/>
    <w:rsid w:val="004F103B"/>
    <w:rsid w:val="004F1E62"/>
    <w:rsid w:val="004F2188"/>
    <w:rsid w:val="004F2CB7"/>
    <w:rsid w:val="004F2CFC"/>
    <w:rsid w:val="004F2FA7"/>
    <w:rsid w:val="00500232"/>
    <w:rsid w:val="005021AE"/>
    <w:rsid w:val="00504537"/>
    <w:rsid w:val="0050627D"/>
    <w:rsid w:val="005072E9"/>
    <w:rsid w:val="00512038"/>
    <w:rsid w:val="00514F5A"/>
    <w:rsid w:val="00515B5C"/>
    <w:rsid w:val="00517B66"/>
    <w:rsid w:val="005204E9"/>
    <w:rsid w:val="005205CA"/>
    <w:rsid w:val="0052191C"/>
    <w:rsid w:val="00522796"/>
    <w:rsid w:val="005237EB"/>
    <w:rsid w:val="00523ABD"/>
    <w:rsid w:val="00523D78"/>
    <w:rsid w:val="0052462F"/>
    <w:rsid w:val="00527053"/>
    <w:rsid w:val="005300A0"/>
    <w:rsid w:val="00535B32"/>
    <w:rsid w:val="00536B3C"/>
    <w:rsid w:val="005370C4"/>
    <w:rsid w:val="00541609"/>
    <w:rsid w:val="005416A3"/>
    <w:rsid w:val="005428C2"/>
    <w:rsid w:val="00551911"/>
    <w:rsid w:val="00554D75"/>
    <w:rsid w:val="005556EB"/>
    <w:rsid w:val="0056006C"/>
    <w:rsid w:val="00561236"/>
    <w:rsid w:val="00561939"/>
    <w:rsid w:val="005629A6"/>
    <w:rsid w:val="00562AA8"/>
    <w:rsid w:val="0056451B"/>
    <w:rsid w:val="005649E6"/>
    <w:rsid w:val="00565A6A"/>
    <w:rsid w:val="00566C6E"/>
    <w:rsid w:val="00566FF1"/>
    <w:rsid w:val="00567409"/>
    <w:rsid w:val="005731C8"/>
    <w:rsid w:val="00573235"/>
    <w:rsid w:val="00574794"/>
    <w:rsid w:val="00576CCD"/>
    <w:rsid w:val="0057725A"/>
    <w:rsid w:val="005807EC"/>
    <w:rsid w:val="00580F6E"/>
    <w:rsid w:val="00581A4E"/>
    <w:rsid w:val="005824D9"/>
    <w:rsid w:val="00583605"/>
    <w:rsid w:val="00584F22"/>
    <w:rsid w:val="005907C9"/>
    <w:rsid w:val="00592C8D"/>
    <w:rsid w:val="00597AB8"/>
    <w:rsid w:val="005A019F"/>
    <w:rsid w:val="005A1727"/>
    <w:rsid w:val="005A1732"/>
    <w:rsid w:val="005A2C86"/>
    <w:rsid w:val="005A2E1B"/>
    <w:rsid w:val="005A3518"/>
    <w:rsid w:val="005B3162"/>
    <w:rsid w:val="005B4F44"/>
    <w:rsid w:val="005B5E3F"/>
    <w:rsid w:val="005C3DAC"/>
    <w:rsid w:val="005D2868"/>
    <w:rsid w:val="005D2A76"/>
    <w:rsid w:val="005D6A49"/>
    <w:rsid w:val="005D7D3E"/>
    <w:rsid w:val="005E17D3"/>
    <w:rsid w:val="005E2ABC"/>
    <w:rsid w:val="005E54F0"/>
    <w:rsid w:val="005F21E1"/>
    <w:rsid w:val="005F7C5D"/>
    <w:rsid w:val="00600545"/>
    <w:rsid w:val="00601682"/>
    <w:rsid w:val="0060204E"/>
    <w:rsid w:val="00602373"/>
    <w:rsid w:val="00611E0F"/>
    <w:rsid w:val="00613082"/>
    <w:rsid w:val="00613C44"/>
    <w:rsid w:val="00614041"/>
    <w:rsid w:val="006140BF"/>
    <w:rsid w:val="00614D4F"/>
    <w:rsid w:val="006154A9"/>
    <w:rsid w:val="00617F03"/>
    <w:rsid w:val="00617F1C"/>
    <w:rsid w:val="006229A2"/>
    <w:rsid w:val="00622C66"/>
    <w:rsid w:val="006231BB"/>
    <w:rsid w:val="0062762D"/>
    <w:rsid w:val="006323F2"/>
    <w:rsid w:val="00640B86"/>
    <w:rsid w:val="00646097"/>
    <w:rsid w:val="00646C8E"/>
    <w:rsid w:val="0064770C"/>
    <w:rsid w:val="00650485"/>
    <w:rsid w:val="00651BBE"/>
    <w:rsid w:val="00652877"/>
    <w:rsid w:val="00656857"/>
    <w:rsid w:val="006576B1"/>
    <w:rsid w:val="0065776C"/>
    <w:rsid w:val="006605DA"/>
    <w:rsid w:val="00662461"/>
    <w:rsid w:val="00665C1E"/>
    <w:rsid w:val="00667569"/>
    <w:rsid w:val="00673127"/>
    <w:rsid w:val="0068256C"/>
    <w:rsid w:val="006865D2"/>
    <w:rsid w:val="006870C8"/>
    <w:rsid w:val="006876F4"/>
    <w:rsid w:val="00690695"/>
    <w:rsid w:val="006908D1"/>
    <w:rsid w:val="00690B07"/>
    <w:rsid w:val="00692712"/>
    <w:rsid w:val="00695E71"/>
    <w:rsid w:val="006973F6"/>
    <w:rsid w:val="006A0F12"/>
    <w:rsid w:val="006A2168"/>
    <w:rsid w:val="006A2528"/>
    <w:rsid w:val="006A2C45"/>
    <w:rsid w:val="006A4068"/>
    <w:rsid w:val="006A4C89"/>
    <w:rsid w:val="006B0D68"/>
    <w:rsid w:val="006B1899"/>
    <w:rsid w:val="006B46EE"/>
    <w:rsid w:val="006C55FC"/>
    <w:rsid w:val="006C7522"/>
    <w:rsid w:val="006D005C"/>
    <w:rsid w:val="006D0408"/>
    <w:rsid w:val="006D1293"/>
    <w:rsid w:val="006D225D"/>
    <w:rsid w:val="006D5AFF"/>
    <w:rsid w:val="006D6AAB"/>
    <w:rsid w:val="006D7A2E"/>
    <w:rsid w:val="006D7B3A"/>
    <w:rsid w:val="006E3564"/>
    <w:rsid w:val="006E3F72"/>
    <w:rsid w:val="006E4412"/>
    <w:rsid w:val="006F08C2"/>
    <w:rsid w:val="006F0AD3"/>
    <w:rsid w:val="006F0DF0"/>
    <w:rsid w:val="006F4637"/>
    <w:rsid w:val="006F59C8"/>
    <w:rsid w:val="00701C95"/>
    <w:rsid w:val="00701D7F"/>
    <w:rsid w:val="007020FE"/>
    <w:rsid w:val="007051EF"/>
    <w:rsid w:val="00706F54"/>
    <w:rsid w:val="007078BD"/>
    <w:rsid w:val="00707E3F"/>
    <w:rsid w:val="007121ED"/>
    <w:rsid w:val="0071311A"/>
    <w:rsid w:val="0071530B"/>
    <w:rsid w:val="00722B8D"/>
    <w:rsid w:val="007270A6"/>
    <w:rsid w:val="00730C9C"/>
    <w:rsid w:val="00731A73"/>
    <w:rsid w:val="00731B79"/>
    <w:rsid w:val="0073275D"/>
    <w:rsid w:val="00732B84"/>
    <w:rsid w:val="00733BD4"/>
    <w:rsid w:val="00734095"/>
    <w:rsid w:val="00735572"/>
    <w:rsid w:val="007358F4"/>
    <w:rsid w:val="00736802"/>
    <w:rsid w:val="007415ED"/>
    <w:rsid w:val="00741F36"/>
    <w:rsid w:val="0074225B"/>
    <w:rsid w:val="00747D45"/>
    <w:rsid w:val="00752657"/>
    <w:rsid w:val="0076048D"/>
    <w:rsid w:val="00761564"/>
    <w:rsid w:val="00761739"/>
    <w:rsid w:val="00764848"/>
    <w:rsid w:val="00765D43"/>
    <w:rsid w:val="007667A6"/>
    <w:rsid w:val="007705D9"/>
    <w:rsid w:val="007713C8"/>
    <w:rsid w:val="00773E93"/>
    <w:rsid w:val="00773F0A"/>
    <w:rsid w:val="0077674C"/>
    <w:rsid w:val="007809B1"/>
    <w:rsid w:val="007861C4"/>
    <w:rsid w:val="00791156"/>
    <w:rsid w:val="00795F75"/>
    <w:rsid w:val="007971BA"/>
    <w:rsid w:val="007A046D"/>
    <w:rsid w:val="007A16ED"/>
    <w:rsid w:val="007A3EAC"/>
    <w:rsid w:val="007A5120"/>
    <w:rsid w:val="007A57EE"/>
    <w:rsid w:val="007A5BDD"/>
    <w:rsid w:val="007B0774"/>
    <w:rsid w:val="007B3060"/>
    <w:rsid w:val="007C2D00"/>
    <w:rsid w:val="007C4C49"/>
    <w:rsid w:val="007C4E06"/>
    <w:rsid w:val="007C58C8"/>
    <w:rsid w:val="007D0751"/>
    <w:rsid w:val="007D0C7C"/>
    <w:rsid w:val="007D3910"/>
    <w:rsid w:val="007D45A0"/>
    <w:rsid w:val="007D5130"/>
    <w:rsid w:val="007D7DE7"/>
    <w:rsid w:val="007E10A3"/>
    <w:rsid w:val="007E2724"/>
    <w:rsid w:val="007E3110"/>
    <w:rsid w:val="007E3C63"/>
    <w:rsid w:val="007E55F2"/>
    <w:rsid w:val="007E5E56"/>
    <w:rsid w:val="007E6476"/>
    <w:rsid w:val="007F0A00"/>
    <w:rsid w:val="007F0DF0"/>
    <w:rsid w:val="007F2DA5"/>
    <w:rsid w:val="007F4FAF"/>
    <w:rsid w:val="007F5635"/>
    <w:rsid w:val="00806968"/>
    <w:rsid w:val="008070A1"/>
    <w:rsid w:val="00810BAF"/>
    <w:rsid w:val="008129E0"/>
    <w:rsid w:val="00814802"/>
    <w:rsid w:val="0081636D"/>
    <w:rsid w:val="00817A03"/>
    <w:rsid w:val="008204B3"/>
    <w:rsid w:val="00821D73"/>
    <w:rsid w:val="008243C2"/>
    <w:rsid w:val="00824AEB"/>
    <w:rsid w:val="0082507F"/>
    <w:rsid w:val="008268EB"/>
    <w:rsid w:val="00830424"/>
    <w:rsid w:val="00831021"/>
    <w:rsid w:val="0083595A"/>
    <w:rsid w:val="008364AE"/>
    <w:rsid w:val="0083760E"/>
    <w:rsid w:val="00842736"/>
    <w:rsid w:val="00842D91"/>
    <w:rsid w:val="00843F2F"/>
    <w:rsid w:val="0084498E"/>
    <w:rsid w:val="00850603"/>
    <w:rsid w:val="00850DD4"/>
    <w:rsid w:val="00855D44"/>
    <w:rsid w:val="00860996"/>
    <w:rsid w:val="00862F4F"/>
    <w:rsid w:val="00863AD5"/>
    <w:rsid w:val="008644C0"/>
    <w:rsid w:val="008647A5"/>
    <w:rsid w:val="0086508F"/>
    <w:rsid w:val="008675A2"/>
    <w:rsid w:val="00870C00"/>
    <w:rsid w:val="00872DEB"/>
    <w:rsid w:val="008749F1"/>
    <w:rsid w:val="008757E2"/>
    <w:rsid w:val="00875C28"/>
    <w:rsid w:val="0088583F"/>
    <w:rsid w:val="008926D6"/>
    <w:rsid w:val="008955A0"/>
    <w:rsid w:val="008969F5"/>
    <w:rsid w:val="00896F6B"/>
    <w:rsid w:val="00897F8C"/>
    <w:rsid w:val="008A4035"/>
    <w:rsid w:val="008A4279"/>
    <w:rsid w:val="008A44CF"/>
    <w:rsid w:val="008A58D2"/>
    <w:rsid w:val="008B013B"/>
    <w:rsid w:val="008B1686"/>
    <w:rsid w:val="008B24E8"/>
    <w:rsid w:val="008B6ADC"/>
    <w:rsid w:val="008C01F4"/>
    <w:rsid w:val="008C129C"/>
    <w:rsid w:val="008C1760"/>
    <w:rsid w:val="008C41DC"/>
    <w:rsid w:val="008C4348"/>
    <w:rsid w:val="008C628C"/>
    <w:rsid w:val="008C7F0B"/>
    <w:rsid w:val="008D1F2B"/>
    <w:rsid w:val="008D4540"/>
    <w:rsid w:val="008D7048"/>
    <w:rsid w:val="008E36C6"/>
    <w:rsid w:val="008E4B8F"/>
    <w:rsid w:val="008E523A"/>
    <w:rsid w:val="008E6BBF"/>
    <w:rsid w:val="008E7297"/>
    <w:rsid w:val="008F0BC2"/>
    <w:rsid w:val="008F2DAF"/>
    <w:rsid w:val="008F51DB"/>
    <w:rsid w:val="009023E2"/>
    <w:rsid w:val="009032B3"/>
    <w:rsid w:val="009047BE"/>
    <w:rsid w:val="00905295"/>
    <w:rsid w:val="00906B90"/>
    <w:rsid w:val="0091086F"/>
    <w:rsid w:val="00910E96"/>
    <w:rsid w:val="00911975"/>
    <w:rsid w:val="00911CA0"/>
    <w:rsid w:val="00912696"/>
    <w:rsid w:val="00913D3B"/>
    <w:rsid w:val="00916252"/>
    <w:rsid w:val="0092416F"/>
    <w:rsid w:val="00925F75"/>
    <w:rsid w:val="00926D80"/>
    <w:rsid w:val="00930E49"/>
    <w:rsid w:val="009319ED"/>
    <w:rsid w:val="00933A4F"/>
    <w:rsid w:val="00935A5E"/>
    <w:rsid w:val="0093616D"/>
    <w:rsid w:val="0093698C"/>
    <w:rsid w:val="00942A30"/>
    <w:rsid w:val="009443CF"/>
    <w:rsid w:val="00944654"/>
    <w:rsid w:val="00945443"/>
    <w:rsid w:val="00946229"/>
    <w:rsid w:val="009477F7"/>
    <w:rsid w:val="00950499"/>
    <w:rsid w:val="00953AE8"/>
    <w:rsid w:val="00955F87"/>
    <w:rsid w:val="00957452"/>
    <w:rsid w:val="00957DF6"/>
    <w:rsid w:val="00962936"/>
    <w:rsid w:val="009678C2"/>
    <w:rsid w:val="009719EF"/>
    <w:rsid w:val="00972736"/>
    <w:rsid w:val="00974F77"/>
    <w:rsid w:val="009754B8"/>
    <w:rsid w:val="009762D9"/>
    <w:rsid w:val="00977822"/>
    <w:rsid w:val="00980426"/>
    <w:rsid w:val="009805D3"/>
    <w:rsid w:val="0098060F"/>
    <w:rsid w:val="009829AD"/>
    <w:rsid w:val="009847F8"/>
    <w:rsid w:val="00985A6F"/>
    <w:rsid w:val="009878C1"/>
    <w:rsid w:val="00987B32"/>
    <w:rsid w:val="00991460"/>
    <w:rsid w:val="00993C6C"/>
    <w:rsid w:val="00995222"/>
    <w:rsid w:val="009972CA"/>
    <w:rsid w:val="009A599D"/>
    <w:rsid w:val="009B06E1"/>
    <w:rsid w:val="009B0934"/>
    <w:rsid w:val="009B1CB0"/>
    <w:rsid w:val="009B1ED5"/>
    <w:rsid w:val="009B4AD0"/>
    <w:rsid w:val="009B5D7B"/>
    <w:rsid w:val="009B5E2D"/>
    <w:rsid w:val="009C1C99"/>
    <w:rsid w:val="009C4857"/>
    <w:rsid w:val="009C56D8"/>
    <w:rsid w:val="009D1A05"/>
    <w:rsid w:val="009D292C"/>
    <w:rsid w:val="009D3761"/>
    <w:rsid w:val="009D3C17"/>
    <w:rsid w:val="009D4ABE"/>
    <w:rsid w:val="009D6B94"/>
    <w:rsid w:val="009D6FE5"/>
    <w:rsid w:val="009D7507"/>
    <w:rsid w:val="009E371E"/>
    <w:rsid w:val="009E406F"/>
    <w:rsid w:val="009E4D80"/>
    <w:rsid w:val="009E5B9C"/>
    <w:rsid w:val="009E7E5E"/>
    <w:rsid w:val="009F29D2"/>
    <w:rsid w:val="00A01211"/>
    <w:rsid w:val="00A015D0"/>
    <w:rsid w:val="00A025C2"/>
    <w:rsid w:val="00A129FF"/>
    <w:rsid w:val="00A12D80"/>
    <w:rsid w:val="00A13A4C"/>
    <w:rsid w:val="00A144E3"/>
    <w:rsid w:val="00A159BE"/>
    <w:rsid w:val="00A15BAD"/>
    <w:rsid w:val="00A20FD6"/>
    <w:rsid w:val="00A23B85"/>
    <w:rsid w:val="00A23F83"/>
    <w:rsid w:val="00A25567"/>
    <w:rsid w:val="00A2641F"/>
    <w:rsid w:val="00A30C05"/>
    <w:rsid w:val="00A341EF"/>
    <w:rsid w:val="00A34FCC"/>
    <w:rsid w:val="00A37B7E"/>
    <w:rsid w:val="00A4036A"/>
    <w:rsid w:val="00A40BD4"/>
    <w:rsid w:val="00A41A44"/>
    <w:rsid w:val="00A43AD1"/>
    <w:rsid w:val="00A510F1"/>
    <w:rsid w:val="00A5604E"/>
    <w:rsid w:val="00A573CA"/>
    <w:rsid w:val="00A6306F"/>
    <w:rsid w:val="00A63D35"/>
    <w:rsid w:val="00A63FC6"/>
    <w:rsid w:val="00A64C9F"/>
    <w:rsid w:val="00A70652"/>
    <w:rsid w:val="00A70C5A"/>
    <w:rsid w:val="00A711E7"/>
    <w:rsid w:val="00A7294C"/>
    <w:rsid w:val="00A753CB"/>
    <w:rsid w:val="00A80E9E"/>
    <w:rsid w:val="00A8151C"/>
    <w:rsid w:val="00A82F38"/>
    <w:rsid w:val="00A84DEF"/>
    <w:rsid w:val="00A9019A"/>
    <w:rsid w:val="00A906C8"/>
    <w:rsid w:val="00A90F55"/>
    <w:rsid w:val="00A93411"/>
    <w:rsid w:val="00A95CCC"/>
    <w:rsid w:val="00AA1AAA"/>
    <w:rsid w:val="00AA2A67"/>
    <w:rsid w:val="00AA6544"/>
    <w:rsid w:val="00AA69EE"/>
    <w:rsid w:val="00AB1C7C"/>
    <w:rsid w:val="00AB26B1"/>
    <w:rsid w:val="00AB31B5"/>
    <w:rsid w:val="00AC7007"/>
    <w:rsid w:val="00AC7399"/>
    <w:rsid w:val="00AD0DC6"/>
    <w:rsid w:val="00AD1867"/>
    <w:rsid w:val="00AD38D7"/>
    <w:rsid w:val="00AD3A1D"/>
    <w:rsid w:val="00AD3B21"/>
    <w:rsid w:val="00AD4542"/>
    <w:rsid w:val="00AD6627"/>
    <w:rsid w:val="00AD7E25"/>
    <w:rsid w:val="00AE0A76"/>
    <w:rsid w:val="00AE33AA"/>
    <w:rsid w:val="00AE59DC"/>
    <w:rsid w:val="00AE5F97"/>
    <w:rsid w:val="00AE6E27"/>
    <w:rsid w:val="00AE7F44"/>
    <w:rsid w:val="00AF3F77"/>
    <w:rsid w:val="00B00800"/>
    <w:rsid w:val="00B013EE"/>
    <w:rsid w:val="00B03B88"/>
    <w:rsid w:val="00B077F7"/>
    <w:rsid w:val="00B17AAE"/>
    <w:rsid w:val="00B21260"/>
    <w:rsid w:val="00B216CE"/>
    <w:rsid w:val="00B224EB"/>
    <w:rsid w:val="00B22AF4"/>
    <w:rsid w:val="00B22DE9"/>
    <w:rsid w:val="00B23A91"/>
    <w:rsid w:val="00B23EA6"/>
    <w:rsid w:val="00B3081F"/>
    <w:rsid w:val="00B3374A"/>
    <w:rsid w:val="00B36FE5"/>
    <w:rsid w:val="00B44592"/>
    <w:rsid w:val="00B55147"/>
    <w:rsid w:val="00B56019"/>
    <w:rsid w:val="00B62B80"/>
    <w:rsid w:val="00B62B8B"/>
    <w:rsid w:val="00B65988"/>
    <w:rsid w:val="00B66D41"/>
    <w:rsid w:val="00B671C7"/>
    <w:rsid w:val="00B72FA5"/>
    <w:rsid w:val="00B73822"/>
    <w:rsid w:val="00B7397E"/>
    <w:rsid w:val="00B739D2"/>
    <w:rsid w:val="00B76F71"/>
    <w:rsid w:val="00B8355B"/>
    <w:rsid w:val="00B84EDF"/>
    <w:rsid w:val="00B852B2"/>
    <w:rsid w:val="00B87B23"/>
    <w:rsid w:val="00B90875"/>
    <w:rsid w:val="00BA0334"/>
    <w:rsid w:val="00BA0AC3"/>
    <w:rsid w:val="00BA27F2"/>
    <w:rsid w:val="00BA2BD7"/>
    <w:rsid w:val="00BA5BF5"/>
    <w:rsid w:val="00BA6726"/>
    <w:rsid w:val="00BA679E"/>
    <w:rsid w:val="00BA719D"/>
    <w:rsid w:val="00BB0AC6"/>
    <w:rsid w:val="00BB13D9"/>
    <w:rsid w:val="00BB6131"/>
    <w:rsid w:val="00BC1C8A"/>
    <w:rsid w:val="00BC1E44"/>
    <w:rsid w:val="00BC5626"/>
    <w:rsid w:val="00BC6C4F"/>
    <w:rsid w:val="00BC776D"/>
    <w:rsid w:val="00BD04CC"/>
    <w:rsid w:val="00BD051C"/>
    <w:rsid w:val="00BD08B0"/>
    <w:rsid w:val="00BD10E3"/>
    <w:rsid w:val="00BD130A"/>
    <w:rsid w:val="00BD1965"/>
    <w:rsid w:val="00BD77E3"/>
    <w:rsid w:val="00BE0D20"/>
    <w:rsid w:val="00BE107F"/>
    <w:rsid w:val="00BE1A1C"/>
    <w:rsid w:val="00BE31C0"/>
    <w:rsid w:val="00BE3921"/>
    <w:rsid w:val="00BE43BA"/>
    <w:rsid w:val="00BE47BE"/>
    <w:rsid w:val="00BE4ABC"/>
    <w:rsid w:val="00BE7244"/>
    <w:rsid w:val="00BE742C"/>
    <w:rsid w:val="00BF38A5"/>
    <w:rsid w:val="00C00A9C"/>
    <w:rsid w:val="00C02579"/>
    <w:rsid w:val="00C0274A"/>
    <w:rsid w:val="00C04CE6"/>
    <w:rsid w:val="00C05CCD"/>
    <w:rsid w:val="00C06276"/>
    <w:rsid w:val="00C06698"/>
    <w:rsid w:val="00C07666"/>
    <w:rsid w:val="00C1537C"/>
    <w:rsid w:val="00C15D9D"/>
    <w:rsid w:val="00C1601A"/>
    <w:rsid w:val="00C16B3E"/>
    <w:rsid w:val="00C17596"/>
    <w:rsid w:val="00C175C4"/>
    <w:rsid w:val="00C20635"/>
    <w:rsid w:val="00C23FA6"/>
    <w:rsid w:val="00C24E95"/>
    <w:rsid w:val="00C25F7B"/>
    <w:rsid w:val="00C30AAD"/>
    <w:rsid w:val="00C32978"/>
    <w:rsid w:val="00C33185"/>
    <w:rsid w:val="00C33C3D"/>
    <w:rsid w:val="00C350C6"/>
    <w:rsid w:val="00C35C51"/>
    <w:rsid w:val="00C43DCA"/>
    <w:rsid w:val="00C44155"/>
    <w:rsid w:val="00C451DA"/>
    <w:rsid w:val="00C454AF"/>
    <w:rsid w:val="00C45C60"/>
    <w:rsid w:val="00C46446"/>
    <w:rsid w:val="00C467D9"/>
    <w:rsid w:val="00C50405"/>
    <w:rsid w:val="00C61905"/>
    <w:rsid w:val="00C61909"/>
    <w:rsid w:val="00C61C1F"/>
    <w:rsid w:val="00C64EBE"/>
    <w:rsid w:val="00C6510A"/>
    <w:rsid w:val="00C6510E"/>
    <w:rsid w:val="00C65657"/>
    <w:rsid w:val="00C66106"/>
    <w:rsid w:val="00C663CC"/>
    <w:rsid w:val="00C6680A"/>
    <w:rsid w:val="00C71954"/>
    <w:rsid w:val="00C740B6"/>
    <w:rsid w:val="00C74215"/>
    <w:rsid w:val="00C75F36"/>
    <w:rsid w:val="00C805F3"/>
    <w:rsid w:val="00C82175"/>
    <w:rsid w:val="00C8488D"/>
    <w:rsid w:val="00C873EF"/>
    <w:rsid w:val="00C87C79"/>
    <w:rsid w:val="00C971FB"/>
    <w:rsid w:val="00CA1BDA"/>
    <w:rsid w:val="00CA38F6"/>
    <w:rsid w:val="00CA4689"/>
    <w:rsid w:val="00CA4A85"/>
    <w:rsid w:val="00CA750C"/>
    <w:rsid w:val="00CB2401"/>
    <w:rsid w:val="00CB593E"/>
    <w:rsid w:val="00CC5694"/>
    <w:rsid w:val="00CC58A7"/>
    <w:rsid w:val="00CD1F55"/>
    <w:rsid w:val="00CD4EEB"/>
    <w:rsid w:val="00CD67C4"/>
    <w:rsid w:val="00CD6C6C"/>
    <w:rsid w:val="00CD6D4E"/>
    <w:rsid w:val="00CE1139"/>
    <w:rsid w:val="00CE5583"/>
    <w:rsid w:val="00CE5CCC"/>
    <w:rsid w:val="00CE7B33"/>
    <w:rsid w:val="00CF1301"/>
    <w:rsid w:val="00CF4056"/>
    <w:rsid w:val="00CF71FE"/>
    <w:rsid w:val="00CF740F"/>
    <w:rsid w:val="00D04C83"/>
    <w:rsid w:val="00D108C7"/>
    <w:rsid w:val="00D205CF"/>
    <w:rsid w:val="00D21B5C"/>
    <w:rsid w:val="00D2260E"/>
    <w:rsid w:val="00D22FFF"/>
    <w:rsid w:val="00D25893"/>
    <w:rsid w:val="00D2619F"/>
    <w:rsid w:val="00D30390"/>
    <w:rsid w:val="00D32DE6"/>
    <w:rsid w:val="00D33ABD"/>
    <w:rsid w:val="00D35EC4"/>
    <w:rsid w:val="00D40B2C"/>
    <w:rsid w:val="00D42596"/>
    <w:rsid w:val="00D45F20"/>
    <w:rsid w:val="00D462B6"/>
    <w:rsid w:val="00D47223"/>
    <w:rsid w:val="00D5071F"/>
    <w:rsid w:val="00D50F6C"/>
    <w:rsid w:val="00D54902"/>
    <w:rsid w:val="00D61647"/>
    <w:rsid w:val="00D7084B"/>
    <w:rsid w:val="00D73F9E"/>
    <w:rsid w:val="00D75797"/>
    <w:rsid w:val="00D763B5"/>
    <w:rsid w:val="00D81BCB"/>
    <w:rsid w:val="00D83A49"/>
    <w:rsid w:val="00D84FD8"/>
    <w:rsid w:val="00D85092"/>
    <w:rsid w:val="00D9145D"/>
    <w:rsid w:val="00D92D91"/>
    <w:rsid w:val="00D943ED"/>
    <w:rsid w:val="00D9723F"/>
    <w:rsid w:val="00DA051E"/>
    <w:rsid w:val="00DA060F"/>
    <w:rsid w:val="00DA41FE"/>
    <w:rsid w:val="00DB120C"/>
    <w:rsid w:val="00DB2013"/>
    <w:rsid w:val="00DB5A7A"/>
    <w:rsid w:val="00DB636F"/>
    <w:rsid w:val="00DC072E"/>
    <w:rsid w:val="00DC1FEA"/>
    <w:rsid w:val="00DC318E"/>
    <w:rsid w:val="00DC7861"/>
    <w:rsid w:val="00DD1920"/>
    <w:rsid w:val="00DD2CE6"/>
    <w:rsid w:val="00DD341A"/>
    <w:rsid w:val="00DD5A0B"/>
    <w:rsid w:val="00DD663C"/>
    <w:rsid w:val="00DD6862"/>
    <w:rsid w:val="00DE30AB"/>
    <w:rsid w:val="00DE30E9"/>
    <w:rsid w:val="00DE419B"/>
    <w:rsid w:val="00DE4F2B"/>
    <w:rsid w:val="00DE5DE0"/>
    <w:rsid w:val="00DF2C0B"/>
    <w:rsid w:val="00DF336B"/>
    <w:rsid w:val="00DF3E74"/>
    <w:rsid w:val="00DF4646"/>
    <w:rsid w:val="00E00D7F"/>
    <w:rsid w:val="00E0399A"/>
    <w:rsid w:val="00E03FD7"/>
    <w:rsid w:val="00E045DC"/>
    <w:rsid w:val="00E0493A"/>
    <w:rsid w:val="00E05E20"/>
    <w:rsid w:val="00E1146B"/>
    <w:rsid w:val="00E12601"/>
    <w:rsid w:val="00E131B0"/>
    <w:rsid w:val="00E15C99"/>
    <w:rsid w:val="00E17DF0"/>
    <w:rsid w:val="00E2009F"/>
    <w:rsid w:val="00E2249A"/>
    <w:rsid w:val="00E227E0"/>
    <w:rsid w:val="00E23606"/>
    <w:rsid w:val="00E2382F"/>
    <w:rsid w:val="00E2462E"/>
    <w:rsid w:val="00E26BEA"/>
    <w:rsid w:val="00E31782"/>
    <w:rsid w:val="00E31E00"/>
    <w:rsid w:val="00E32448"/>
    <w:rsid w:val="00E32D83"/>
    <w:rsid w:val="00E334DB"/>
    <w:rsid w:val="00E33E7E"/>
    <w:rsid w:val="00E35F68"/>
    <w:rsid w:val="00E36A78"/>
    <w:rsid w:val="00E36E36"/>
    <w:rsid w:val="00E40DFA"/>
    <w:rsid w:val="00E426E5"/>
    <w:rsid w:val="00E43362"/>
    <w:rsid w:val="00E45152"/>
    <w:rsid w:val="00E4775A"/>
    <w:rsid w:val="00E47919"/>
    <w:rsid w:val="00E50753"/>
    <w:rsid w:val="00E56939"/>
    <w:rsid w:val="00E623A9"/>
    <w:rsid w:val="00E65C0D"/>
    <w:rsid w:val="00E753F3"/>
    <w:rsid w:val="00E843F6"/>
    <w:rsid w:val="00E853F5"/>
    <w:rsid w:val="00E85C07"/>
    <w:rsid w:val="00E90713"/>
    <w:rsid w:val="00E92969"/>
    <w:rsid w:val="00E949A2"/>
    <w:rsid w:val="00E9522F"/>
    <w:rsid w:val="00E9744B"/>
    <w:rsid w:val="00E97DB1"/>
    <w:rsid w:val="00EA0589"/>
    <w:rsid w:val="00EA143B"/>
    <w:rsid w:val="00EB20DA"/>
    <w:rsid w:val="00EB423A"/>
    <w:rsid w:val="00EB49BF"/>
    <w:rsid w:val="00EB5C9C"/>
    <w:rsid w:val="00EB7E32"/>
    <w:rsid w:val="00EC03AD"/>
    <w:rsid w:val="00EC38A6"/>
    <w:rsid w:val="00EC5152"/>
    <w:rsid w:val="00EC6720"/>
    <w:rsid w:val="00ED00F9"/>
    <w:rsid w:val="00ED2A07"/>
    <w:rsid w:val="00ED7491"/>
    <w:rsid w:val="00EE2BF9"/>
    <w:rsid w:val="00EE73AE"/>
    <w:rsid w:val="00EF12C5"/>
    <w:rsid w:val="00EF5949"/>
    <w:rsid w:val="00EF6745"/>
    <w:rsid w:val="00EF7AFB"/>
    <w:rsid w:val="00F00379"/>
    <w:rsid w:val="00F009FC"/>
    <w:rsid w:val="00F01CF9"/>
    <w:rsid w:val="00F03DA7"/>
    <w:rsid w:val="00F11C83"/>
    <w:rsid w:val="00F1432B"/>
    <w:rsid w:val="00F14BEF"/>
    <w:rsid w:val="00F1528E"/>
    <w:rsid w:val="00F1544A"/>
    <w:rsid w:val="00F202CC"/>
    <w:rsid w:val="00F206E8"/>
    <w:rsid w:val="00F2345D"/>
    <w:rsid w:val="00F25BBD"/>
    <w:rsid w:val="00F32C3C"/>
    <w:rsid w:val="00F33E38"/>
    <w:rsid w:val="00F366C9"/>
    <w:rsid w:val="00F375C0"/>
    <w:rsid w:val="00F37F61"/>
    <w:rsid w:val="00F41E1E"/>
    <w:rsid w:val="00F43C22"/>
    <w:rsid w:val="00F4483D"/>
    <w:rsid w:val="00F45491"/>
    <w:rsid w:val="00F47EA2"/>
    <w:rsid w:val="00F50FB6"/>
    <w:rsid w:val="00F618C7"/>
    <w:rsid w:val="00F6399C"/>
    <w:rsid w:val="00F653C4"/>
    <w:rsid w:val="00F67C19"/>
    <w:rsid w:val="00F70B64"/>
    <w:rsid w:val="00F7123A"/>
    <w:rsid w:val="00F71F20"/>
    <w:rsid w:val="00F72E9F"/>
    <w:rsid w:val="00F75AAC"/>
    <w:rsid w:val="00F76793"/>
    <w:rsid w:val="00F836B7"/>
    <w:rsid w:val="00F85974"/>
    <w:rsid w:val="00F93010"/>
    <w:rsid w:val="00F93E24"/>
    <w:rsid w:val="00F93E49"/>
    <w:rsid w:val="00FA7C3B"/>
    <w:rsid w:val="00FB119E"/>
    <w:rsid w:val="00FB2297"/>
    <w:rsid w:val="00FB2A04"/>
    <w:rsid w:val="00FB4774"/>
    <w:rsid w:val="00FB6067"/>
    <w:rsid w:val="00FB723D"/>
    <w:rsid w:val="00FB7830"/>
    <w:rsid w:val="00FC06AE"/>
    <w:rsid w:val="00FC1661"/>
    <w:rsid w:val="00FC2D3D"/>
    <w:rsid w:val="00FC2F8D"/>
    <w:rsid w:val="00FC3B92"/>
    <w:rsid w:val="00FC76C0"/>
    <w:rsid w:val="00FC7CCA"/>
    <w:rsid w:val="00FD0485"/>
    <w:rsid w:val="00FD3349"/>
    <w:rsid w:val="00FD51BC"/>
    <w:rsid w:val="00FD6BBF"/>
    <w:rsid w:val="00FD6BCF"/>
    <w:rsid w:val="00FD7A35"/>
    <w:rsid w:val="00FE3DD2"/>
    <w:rsid w:val="00FE519C"/>
    <w:rsid w:val="00FE676C"/>
    <w:rsid w:val="00FF34A6"/>
    <w:rsid w:val="00FF3B1D"/>
    <w:rsid w:val="00FF488F"/>
    <w:rsid w:val="00FF50F9"/>
    <w:rsid w:val="00FF5193"/>
    <w:rsid w:val="00FF6600"/>
    <w:rsid w:val="00FF735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1601A"/>
    <w:rPr>
      <w:rFonts w:ascii="Calibri" w:eastAsia="Calibri" w:hAnsi="Calibri" w:cs="Arial"/>
    </w:rPr>
  </w:style>
  <w:style w:type="paragraph" w:styleId="Titre1">
    <w:name w:val="heading 1"/>
    <w:basedOn w:val="Normal"/>
    <w:next w:val="Normal"/>
    <w:link w:val="Titre1Car"/>
    <w:uiPriority w:val="9"/>
    <w:qFormat/>
    <w:rsid w:val="000854C7"/>
    <w:pPr>
      <w:keepNext/>
      <w:keepLines/>
      <w:numPr>
        <w:numId w:val="9"/>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0854C7"/>
    <w:pPr>
      <w:keepNext/>
      <w:keepLines/>
      <w:numPr>
        <w:ilvl w:val="1"/>
        <w:numId w:val="9"/>
      </w:numPr>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0854C7"/>
    <w:pPr>
      <w:keepNext/>
      <w:keepLines/>
      <w:numPr>
        <w:ilvl w:val="2"/>
        <w:numId w:val="9"/>
      </w:numPr>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0854C7"/>
    <w:pPr>
      <w:keepNext/>
      <w:keepLines/>
      <w:numPr>
        <w:ilvl w:val="3"/>
        <w:numId w:val="9"/>
      </w:numPr>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unhideWhenUsed/>
    <w:qFormat/>
    <w:rsid w:val="000854C7"/>
    <w:pPr>
      <w:keepNext/>
      <w:keepLines/>
      <w:numPr>
        <w:ilvl w:val="4"/>
        <w:numId w:val="9"/>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0854C7"/>
    <w:pPr>
      <w:keepNext/>
      <w:keepLines/>
      <w:numPr>
        <w:ilvl w:val="5"/>
        <w:numId w:val="9"/>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0854C7"/>
    <w:pPr>
      <w:keepNext/>
      <w:keepLines/>
      <w:numPr>
        <w:ilvl w:val="6"/>
        <w:numId w:val="9"/>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0854C7"/>
    <w:pPr>
      <w:keepNext/>
      <w:keepLines/>
      <w:numPr>
        <w:ilvl w:val="7"/>
        <w:numId w:val="9"/>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0854C7"/>
    <w:pPr>
      <w:keepNext/>
      <w:keepLines/>
      <w:numPr>
        <w:ilvl w:val="8"/>
        <w:numId w:val="9"/>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854C7"/>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0854C7"/>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0854C7"/>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semiHidden/>
    <w:rsid w:val="000854C7"/>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rsid w:val="000854C7"/>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semiHidden/>
    <w:rsid w:val="000854C7"/>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semiHidden/>
    <w:rsid w:val="000854C7"/>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0854C7"/>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0854C7"/>
    <w:rPr>
      <w:rFonts w:asciiTheme="majorHAnsi" w:eastAsiaTheme="majorEastAsia" w:hAnsiTheme="majorHAnsi" w:cstheme="majorBidi"/>
      <w:i/>
      <w:iCs/>
      <w:color w:val="404040" w:themeColor="text1" w:themeTint="BF"/>
      <w:sz w:val="20"/>
      <w:szCs w:val="20"/>
    </w:rPr>
  </w:style>
  <w:style w:type="paragraph" w:styleId="Paragraphedeliste">
    <w:name w:val="List Paragraph"/>
    <w:basedOn w:val="Normal"/>
    <w:uiPriority w:val="34"/>
    <w:qFormat/>
    <w:rsid w:val="000854C7"/>
    <w:pPr>
      <w:ind w:left="720"/>
      <w:contextualSpacing/>
    </w:pPr>
    <w:rPr>
      <w:rFonts w:asciiTheme="minorHAnsi" w:eastAsiaTheme="minorHAnsi" w:hAnsiTheme="minorHAnsi" w:cstheme="minorBidi"/>
    </w:rPr>
  </w:style>
  <w:style w:type="character" w:styleId="Emphaseple">
    <w:name w:val="Subtle Emphasis"/>
    <w:basedOn w:val="Policepardfaut"/>
    <w:uiPriority w:val="19"/>
    <w:qFormat/>
    <w:rsid w:val="000854C7"/>
    <w:rPr>
      <w:rFonts w:eastAsiaTheme="minorEastAsia" w:cstheme="minorBidi"/>
      <w:bCs w:val="0"/>
      <w:i/>
      <w:iCs/>
      <w:color w:val="808080" w:themeColor="text1" w:themeTint="7F"/>
      <w:szCs w:val="22"/>
      <w:lang w:val="fr-FR"/>
    </w:rPr>
  </w:style>
  <w:style w:type="paragraph" w:customStyle="1" w:styleId="DecimalAligned">
    <w:name w:val="Decimal Aligned"/>
    <w:basedOn w:val="Normal"/>
    <w:uiPriority w:val="40"/>
    <w:qFormat/>
    <w:rsid w:val="000854C7"/>
    <w:pPr>
      <w:tabs>
        <w:tab w:val="decimal" w:pos="360"/>
      </w:tabs>
    </w:pPr>
    <w:rPr>
      <w:rFonts w:asciiTheme="minorHAnsi" w:eastAsiaTheme="minorEastAsia" w:hAnsiTheme="minorHAnsi" w:cstheme="minorBidi"/>
    </w:rPr>
  </w:style>
  <w:style w:type="paragraph" w:styleId="En-tte">
    <w:name w:val="header"/>
    <w:basedOn w:val="Normal"/>
    <w:link w:val="En-tteCar"/>
    <w:uiPriority w:val="99"/>
    <w:unhideWhenUsed/>
    <w:rsid w:val="00C82175"/>
    <w:pPr>
      <w:tabs>
        <w:tab w:val="center" w:pos="4153"/>
        <w:tab w:val="right" w:pos="8306"/>
      </w:tabs>
      <w:spacing w:after="0" w:line="240" w:lineRule="auto"/>
    </w:pPr>
  </w:style>
  <w:style w:type="character" w:customStyle="1" w:styleId="En-tteCar">
    <w:name w:val="En-tête Car"/>
    <w:basedOn w:val="Policepardfaut"/>
    <w:link w:val="En-tte"/>
    <w:uiPriority w:val="99"/>
    <w:rsid w:val="00C82175"/>
    <w:rPr>
      <w:rFonts w:ascii="Calibri" w:eastAsia="Calibri" w:hAnsi="Calibri" w:cs="Arial"/>
    </w:rPr>
  </w:style>
  <w:style w:type="paragraph" w:styleId="Pieddepage">
    <w:name w:val="footer"/>
    <w:basedOn w:val="Normal"/>
    <w:link w:val="PieddepageCar"/>
    <w:uiPriority w:val="99"/>
    <w:unhideWhenUsed/>
    <w:rsid w:val="00C82175"/>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C82175"/>
    <w:rPr>
      <w:rFonts w:ascii="Calibri" w:eastAsia="Calibri" w:hAnsi="Calibri" w:cs="Arial"/>
    </w:rPr>
  </w:style>
  <w:style w:type="paragraph" w:styleId="Textedebulles">
    <w:name w:val="Balloon Text"/>
    <w:basedOn w:val="Normal"/>
    <w:link w:val="TextedebullesCar"/>
    <w:uiPriority w:val="99"/>
    <w:semiHidden/>
    <w:unhideWhenUsed/>
    <w:rsid w:val="00C8217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82175"/>
    <w:rPr>
      <w:rFonts w:ascii="Tahoma" w:eastAsia="Calibri"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5BB152C5F8BA43ADA118031ED8494FFF"/>
        <w:category>
          <w:name w:val="Général"/>
          <w:gallery w:val="placeholder"/>
        </w:category>
        <w:types>
          <w:type w:val="bbPlcHdr"/>
        </w:types>
        <w:behaviors>
          <w:behavior w:val="content"/>
        </w:behaviors>
        <w:guid w:val="{7CEAFDBA-4120-4131-A646-279459554488}"/>
      </w:docPartPr>
      <w:docPartBody>
        <w:p w:rsidR="00DF4FE1" w:rsidRDefault="003B4021" w:rsidP="003B4021">
          <w:pPr>
            <w:pStyle w:val="5BB152C5F8BA43ADA118031ED8494FFF"/>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altName w:val="Lath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3B4021"/>
    <w:rsid w:val="00091C8C"/>
    <w:rsid w:val="002A588B"/>
    <w:rsid w:val="003B4021"/>
    <w:rsid w:val="00417858"/>
    <w:rsid w:val="0046383F"/>
    <w:rsid w:val="00556ADA"/>
    <w:rsid w:val="00646494"/>
    <w:rsid w:val="006C7FEE"/>
    <w:rsid w:val="0074110A"/>
    <w:rsid w:val="00743516"/>
    <w:rsid w:val="008E38BB"/>
    <w:rsid w:val="00A6743E"/>
    <w:rsid w:val="00A72453"/>
    <w:rsid w:val="00AA5EEC"/>
    <w:rsid w:val="00AB099B"/>
    <w:rsid w:val="00C125B4"/>
    <w:rsid w:val="00C35A61"/>
    <w:rsid w:val="00CE33F4"/>
    <w:rsid w:val="00DF4FE1"/>
    <w:rsid w:val="00EE56DA"/>
    <w:rsid w:val="00F47EE3"/>
    <w:rsid w:val="00FB1890"/>
    <w:rsid w:val="00FB258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4FE1"/>
    <w:rPr>
      <w:rFonts w:cs="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5BB152C5F8BA43ADA118031ED8494FFF">
    <w:name w:val="5BB152C5F8BA43ADA118031ED8494FFF"/>
    <w:rsid w:val="003B4021"/>
    <w:rPr>
      <w:rFonts w:cs="Times New Roman"/>
    </w:rPr>
  </w:style>
  <w:style w:type="paragraph" w:customStyle="1" w:styleId="290DE32573BF461EAAB629B4EAE5AF77">
    <w:name w:val="290DE32573BF461EAAB629B4EAE5AF77"/>
    <w:rsid w:val="00DF4FE1"/>
    <w:rPr>
      <w:rFonts w:cs="Times New Roman"/>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176</TotalTime>
  <Pages>1</Pages>
  <Words>336</Words>
  <Characters>1850</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…………………………………………………………………………..Résumé</vt:lpstr>
    </vt:vector>
  </TitlesOfParts>
  <Company>PhoeniXP</Company>
  <LinksUpToDate>false</LinksUpToDate>
  <CharactersWithSpaces>2182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…………………………………………………………………………..Résumé</dc:title>
  <dc:creator>admin</dc:creator>
  <cp:lastModifiedBy>admin</cp:lastModifiedBy>
  <cp:revision>30</cp:revision>
  <cp:lastPrinted>2014-12-04T22:37:00Z</cp:lastPrinted>
  <dcterms:created xsi:type="dcterms:W3CDTF">2013-06-22T12:43:00Z</dcterms:created>
  <dcterms:modified xsi:type="dcterms:W3CDTF">2015-01-23T17:41:00Z</dcterms:modified>
</cp:coreProperties>
</file>