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30EC" w:rsidRDefault="008030EC" w:rsidP="008030EC">
      <w:r>
        <w:t xml:space="preserve">La fragmentation des systèmes forestiers en Algérie est la conséquence de l'action anthropique exercée dans ces milieux. La chênaie verte n'est pas épargnée. Les conséquences du phénomène sur la biodiversité ont  été évaluées en premier temps  au niveau de la chênaie verte du </w:t>
      </w:r>
      <w:proofErr w:type="spellStart"/>
      <w:r>
        <w:t>sub-humide</w:t>
      </w:r>
      <w:proofErr w:type="spellEnd"/>
      <w:r>
        <w:t xml:space="preserve"> frais qui est un système forestier fragmenté et pour lequel nous disposons d'un élément de comparaison. Deux effets importants de la fragmentation sur la biodiversité ont été considérés: l'effet sur la diversité structurelle des formations végétales qui est un  fait évident est très apparent à l'échelle </w:t>
      </w:r>
      <w:proofErr w:type="spellStart"/>
      <w:r>
        <w:t>stationnelle</w:t>
      </w:r>
      <w:proofErr w:type="spellEnd"/>
      <w:r>
        <w:t xml:space="preserve">, et celui sur la diversité spécifique des </w:t>
      </w:r>
      <w:proofErr w:type="spellStart"/>
      <w:r>
        <w:t>phytocénoses</w:t>
      </w:r>
      <w:proofErr w:type="spellEnd"/>
      <w:r>
        <w:t xml:space="preserve">, nécessitant par contre une évaluation pour sa mise en évidence. En effet l'étude entreprise évalue les conséquences de la fragmentation sur la biodiversité appréciée par un ensemble de paramètres qualitatifs et quantitatifs, types biologiques, types phytogéographiques, composition systématique, indices de diversité (richesse spécifique, indice de Shannon, </w:t>
      </w:r>
      <w:proofErr w:type="gramStart"/>
      <w:r>
        <w:t>d'</w:t>
      </w:r>
      <w:proofErr w:type="spellStart"/>
      <w:r>
        <w:t>équitabilité</w:t>
      </w:r>
      <w:proofErr w:type="spellEnd"/>
      <w:r>
        <w:t xml:space="preserve"> )</w:t>
      </w:r>
      <w:proofErr w:type="gramEnd"/>
      <w:r>
        <w:t xml:space="preserve"> et stratégies démographiques CSR au sens de Grime.</w:t>
      </w:r>
    </w:p>
    <w:p w:rsidR="008030EC" w:rsidRDefault="008030EC" w:rsidP="008030EC">
      <w:r>
        <w:t xml:space="preserve">Les différents paramètres évalués semblent être peu ou pas affectés par le phénomène de fragmentation. En effet, Les différentes structures végétales étudiées, présentent une diversité et une richesse spécifique moyenne et semblable, une composition biologique, phytogéographique et systématique relativement similaire. La structuration des stratégies démographiques au sein de ces structures semble beaucoup plus influencée par la fréquence et la nature de la perturbation. </w:t>
      </w:r>
    </w:p>
    <w:p w:rsidR="00AB423E" w:rsidRPr="00E07059" w:rsidRDefault="008030EC" w:rsidP="008030EC">
      <w:r>
        <w:t xml:space="preserve">A ce niveau d'analyse particulièrement au plan quantitatif, l'effet de la fragmentation peut être qualifié de positif. Toutefois pour mieux l'apprécier, il est nécessaire de prendre en compte d'autres paramètres, </w:t>
      </w:r>
      <w:proofErr w:type="gramStart"/>
      <w:r>
        <w:t>d'ordre topographique</w:t>
      </w:r>
      <w:proofErr w:type="gramEnd"/>
      <w:r>
        <w:t xml:space="preserve"> tels que la surface, la forme et le degré d'isolement des différentes structures végétales. Analyser les effets de la fragmentation à des niveaux d'organisation plus fins, ceux des populations ou bien des individus et les différents processus fonctionnels comme ceux de la pollinisation et de la dispersion qui sont plus </w:t>
      </w:r>
      <w:proofErr w:type="spellStart"/>
      <w:r>
        <w:t>afféctés</w:t>
      </w:r>
      <w:proofErr w:type="spellEnd"/>
      <w:r>
        <w:t xml:space="preserve"> par le phénomène de fragmentation, semble important.</w:t>
      </w:r>
    </w:p>
    <w:sectPr w:rsidR="00AB423E" w:rsidRPr="00E07059" w:rsidSect="00AB423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55142"/>
    <w:rsid w:val="0011215F"/>
    <w:rsid w:val="001D74D1"/>
    <w:rsid w:val="003F0572"/>
    <w:rsid w:val="005325AC"/>
    <w:rsid w:val="005836B9"/>
    <w:rsid w:val="00706BEE"/>
    <w:rsid w:val="00736A51"/>
    <w:rsid w:val="008030EC"/>
    <w:rsid w:val="00AB423E"/>
    <w:rsid w:val="00B244FE"/>
    <w:rsid w:val="00BD104C"/>
    <w:rsid w:val="00C65EFE"/>
    <w:rsid w:val="00CB6FC2"/>
    <w:rsid w:val="00E07059"/>
    <w:rsid w:val="00E55142"/>
    <w:rsid w:val="00E9283C"/>
    <w:rsid w:val="00E9516A"/>
    <w:rsid w:val="00ED20EC"/>
    <w:rsid w:val="00EE35AB"/>
    <w:rsid w:val="00FD1723"/>
    <w:rsid w:val="00FD4B14"/>
    <w:rsid w:val="00FE094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423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335</Words>
  <Characters>1847</Characters>
  <Application>Microsoft Office Word</Application>
  <DocSecurity>0</DocSecurity>
  <Lines>15</Lines>
  <Paragraphs>4</Paragraphs>
  <ScaleCrop>false</ScaleCrop>
  <Company/>
  <LinksUpToDate>false</LinksUpToDate>
  <CharactersWithSpaces>2178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22</cp:revision>
  <dcterms:created xsi:type="dcterms:W3CDTF">2015-04-13T12:29:00Z</dcterms:created>
  <dcterms:modified xsi:type="dcterms:W3CDTF">2015-04-14T08:22:00Z</dcterms:modified>
</cp:coreProperties>
</file>