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602" w:rsidRPr="00C63602" w:rsidRDefault="00C63602" w:rsidP="00C63602"/>
    <w:p w:rsidR="00347497" w:rsidRDefault="00794835" w:rsidP="00C03F99">
      <w:pPr>
        <w:suppressOverlap/>
        <w:jc w:val="center"/>
        <w:rPr>
          <w:rFonts w:ascii="URWPalladioL-Bold" w:hAnsi="URWPalladioL-Bold"/>
          <w:b/>
          <w:bCs/>
          <w:sz w:val="28"/>
          <w:szCs w:val="28"/>
          <w:vertAlign w:val="superscript"/>
        </w:rPr>
      </w:pPr>
      <w:r>
        <w:rPr>
          <w:rFonts w:ascii="URWPalladioL-Bold" w:hAnsi="URWPalladioL-Bold" w:cstheme="majorBidi"/>
          <w:b/>
          <w:bCs/>
          <w:sz w:val="28"/>
          <w:szCs w:val="28"/>
        </w:rPr>
        <w:t xml:space="preserve">Contribution </w:t>
      </w:r>
      <w:r w:rsidR="00C03F99">
        <w:rPr>
          <w:rFonts w:ascii="URWPalladioL-Bold" w:hAnsi="URWPalladioL-Bold" w:cstheme="majorBidi"/>
          <w:b/>
          <w:bCs/>
          <w:sz w:val="28"/>
          <w:szCs w:val="28"/>
        </w:rPr>
        <w:t xml:space="preserve"> à l’étude des équations de Hamilton Jacobi du premier ordre et application à la dynamique de dislocations</w:t>
      </w:r>
    </w:p>
    <w:p w:rsidR="00964BAE" w:rsidRPr="00DC70B7" w:rsidRDefault="00964BAE" w:rsidP="00DC70B7">
      <w:pPr>
        <w:suppressOverlap/>
        <w:jc w:val="center"/>
        <w:rPr>
          <w:rFonts w:ascii="URWPalladioL-Bold" w:hAnsi="URWPalladioL-Bold"/>
          <w:b/>
          <w:bCs/>
          <w:sz w:val="28"/>
          <w:szCs w:val="28"/>
          <w:vertAlign w:val="superscript"/>
        </w:rPr>
      </w:pPr>
    </w:p>
    <w:p w:rsidR="00347497" w:rsidRPr="000E4AC8" w:rsidRDefault="00347497" w:rsidP="00455371">
      <w:pPr>
        <w:jc w:val="center"/>
        <w:rPr>
          <w:b/>
          <w:bCs/>
          <w:sz w:val="28"/>
          <w:szCs w:val="28"/>
        </w:rPr>
      </w:pPr>
    </w:p>
    <w:p w:rsidR="00347497" w:rsidRDefault="00347497" w:rsidP="00643DBB">
      <w:pPr>
        <w:rPr>
          <w:sz w:val="24"/>
          <w:szCs w:val="24"/>
        </w:rPr>
      </w:pPr>
    </w:p>
    <w:p w:rsidR="00455371" w:rsidRDefault="00C03F99" w:rsidP="00914201">
      <w:pPr>
        <w:jc w:val="center"/>
        <w:rPr>
          <w:b/>
          <w:bCs/>
          <w:sz w:val="26"/>
          <w:szCs w:val="26"/>
          <w:vertAlign w:val="superscript"/>
        </w:rPr>
      </w:pPr>
      <w:r>
        <w:rPr>
          <w:b/>
          <w:bCs/>
          <w:sz w:val="28"/>
          <w:szCs w:val="28"/>
          <w:lang w:bidi="ar-DZ"/>
        </w:rPr>
        <w:t>BOUDJERADA Rachida</w:t>
      </w:r>
    </w:p>
    <w:p w:rsidR="009558CD" w:rsidRDefault="009558CD" w:rsidP="00347497">
      <w:pPr>
        <w:rPr>
          <w:b/>
          <w:bCs/>
          <w:sz w:val="28"/>
          <w:szCs w:val="28"/>
        </w:rPr>
      </w:pPr>
      <w:bookmarkStart w:id="0" w:name="_GoBack"/>
      <w:bookmarkEnd w:id="0"/>
    </w:p>
    <w:p w:rsidR="00455371" w:rsidRDefault="00347497" w:rsidP="00347497">
      <w:pPr>
        <w:rPr>
          <w:b/>
          <w:bCs/>
          <w:sz w:val="28"/>
          <w:szCs w:val="28"/>
        </w:rPr>
      </w:pPr>
      <w:r w:rsidRPr="00455371">
        <w:rPr>
          <w:b/>
          <w:bCs/>
          <w:sz w:val="28"/>
          <w:szCs w:val="28"/>
        </w:rPr>
        <w:t>Résumé</w:t>
      </w:r>
    </w:p>
    <w:p w:rsidR="00BF2B40" w:rsidRDefault="009E20D5" w:rsidP="00455371">
      <w:pPr>
        <w:jc w:val="center"/>
        <w:rPr>
          <w:b/>
          <w:bCs/>
          <w:sz w:val="28"/>
          <w:szCs w:val="28"/>
        </w:rPr>
      </w:pPr>
      <w:r w:rsidRPr="009E20D5">
        <w:rPr>
          <w:b/>
          <w:bCs/>
          <w:noProof/>
          <w:sz w:val="28"/>
          <w:szCs w:val="28"/>
        </w:rPr>
        <w:pict>
          <v:rect id="Rectangle 3" o:spid="_x0000_s1026" style="position:absolute;left:0;text-align:left;margin-left:.15pt;margin-top:19.05pt;width:468pt;height:278.95pt;z-index:251659263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zrbKAIAAEgEAAAOAAAAZHJzL2Uyb0RvYy54bWysVF1v0zAUfUfiP1h+p0k/Utao6TR1FCEN&#10;mBj8AMdxEgvHNtduk/Hrd+1kpQOeEHmwfH2vj4/Puc72eugUOQlw0uiCzmcpJUJzU0ndFPTb18Ob&#10;K0qcZ7piymhR0Efh6PXu9attb3OxMK1RlQCCINrlvS1o673Nk8TxVnTMzYwVGpO1gY55DKFJKmA9&#10;oncqWaTpOukNVBYMF87h6u2YpLuIX9eC+8917YQnqqDIzccR4liGMdltWd4As63kEw32Dyw6JjUe&#10;eoa6ZZ6RI8g/oDrJwThT+xk3XWLqWnIR74C3mae/3eahZVbEu6A4zp5lcv8Pln863QORFXpHiWYd&#10;WvQFRWO6UYIsgzy9dTlWPdh7CBd09s7w745os2+xStwAmL4VrEJS81CfvNgQAodbSdl/NBWis6M3&#10;Uamhhi4AogZkiIY8ng0RgyccF7PNarlO0TeOuWW2WqzXWTyD5c/bLTj/XpiOhElBAclHeHa6cz7Q&#10;YflzSaRvlKwOUqkYQFPuFZATw+44xG9Cd5dlSpO+oJtskUXkFzl3CZHG728QnfTY5kp2Bb06F7E8&#10;6PZOV7EJPZNqnCNlpSchg3ajB34oh8mO0lSPKCmYsZ3x+eGkNfCTkh5buaDux5GBoER90GjLZr5a&#10;hd6PwSp7u8AALjPlZYZpjlAF9ZSM070f38vRgmxaPGkeZdDmBq2sZRQ52Dyymnhju0btp6cV3sNl&#10;HKt+/QB2TwAAAP//AwBQSwMEFAAGAAgAAAAhAGw8nzTcAAAABwEAAA8AAABkcnMvZG93bnJldi54&#10;bWxMjsFOwzAQRO9I/IO1SNyo3UZETYhTIVCROLbphdsmXpJAbEex0wa+nuUEl5F2ZjT7it1iB3Gm&#10;KfTeaVivFAhyjTe9azWcqv3dFkSI6AwO3pGGLwqwK6+vCsyNv7gDnY+xFTziQo4auhjHXMrQdGQx&#10;rPxIjrN3P1mMfE6tNBNeeNwOcqNUKi32jj90ONJTR83ncbYa6n5zwu9D9aJstk/i61J9zG/PWt/e&#10;LI8PICIt8a8Mv/iMDiUz1X52JohBQ8I91u0aBKdZkrJRa7jPUgWyLOR//vIHAAD//wMAUEsBAi0A&#10;FAAGAAgAAAAhALaDOJL+AAAA4QEAABMAAAAAAAAAAAAAAAAAAAAAAFtDb250ZW50X1R5cGVzXS54&#10;bWxQSwECLQAUAAYACAAAACEAOP0h/9YAAACUAQAACwAAAAAAAAAAAAAAAAAvAQAAX3JlbHMvLnJl&#10;bHNQSwECLQAUAAYACAAAACEAa4c62ygCAABIBAAADgAAAAAAAAAAAAAAAAAuAgAAZHJzL2Uyb0Rv&#10;Yy54bWxQSwECLQAUAAYACAAAACEAbDyfNNwAAAAHAQAADwAAAAAAAAAAAAAAAACCBAAAZHJzL2Rv&#10;d25yZXYueG1sUEsFBgAAAAAEAAQA8wAAAIsFAAAAAA==&#10;">
            <v:textbox>
              <w:txbxContent>
                <w:p w:rsidR="008C35AB" w:rsidRDefault="008C35AB" w:rsidP="00E146A7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  <w:p w:rsidR="008C35AB" w:rsidRPr="00E146A7" w:rsidRDefault="00E146A7" w:rsidP="008C35AB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E146A7">
                    <w:rPr>
                      <w:rFonts w:asciiTheme="majorBidi" w:hAnsiTheme="majorBidi" w:cstheme="majorBidi"/>
                      <w:sz w:val="24"/>
                      <w:szCs w:val="24"/>
                    </w:rPr>
                    <w:t>Cette thèse porte sur l'analyse théorique des équations de Hamilton-Jacobi du premier ordre, plus particulièrement, nous nous sommes intéressés à  l'équation eikonale, qui décrit l'évolution de fronts ou  d'interf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aces avec une vitesse normale.</w:t>
                  </w:r>
                </w:p>
                <w:p w:rsidR="00E146A7" w:rsidRPr="00E146A7" w:rsidRDefault="00E146A7" w:rsidP="00E146A7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E146A7">
                    <w:rPr>
                      <w:rFonts w:asciiTheme="majorBidi" w:hAnsiTheme="majorBidi" w:cstheme="majorBidi"/>
                      <w:sz w:val="24"/>
                      <w:szCs w:val="24"/>
                    </w:rPr>
                    <w:t>Notre travail a été motivé par l'application à la dynamique des dislocations qui sont des défauts microscopiques linéaires qui se déplacent dans les cristaux lorsque ceux-ci sont soumi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s à des contraintes extérieures et qui sont la principale explication physique de la déformation plastique des matériaux.</w:t>
                  </w:r>
                  <w:r w:rsidR="00794835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Nous avons utilisé </w:t>
                  </w:r>
                  <w:r w:rsidRPr="00E146A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la notion de solutions de viscosité qui est le cadre le plus adapté à ce type d'équations aux dérivées partiell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es non-linéaires.</w:t>
                  </w:r>
                </w:p>
                <w:p w:rsidR="00914201" w:rsidRPr="0020482D" w:rsidRDefault="00E146A7" w:rsidP="008A556A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E146A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Notre travail se focalise principalement sur trois parties. </w:t>
                  </w:r>
                  <w:r w:rsidR="008A556A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Dans une première partie, nous rappelons les applications aux équations de </w:t>
                  </w:r>
                  <w:r w:rsidR="00221D6C">
                    <w:rPr>
                      <w:rFonts w:asciiTheme="majorBidi" w:hAnsiTheme="majorBidi" w:cstheme="majorBidi"/>
                      <w:sz w:val="24"/>
                      <w:szCs w:val="24"/>
                    </w:rPr>
                    <w:t>Hamilton Jacobi du premier ordre</w:t>
                  </w:r>
                  <w:r w:rsidRPr="00E146A7">
                    <w:rPr>
                      <w:rFonts w:asciiTheme="majorBidi" w:hAnsiTheme="majorBidi" w:cstheme="majorBidi"/>
                      <w:sz w:val="24"/>
                      <w:szCs w:val="24"/>
                    </w:rPr>
                    <w:t>, les méthodes utilisées ainsi  que les principaux résultats d'existence et d'unicité connus dans le cadre de la notion de solutions de viscosité.La deuxième partie de cette thèse est consacrée à l'étude de l'équation eikonale unidimensionnelle avec données discontinues, nousdémontrons des résultats d'existence globale d'une solution de viscosité dans un sens assez faible avec donnéesf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onctions à variations bornées. </w:t>
                  </w:r>
                  <w:r w:rsidRPr="00E146A7">
                    <w:rPr>
                      <w:rFonts w:asciiTheme="majorBidi" w:hAnsiTheme="majorBidi" w:cstheme="majorBidi"/>
                      <w:sz w:val="24"/>
                      <w:szCs w:val="24"/>
                    </w:rPr>
                    <w:t>La dernière partie est consacrée à la modélisation de la dynamique des dislocations dans un premier chapitre et dans un second, nous appliquons nos résultats obtenus à l'équation eikonale non-lo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cale qui modélise ce problème.</w:t>
                  </w:r>
                </w:p>
                <w:p w:rsidR="00D14BE8" w:rsidRPr="00D14BE8" w:rsidRDefault="00D14BE8" w:rsidP="00D14BE8">
                  <w:pPr>
                    <w:rPr>
                      <w:sz w:val="28"/>
                      <w:szCs w:val="28"/>
                    </w:rPr>
                  </w:pPr>
                </w:p>
                <w:p w:rsidR="00041F83" w:rsidRPr="007E4B90" w:rsidRDefault="00041F83" w:rsidP="00D14BE8">
                  <w:pPr>
                    <w:rPr>
                      <w:sz w:val="24"/>
                      <w:szCs w:val="24"/>
                    </w:rPr>
                  </w:pPr>
                </w:p>
                <w:p w:rsidR="0020482D" w:rsidRPr="00FF68B9" w:rsidRDefault="0020482D" w:rsidP="0020482D">
                  <w:pPr>
                    <w:rPr>
                      <w:rFonts w:asciiTheme="majorHAnsi" w:hAnsiTheme="majorHAnsi" w:cs="F18"/>
                      <w:sz w:val="24"/>
                      <w:szCs w:val="24"/>
                      <w:lang w:bidi="ar-DZ"/>
                    </w:rPr>
                  </w:pPr>
                </w:p>
                <w:p w:rsidR="00C3683F" w:rsidRPr="00C3683F" w:rsidRDefault="00C3683F" w:rsidP="00C3683F">
                  <w:pPr>
                    <w:rPr>
                      <w:b/>
                      <w:bCs/>
                      <w:sz w:val="24"/>
                      <w:szCs w:val="24"/>
                    </w:rPr>
                  </w:pPr>
                </w:p>
              </w:txbxContent>
            </v:textbox>
          </v:rect>
        </w:pict>
      </w:r>
      <w:r w:rsidR="00455371" w:rsidRPr="00455371">
        <w:rPr>
          <w:b/>
          <w:bCs/>
          <w:sz w:val="28"/>
          <w:szCs w:val="28"/>
        </w:rPr>
        <w:br w:type="textWrapping" w:clear="all"/>
      </w: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BF2B40" w:rsidRPr="00BF2B40" w:rsidRDefault="00BF2B40" w:rsidP="00BF2B40">
      <w:pPr>
        <w:rPr>
          <w:sz w:val="28"/>
          <w:szCs w:val="28"/>
        </w:rPr>
      </w:pPr>
    </w:p>
    <w:p w:rsidR="00E51FE6" w:rsidRDefault="00E51FE6" w:rsidP="00E51FE6">
      <w:pPr>
        <w:jc w:val="both"/>
        <w:rPr>
          <w:sz w:val="28"/>
          <w:szCs w:val="28"/>
          <w:vertAlign w:val="superscript"/>
        </w:rPr>
      </w:pPr>
    </w:p>
    <w:p w:rsidR="00313F93" w:rsidRDefault="00313F93" w:rsidP="00E51FE6">
      <w:pPr>
        <w:jc w:val="both"/>
        <w:rPr>
          <w:sz w:val="28"/>
          <w:szCs w:val="28"/>
          <w:vertAlign w:val="superscript"/>
        </w:rPr>
      </w:pPr>
    </w:p>
    <w:sectPr w:rsidR="00313F93" w:rsidSect="007B3D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0306" w:rsidRDefault="000D0306" w:rsidP="00E51FE6">
      <w:r>
        <w:separator/>
      </w:r>
    </w:p>
  </w:endnote>
  <w:endnote w:type="continuationSeparator" w:id="1">
    <w:p w:rsidR="000D0306" w:rsidRDefault="000D0306" w:rsidP="00E51F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URWPalladioL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18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0306" w:rsidRDefault="000D0306" w:rsidP="00E51FE6">
      <w:r>
        <w:separator/>
      </w:r>
    </w:p>
  </w:footnote>
  <w:footnote w:type="continuationSeparator" w:id="1">
    <w:p w:rsidR="000D0306" w:rsidRDefault="000D0306" w:rsidP="00E51FE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55371"/>
    <w:rsid w:val="000076EB"/>
    <w:rsid w:val="00041F83"/>
    <w:rsid w:val="000675DB"/>
    <w:rsid w:val="000D0306"/>
    <w:rsid w:val="000E4AC8"/>
    <w:rsid w:val="001263A6"/>
    <w:rsid w:val="00161207"/>
    <w:rsid w:val="0018743A"/>
    <w:rsid w:val="00196281"/>
    <w:rsid w:val="001D5308"/>
    <w:rsid w:val="0020482D"/>
    <w:rsid w:val="00221D6C"/>
    <w:rsid w:val="0027698F"/>
    <w:rsid w:val="002A054D"/>
    <w:rsid w:val="002F64AA"/>
    <w:rsid w:val="00307464"/>
    <w:rsid w:val="00313F93"/>
    <w:rsid w:val="00347497"/>
    <w:rsid w:val="00375D89"/>
    <w:rsid w:val="003A31CD"/>
    <w:rsid w:val="003C207F"/>
    <w:rsid w:val="004312E3"/>
    <w:rsid w:val="00455371"/>
    <w:rsid w:val="004C2CA1"/>
    <w:rsid w:val="004D6BCA"/>
    <w:rsid w:val="004E5F22"/>
    <w:rsid w:val="005B1778"/>
    <w:rsid w:val="00631124"/>
    <w:rsid w:val="00643DBB"/>
    <w:rsid w:val="006A495E"/>
    <w:rsid w:val="007376E9"/>
    <w:rsid w:val="00762C4D"/>
    <w:rsid w:val="00794835"/>
    <w:rsid w:val="007B1B0C"/>
    <w:rsid w:val="007B3DAE"/>
    <w:rsid w:val="007E4B90"/>
    <w:rsid w:val="008A2D41"/>
    <w:rsid w:val="008A556A"/>
    <w:rsid w:val="008C35AB"/>
    <w:rsid w:val="00914201"/>
    <w:rsid w:val="00943213"/>
    <w:rsid w:val="009558CD"/>
    <w:rsid w:val="00964BAE"/>
    <w:rsid w:val="00971081"/>
    <w:rsid w:val="009C4A0E"/>
    <w:rsid w:val="009E20D5"/>
    <w:rsid w:val="00A3131E"/>
    <w:rsid w:val="00BF2B40"/>
    <w:rsid w:val="00C03F99"/>
    <w:rsid w:val="00C3683F"/>
    <w:rsid w:val="00C63602"/>
    <w:rsid w:val="00C779AD"/>
    <w:rsid w:val="00D14BE8"/>
    <w:rsid w:val="00D24303"/>
    <w:rsid w:val="00D26A81"/>
    <w:rsid w:val="00DC70B7"/>
    <w:rsid w:val="00E146A7"/>
    <w:rsid w:val="00E51FE6"/>
    <w:rsid w:val="00EE5F4D"/>
    <w:rsid w:val="00F64DB4"/>
    <w:rsid w:val="00F65FDF"/>
    <w:rsid w:val="00FC2722"/>
    <w:rsid w:val="00FD07A5"/>
    <w:rsid w:val="00FF3A02"/>
    <w:rsid w:val="00FF68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53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3">
    <w:name w:val="heading 3"/>
    <w:basedOn w:val="Normal"/>
    <w:next w:val="Normal"/>
    <w:link w:val="Titre3Car"/>
    <w:qFormat/>
    <w:rsid w:val="00455371"/>
    <w:pPr>
      <w:keepNext/>
      <w:ind w:right="-567"/>
      <w:outlineLvl w:val="2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rsid w:val="00455371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">
    <w:name w:val="Title"/>
    <w:basedOn w:val="Normal"/>
    <w:link w:val="TitreCar"/>
    <w:qFormat/>
    <w:rsid w:val="00455371"/>
    <w:pPr>
      <w:ind w:left="-284" w:right="-709"/>
      <w:jc w:val="center"/>
      <w:outlineLvl w:val="0"/>
    </w:pPr>
    <w:rPr>
      <w:sz w:val="24"/>
      <w:szCs w:val="24"/>
    </w:rPr>
  </w:style>
  <w:style w:type="character" w:customStyle="1" w:styleId="TitreCar">
    <w:name w:val="Titre Car"/>
    <w:basedOn w:val="Policepardfaut"/>
    <w:link w:val="Titre"/>
    <w:rsid w:val="00455371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4553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51FE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E51FE6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E51FE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1FE6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53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3">
    <w:name w:val="heading 3"/>
    <w:basedOn w:val="Normal"/>
    <w:next w:val="Normal"/>
    <w:link w:val="Titre3Car"/>
    <w:qFormat/>
    <w:rsid w:val="00455371"/>
    <w:pPr>
      <w:keepNext/>
      <w:ind w:right="-567"/>
      <w:outlineLvl w:val="2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rsid w:val="00455371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">
    <w:name w:val="Title"/>
    <w:basedOn w:val="Normal"/>
    <w:link w:val="TitreCar"/>
    <w:qFormat/>
    <w:rsid w:val="00455371"/>
    <w:pPr>
      <w:ind w:left="-284" w:right="-709"/>
      <w:jc w:val="center"/>
      <w:outlineLvl w:val="0"/>
    </w:pPr>
    <w:rPr>
      <w:sz w:val="24"/>
      <w:szCs w:val="24"/>
    </w:rPr>
  </w:style>
  <w:style w:type="character" w:customStyle="1" w:styleId="TitreCar">
    <w:name w:val="Titre Car"/>
    <w:basedOn w:val="Policepardfaut"/>
    <w:link w:val="Titre"/>
    <w:rsid w:val="00455371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4553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51FE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E51FE6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E51FE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1FE6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71F418-083A-4FB3-84CF-6FD619A94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fd</dc:creator>
  <cp:lastModifiedBy>traitement</cp:lastModifiedBy>
  <cp:revision>3</cp:revision>
  <cp:lastPrinted>2013-06-11T15:22:00Z</cp:lastPrinted>
  <dcterms:created xsi:type="dcterms:W3CDTF">2016-12-11T12:58:00Z</dcterms:created>
  <dcterms:modified xsi:type="dcterms:W3CDTF">2016-12-11T12:58:00Z</dcterms:modified>
</cp:coreProperties>
</file>