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1F08" w:rsidRPr="00D07F3A" w:rsidRDefault="009D1F08" w:rsidP="009D1F08">
      <w:pPr>
        <w:autoSpaceDE w:val="0"/>
        <w:autoSpaceDN w:val="0"/>
        <w:adjustRightInd w:val="0"/>
        <w:spacing w:after="0"/>
        <w:ind w:firstLine="284"/>
        <w:jc w:val="center"/>
        <w:rPr>
          <w:rFonts w:ascii="Times New Roman" w:hAnsi="Times New Roman"/>
          <w:b/>
          <w:i/>
          <w:color w:val="002060"/>
          <w:sz w:val="48"/>
          <w:szCs w:val="48"/>
        </w:rPr>
      </w:pPr>
      <w:r w:rsidRPr="00BD1503">
        <w:rPr>
          <w:rFonts w:ascii="Times New Roman" w:hAnsi="Times New Roman" w:cs="Times New Roman"/>
        </w:rPr>
        <w:t xml:space="preserve">                   </w:t>
      </w:r>
      <w:r w:rsidRPr="00D07F3A">
        <w:rPr>
          <w:rFonts w:ascii="Times New Roman" w:hAnsi="Times New Roman"/>
          <w:b/>
          <w:i/>
          <w:color w:val="002060"/>
          <w:sz w:val="48"/>
          <w:szCs w:val="48"/>
        </w:rPr>
        <w:t>Résumé</w:t>
      </w:r>
    </w:p>
    <w:p w:rsidR="009D1F08" w:rsidRPr="00801529" w:rsidRDefault="009D1F08" w:rsidP="009D1F08">
      <w:pPr>
        <w:autoSpaceDE w:val="0"/>
        <w:autoSpaceDN w:val="0"/>
        <w:adjustRightInd w:val="0"/>
        <w:spacing w:after="0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9D1F08" w:rsidRPr="00801529" w:rsidRDefault="009D1F08" w:rsidP="009D1F08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 w:rsidRPr="00801529">
        <w:rPr>
          <w:rFonts w:ascii="Times New Roman" w:hAnsi="Times New Roman"/>
          <w:sz w:val="24"/>
          <w:szCs w:val="24"/>
        </w:rPr>
        <w:t>En Algérie, les écosystèmes chauds commencent à être exploités pour la recherche de nouvelles souches thermophiles productrices de biomolécules thermostables. 240 sites ont été répertoriés mais l’essentiel des zones géothermiques se localise à l’Est Algérien. Hammam D’</w:t>
      </w:r>
      <w:proofErr w:type="spellStart"/>
      <w:r w:rsidRPr="00801529">
        <w:rPr>
          <w:rFonts w:ascii="Times New Roman" w:hAnsi="Times New Roman"/>
          <w:sz w:val="24"/>
          <w:szCs w:val="24"/>
        </w:rPr>
        <w:t>bagh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 (Guelma) est l’une des sources thermales les plus chaudes au monde, la température d’émergence de l’eau est de 98°C.</w:t>
      </w:r>
    </w:p>
    <w:p w:rsidR="009D1F08" w:rsidRDefault="009D1F08" w:rsidP="009D1F08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801529">
        <w:rPr>
          <w:rFonts w:ascii="Times New Roman" w:hAnsi="Times New Roman"/>
          <w:sz w:val="24"/>
          <w:szCs w:val="24"/>
        </w:rPr>
        <w:t>L’objectif essentiel de cette thèse a porté  sur la caractérisation physicochimique, isotopique et microbiologique des eaux de quatre sources situées au Nord et Nord-est de l’Algérie (</w:t>
      </w:r>
      <w:proofErr w:type="spellStart"/>
      <w:r w:rsidRPr="00801529">
        <w:rPr>
          <w:rFonts w:ascii="Times New Roman" w:hAnsi="Times New Roman"/>
          <w:sz w:val="24"/>
          <w:szCs w:val="24"/>
        </w:rPr>
        <w:t>Melouane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01529">
        <w:rPr>
          <w:rFonts w:ascii="Times New Roman" w:hAnsi="Times New Roman"/>
          <w:sz w:val="24"/>
          <w:szCs w:val="24"/>
        </w:rPr>
        <w:t>Rhiga</w:t>
      </w:r>
      <w:proofErr w:type="spellEnd"/>
      <w:r w:rsidRPr="00801529">
        <w:rPr>
          <w:rFonts w:ascii="Times New Roman" w:hAnsi="Times New Roman"/>
          <w:sz w:val="24"/>
          <w:szCs w:val="24"/>
        </w:rPr>
        <w:t>, Ain El-</w:t>
      </w:r>
      <w:proofErr w:type="spellStart"/>
      <w:r>
        <w:rPr>
          <w:rFonts w:ascii="Times New Roman" w:hAnsi="Times New Roman"/>
          <w:sz w:val="24"/>
          <w:szCs w:val="24"/>
        </w:rPr>
        <w:t>H</w:t>
      </w:r>
      <w:r w:rsidRPr="00801529">
        <w:rPr>
          <w:rFonts w:ascii="Times New Roman" w:hAnsi="Times New Roman"/>
          <w:sz w:val="24"/>
          <w:szCs w:val="24"/>
        </w:rPr>
        <w:t>amia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 et D’</w:t>
      </w:r>
      <w:proofErr w:type="spellStart"/>
      <w:r w:rsidRPr="00801529">
        <w:rPr>
          <w:rFonts w:ascii="Times New Roman" w:hAnsi="Times New Roman"/>
          <w:sz w:val="24"/>
          <w:szCs w:val="24"/>
        </w:rPr>
        <w:t>bagh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). L’analyse microbiologique des eaux des 4 sites a été appréhendée essentiellement par des approches culturales. Elle a révélé une grande diversité microbienne aérobie et anaérobie appartenant au domaine des </w:t>
      </w:r>
      <w:proofErr w:type="spellStart"/>
      <w:r w:rsidRPr="00801529">
        <w:rPr>
          <w:rFonts w:ascii="Times New Roman" w:hAnsi="Times New Roman"/>
          <w:i/>
          <w:sz w:val="24"/>
          <w:szCs w:val="24"/>
        </w:rPr>
        <w:t>Bacteria</w:t>
      </w:r>
      <w:proofErr w:type="spellEnd"/>
      <w:r w:rsidRPr="00801529">
        <w:rPr>
          <w:rFonts w:ascii="Times New Roman" w:hAnsi="Times New Roman"/>
          <w:sz w:val="24"/>
          <w:szCs w:val="24"/>
        </w:rPr>
        <w:t>. Il est à remarquer que pour la plupart de ces microorganismes</w:t>
      </w:r>
      <w:r>
        <w:rPr>
          <w:rFonts w:ascii="Times New Roman" w:hAnsi="Times New Roman"/>
          <w:sz w:val="24"/>
          <w:szCs w:val="24"/>
        </w:rPr>
        <w:t>,</w:t>
      </w:r>
      <w:r w:rsidRPr="00801529">
        <w:rPr>
          <w:rFonts w:ascii="Times New Roman" w:hAnsi="Times New Roman"/>
          <w:sz w:val="24"/>
          <w:szCs w:val="24"/>
        </w:rPr>
        <w:t xml:space="preserve"> sont impliqués  dans la réduction des métaux et notamment du fer, mais également des composés soufrés comme le thiosulfate ou le soufre élémentaire.</w:t>
      </w:r>
    </w:p>
    <w:p w:rsidR="009D1F08" w:rsidRDefault="009D1F08" w:rsidP="009D1F08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 w:rsidRPr="00801529">
        <w:rPr>
          <w:rFonts w:ascii="Times New Roman" w:hAnsi="Times New Roman"/>
          <w:sz w:val="24"/>
          <w:szCs w:val="24"/>
        </w:rPr>
        <w:t>En raison de sa haute température, la source de H</w:t>
      </w:r>
      <w:r>
        <w:rPr>
          <w:rFonts w:ascii="Times New Roman" w:hAnsi="Times New Roman"/>
          <w:sz w:val="24"/>
          <w:szCs w:val="24"/>
        </w:rPr>
        <w:t xml:space="preserve">ammam </w:t>
      </w:r>
      <w:r w:rsidRPr="00801529">
        <w:rPr>
          <w:rFonts w:ascii="Times New Roman" w:hAnsi="Times New Roman"/>
          <w:sz w:val="24"/>
          <w:szCs w:val="24"/>
        </w:rPr>
        <w:t>D’</w:t>
      </w:r>
      <w:proofErr w:type="spellStart"/>
      <w:r w:rsidRPr="00801529">
        <w:rPr>
          <w:rFonts w:ascii="Times New Roman" w:hAnsi="Times New Roman"/>
          <w:sz w:val="24"/>
          <w:szCs w:val="24"/>
        </w:rPr>
        <w:t>bagh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 (98°C) a été </w:t>
      </w:r>
      <w:proofErr w:type="gramStart"/>
      <w:r w:rsidRPr="00801529">
        <w:rPr>
          <w:rFonts w:ascii="Times New Roman" w:hAnsi="Times New Roman"/>
          <w:sz w:val="24"/>
          <w:szCs w:val="24"/>
        </w:rPr>
        <w:t>étudié</w:t>
      </w:r>
      <w:proofErr w:type="gramEnd"/>
      <w:r w:rsidRPr="00801529">
        <w:rPr>
          <w:rFonts w:ascii="Times New Roman" w:hAnsi="Times New Roman"/>
          <w:sz w:val="24"/>
          <w:szCs w:val="24"/>
        </w:rPr>
        <w:t xml:space="preserve"> de façon approfondie.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01529">
        <w:rPr>
          <w:rFonts w:ascii="Times New Roman" w:hAnsi="Times New Roman"/>
          <w:sz w:val="24"/>
          <w:szCs w:val="24"/>
        </w:rPr>
        <w:t xml:space="preserve">L’écologie moléculaire de cette eau a permis de détecter des représentants appartenant aux domaines des </w:t>
      </w:r>
      <w:r w:rsidRPr="00801529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Archaea</w:t>
      </w:r>
      <w:proofErr w:type="spellEnd"/>
      <w:r w:rsidRPr="00801529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801529">
        <w:rPr>
          <w:rFonts w:ascii="Times New Roman" w:hAnsi="Times New Roman"/>
          <w:sz w:val="24"/>
          <w:szCs w:val="24"/>
        </w:rPr>
        <w:t>(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Thaumarchaeota</w:t>
      </w:r>
      <w:proofErr w:type="spellEnd"/>
      <w:r w:rsidRPr="00801529">
        <w:rPr>
          <w:rFonts w:ascii="Times New Roman" w:hAnsi="Times New Roman"/>
          <w:i/>
          <w:iCs/>
          <w:sz w:val="24"/>
          <w:szCs w:val="24"/>
        </w:rPr>
        <w:t xml:space="preserve"> et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Crenarchaeota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) </w:t>
      </w:r>
      <w:r w:rsidRPr="00801529">
        <w:rPr>
          <w:rFonts w:ascii="Times New Roman" w:hAnsi="Times New Roman"/>
          <w:iCs/>
          <w:sz w:val="24"/>
          <w:szCs w:val="24"/>
        </w:rPr>
        <w:t>et</w:t>
      </w:r>
      <w:r w:rsidRPr="00801529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801529">
        <w:rPr>
          <w:rFonts w:ascii="Times New Roman" w:hAnsi="Times New Roman"/>
          <w:iCs/>
          <w:sz w:val="24"/>
          <w:szCs w:val="24"/>
        </w:rPr>
        <w:t>de</w:t>
      </w:r>
      <w:r w:rsidRPr="00801529">
        <w:rPr>
          <w:rFonts w:ascii="Times New Roman" w:hAnsi="Times New Roman"/>
          <w:i/>
          <w:iCs/>
          <w:sz w:val="24"/>
          <w:szCs w:val="24"/>
        </w:rPr>
        <w:t xml:space="preserve">  </w:t>
      </w:r>
      <w:proofErr w:type="spellStart"/>
      <w:r w:rsidRPr="00801529">
        <w:rPr>
          <w:rFonts w:ascii="Times New Roman" w:hAnsi="Times New Roman"/>
          <w:i/>
          <w:sz w:val="24"/>
          <w:szCs w:val="24"/>
        </w:rPr>
        <w:t>Bacteria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. L’étude culturale a mis en évidence des micro-organismes thermophiles appartenant aux ordres des </w:t>
      </w:r>
      <w:proofErr w:type="spellStart"/>
      <w:r w:rsidRPr="00166BAB">
        <w:rPr>
          <w:rFonts w:ascii="Times New Roman" w:hAnsi="Times New Roman"/>
          <w:i/>
          <w:sz w:val="24"/>
          <w:szCs w:val="24"/>
        </w:rPr>
        <w:t>T</w:t>
      </w:r>
      <w:r w:rsidRPr="00801529">
        <w:rPr>
          <w:rFonts w:ascii="Times New Roman" w:hAnsi="Times New Roman"/>
          <w:i/>
          <w:iCs/>
          <w:sz w:val="24"/>
          <w:szCs w:val="24"/>
        </w:rPr>
        <w:t>hermotogales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, des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Clostridiales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, des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Thermoanaerobacterales</w:t>
      </w:r>
      <w:proofErr w:type="spellEnd"/>
      <w:r w:rsidRPr="00801529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801529">
        <w:rPr>
          <w:rFonts w:ascii="Times New Roman" w:hAnsi="Times New Roman"/>
          <w:sz w:val="24"/>
          <w:szCs w:val="24"/>
        </w:rPr>
        <w:t>et des</w:t>
      </w:r>
      <w:r w:rsidRPr="00801529">
        <w:rPr>
          <w:rFonts w:ascii="Times New Roman" w:hAnsi="Times New Roman"/>
          <w:i/>
          <w:iCs/>
          <w:sz w:val="24"/>
          <w:szCs w:val="24"/>
        </w:rPr>
        <w:t xml:space="preserve">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Bacillales</w:t>
      </w:r>
      <w:proofErr w:type="spellEnd"/>
      <w:r w:rsidRPr="00801529">
        <w:rPr>
          <w:rFonts w:ascii="Times New Roman" w:hAnsi="Times New Roman"/>
          <w:sz w:val="24"/>
          <w:szCs w:val="24"/>
        </w:rPr>
        <w:t>. En raison de leurs adaptations moléculaires très performantes, les organismes thermophiles sont très intéressants d’un point de vue biotechnologique</w:t>
      </w:r>
      <w:r w:rsidRPr="00801529">
        <w:rPr>
          <w:rFonts w:ascii="Times New Roman" w:hAnsi="Times New Roman"/>
          <w:b/>
          <w:sz w:val="24"/>
          <w:szCs w:val="24"/>
        </w:rPr>
        <w:t xml:space="preserve">. </w:t>
      </w:r>
    </w:p>
    <w:p w:rsidR="009D1F08" w:rsidRPr="00801529" w:rsidRDefault="009D1F08" w:rsidP="009D1F08">
      <w:pPr>
        <w:jc w:val="both"/>
        <w:rPr>
          <w:rFonts w:ascii="Times New Roman" w:hAnsi="Times New Roman"/>
          <w:sz w:val="24"/>
          <w:szCs w:val="24"/>
        </w:rPr>
      </w:pPr>
      <w:r w:rsidRPr="00801529">
        <w:rPr>
          <w:rFonts w:ascii="Times New Roman" w:hAnsi="Times New Roman"/>
          <w:sz w:val="24"/>
          <w:szCs w:val="24"/>
        </w:rPr>
        <w:t xml:space="preserve">Une nouvelle espèce bactérienne appartenant au genre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Caldicoprobacter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, ordre des </w:t>
      </w:r>
      <w:proofErr w:type="spellStart"/>
      <w:r w:rsidRPr="00801529">
        <w:rPr>
          <w:rFonts w:ascii="Times New Roman" w:hAnsi="Times New Roman"/>
          <w:i/>
          <w:iCs/>
          <w:sz w:val="24"/>
          <w:szCs w:val="24"/>
        </w:rPr>
        <w:t>Clostridiales</w:t>
      </w:r>
      <w:proofErr w:type="spellEnd"/>
      <w:r w:rsidRPr="00801529">
        <w:rPr>
          <w:rFonts w:ascii="Times New Roman" w:hAnsi="Times New Roman"/>
          <w:sz w:val="24"/>
          <w:szCs w:val="24"/>
        </w:rPr>
        <w:t>,</w:t>
      </w:r>
      <w:r w:rsidRPr="00801529">
        <w:rPr>
          <w:rFonts w:ascii="Times New Roman" w:hAnsi="Times New Roman"/>
          <w:i/>
          <w:iCs/>
          <w:sz w:val="24"/>
          <w:szCs w:val="24"/>
        </w:rPr>
        <w:t xml:space="preserve"> </w:t>
      </w:r>
      <w:r w:rsidRPr="00B16531">
        <w:rPr>
          <w:rFonts w:ascii="Times New Roman" w:hAnsi="Times New Roman"/>
          <w:iCs/>
          <w:sz w:val="24"/>
          <w:szCs w:val="24"/>
        </w:rPr>
        <w:t>a</w:t>
      </w:r>
      <w:r w:rsidRPr="00801529">
        <w:rPr>
          <w:rFonts w:ascii="Times New Roman" w:hAnsi="Times New Roman"/>
          <w:sz w:val="24"/>
          <w:szCs w:val="24"/>
        </w:rPr>
        <w:t xml:space="preserve"> été isolée à partir de la source de Hammam D’</w:t>
      </w:r>
      <w:proofErr w:type="spellStart"/>
      <w:r w:rsidRPr="00801529">
        <w:rPr>
          <w:rFonts w:ascii="Times New Roman" w:hAnsi="Times New Roman"/>
          <w:sz w:val="24"/>
          <w:szCs w:val="24"/>
        </w:rPr>
        <w:t>bagh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puis</w:t>
      </w:r>
      <w:r w:rsidRPr="00801529">
        <w:rPr>
          <w:rFonts w:ascii="Times New Roman" w:hAnsi="Times New Roman"/>
          <w:sz w:val="24"/>
          <w:szCs w:val="24"/>
        </w:rPr>
        <w:t xml:space="preserve"> caractérisée. Cette souche présente une activité </w:t>
      </w:r>
      <w:proofErr w:type="spellStart"/>
      <w:r w:rsidRPr="00801529">
        <w:rPr>
          <w:rFonts w:ascii="Times New Roman" w:hAnsi="Times New Roman"/>
          <w:sz w:val="24"/>
          <w:szCs w:val="24"/>
        </w:rPr>
        <w:t>xylanolytique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 à 70°C. La</w:t>
      </w:r>
      <w:r w:rsidRPr="00801529">
        <w:rPr>
          <w:rFonts w:ascii="Times New Roman" w:hAnsi="Times New Roman"/>
          <w:b/>
          <w:vanish/>
          <w:sz w:val="24"/>
          <w:szCs w:val="24"/>
        </w:rPr>
        <w:t>In the present study, the production of an thermostable xylanase by a Bacillus sp isolated from soil and properties of the crude enzyme are reported.</w:t>
      </w:r>
      <w:r w:rsidRPr="00801529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801529">
        <w:rPr>
          <w:rFonts w:ascii="Times New Roman" w:hAnsi="Times New Roman"/>
          <w:sz w:val="24"/>
          <w:szCs w:val="24"/>
        </w:rPr>
        <w:t>xylanase</w:t>
      </w:r>
      <w:proofErr w:type="spellEnd"/>
      <w:r w:rsidRPr="00801529">
        <w:rPr>
          <w:rFonts w:ascii="Times New Roman" w:hAnsi="Times New Roman"/>
          <w:sz w:val="24"/>
          <w:szCs w:val="24"/>
        </w:rPr>
        <w:t xml:space="preserve"> est l'un</w:t>
      </w:r>
      <w:r>
        <w:rPr>
          <w:rFonts w:ascii="Times New Roman" w:hAnsi="Times New Roman"/>
          <w:sz w:val="24"/>
          <w:szCs w:val="24"/>
        </w:rPr>
        <w:t>e</w:t>
      </w:r>
      <w:r w:rsidRPr="00801529">
        <w:rPr>
          <w:rFonts w:ascii="Times New Roman" w:hAnsi="Times New Roman"/>
          <w:sz w:val="24"/>
          <w:szCs w:val="24"/>
        </w:rPr>
        <w:t xml:space="preserve"> des enzymes microbiennes qui  suscite beaucoup d'intérêt </w:t>
      </w:r>
      <w:r>
        <w:rPr>
          <w:rFonts w:ascii="Times New Roman" w:hAnsi="Times New Roman"/>
          <w:sz w:val="24"/>
          <w:szCs w:val="24"/>
        </w:rPr>
        <w:t>actuellement,</w:t>
      </w:r>
      <w:r w:rsidRPr="00801529">
        <w:rPr>
          <w:rFonts w:ascii="Times New Roman" w:hAnsi="Times New Roman"/>
          <w:sz w:val="24"/>
          <w:szCs w:val="24"/>
        </w:rPr>
        <w:t xml:space="preserve"> en raison de son potentiel biotechnologique dans de nombreux processus industriels.</w:t>
      </w:r>
    </w:p>
    <w:p w:rsidR="009D1F08" w:rsidRPr="00A44118" w:rsidRDefault="009D1F08" w:rsidP="009D1F08">
      <w:pPr>
        <w:spacing w:after="0"/>
        <w:jc w:val="both"/>
        <w:rPr>
          <w:rFonts w:ascii="Times New Roman" w:hAnsi="Times New Roman"/>
          <w:b/>
          <w:sz w:val="28"/>
          <w:szCs w:val="28"/>
        </w:rPr>
      </w:pPr>
      <w:r w:rsidRPr="00A44118">
        <w:rPr>
          <w:rFonts w:ascii="Times New Roman" w:hAnsi="Times New Roman"/>
          <w:iCs/>
          <w:sz w:val="24"/>
          <w:szCs w:val="24"/>
        </w:rPr>
        <w:t>.</w:t>
      </w:r>
    </w:p>
    <w:p w:rsidR="009D1F08" w:rsidRPr="00A44118" w:rsidRDefault="009D1F08" w:rsidP="009D1F08">
      <w:pPr>
        <w:spacing w:after="0"/>
        <w:jc w:val="both"/>
        <w:rPr>
          <w:rFonts w:ascii="Times New Roman" w:hAnsi="Times New Roman"/>
        </w:rPr>
      </w:pPr>
      <w:r w:rsidRPr="00607EF0">
        <w:rPr>
          <w:rFonts w:ascii="Times New Roman" w:hAnsi="Times New Roman"/>
          <w:b/>
        </w:rPr>
        <w:t>Mots clé</w:t>
      </w:r>
      <w:r>
        <w:rPr>
          <w:rFonts w:ascii="Times New Roman" w:hAnsi="Times New Roman"/>
          <w:b/>
        </w:rPr>
        <w:t>s</w:t>
      </w:r>
      <w:r w:rsidRPr="00A44118">
        <w:rPr>
          <w:rFonts w:ascii="Times New Roman" w:hAnsi="Times New Roman"/>
        </w:rPr>
        <w:t>: Eaux thermal</w:t>
      </w:r>
      <w:r>
        <w:rPr>
          <w:rFonts w:ascii="Times New Roman" w:hAnsi="Times New Roman"/>
        </w:rPr>
        <w:t>e</w:t>
      </w:r>
      <w:r w:rsidRPr="00A44118">
        <w:rPr>
          <w:rFonts w:ascii="Times New Roman" w:hAnsi="Times New Roman"/>
        </w:rPr>
        <w:t>s, Ecologie mol</w:t>
      </w:r>
      <w:r>
        <w:rPr>
          <w:rFonts w:ascii="Times New Roman" w:hAnsi="Times New Roman"/>
        </w:rPr>
        <w:t>é</w:t>
      </w:r>
      <w:r w:rsidRPr="00A44118">
        <w:rPr>
          <w:rFonts w:ascii="Times New Roman" w:hAnsi="Times New Roman"/>
        </w:rPr>
        <w:t xml:space="preserve">culaire, nouvelles souches thermophiles, </w:t>
      </w:r>
      <w:proofErr w:type="spellStart"/>
      <w:r w:rsidRPr="00A44118">
        <w:rPr>
          <w:rFonts w:ascii="Times New Roman" w:hAnsi="Times New Roman"/>
        </w:rPr>
        <w:t>Xylanase</w:t>
      </w:r>
      <w:proofErr w:type="spellEnd"/>
      <w:r w:rsidRPr="00A44118">
        <w:rPr>
          <w:rFonts w:ascii="Times New Roman" w:hAnsi="Times New Roman"/>
        </w:rPr>
        <w:t>.</w:t>
      </w:r>
    </w:p>
    <w:p w:rsidR="009D1F08" w:rsidRPr="00A44118" w:rsidRDefault="009D1F08" w:rsidP="009D1F08">
      <w:pPr>
        <w:spacing w:after="0"/>
        <w:jc w:val="both"/>
        <w:rPr>
          <w:rFonts w:ascii="Times New Roman" w:hAnsi="Times New Roman"/>
        </w:rPr>
      </w:pPr>
    </w:p>
    <w:p w:rsidR="009D1F08" w:rsidRPr="00A44118" w:rsidRDefault="009D1F08" w:rsidP="009D1F08">
      <w:pPr>
        <w:jc w:val="both"/>
        <w:rPr>
          <w:rFonts w:ascii="Times New Roman" w:hAnsi="Times New Roman"/>
          <w:b/>
          <w:sz w:val="28"/>
          <w:szCs w:val="28"/>
        </w:rPr>
      </w:pPr>
    </w:p>
    <w:p w:rsidR="009D1F08" w:rsidRDefault="009D1F08" w:rsidP="009D1F08">
      <w:pPr>
        <w:jc w:val="both"/>
        <w:rPr>
          <w:rFonts w:ascii="Times New Roman" w:hAnsi="Times New Roman"/>
          <w:b/>
          <w:sz w:val="44"/>
          <w:szCs w:val="44"/>
        </w:rPr>
      </w:pPr>
    </w:p>
    <w:p w:rsidR="009D1F08" w:rsidRDefault="009D1F08" w:rsidP="009D1F08">
      <w:pPr>
        <w:jc w:val="both"/>
        <w:rPr>
          <w:rFonts w:ascii="Times New Roman" w:hAnsi="Times New Roman"/>
          <w:b/>
          <w:sz w:val="44"/>
          <w:szCs w:val="44"/>
        </w:rPr>
      </w:pPr>
    </w:p>
    <w:p w:rsidR="00D2688B" w:rsidRDefault="00D2688B"/>
    <w:sectPr w:rsidR="00D2688B" w:rsidSect="00D268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9D1F08"/>
    <w:rsid w:val="009D1F08"/>
    <w:rsid w:val="00D268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1F0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1960</Characters>
  <Application>Microsoft Office Word</Application>
  <DocSecurity>0</DocSecurity>
  <Lines>16</Lines>
  <Paragraphs>4</Paragraphs>
  <ScaleCrop>false</ScaleCrop>
  <Company/>
  <LinksUpToDate>false</LinksUpToDate>
  <CharactersWithSpaces>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</dc:creator>
  <cp:keywords/>
  <dc:description/>
  <cp:lastModifiedBy>mi</cp:lastModifiedBy>
  <cp:revision>1</cp:revision>
  <dcterms:created xsi:type="dcterms:W3CDTF">2012-04-08T12:00:00Z</dcterms:created>
  <dcterms:modified xsi:type="dcterms:W3CDTF">2012-04-08T12:01:00Z</dcterms:modified>
</cp:coreProperties>
</file>