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20FB" w:rsidRDefault="00ED20FB" w:rsidP="00ED20FB">
      <w:pPr>
        <w:bidi w:val="0"/>
        <w:rPr>
          <w:rFonts w:asciiTheme="majorBidi" w:hAnsiTheme="majorBidi" w:cstheme="majorBidi"/>
          <w:sz w:val="28"/>
          <w:szCs w:val="28"/>
          <w:lang w:val="fr-FR" w:bidi="ar-DZ"/>
        </w:rPr>
      </w:pPr>
    </w:p>
    <w:p w:rsidR="004310C2" w:rsidRPr="004310C2" w:rsidRDefault="004310C2" w:rsidP="004310C2">
      <w:pPr>
        <w:bidi w:val="0"/>
        <w:rPr>
          <w:rFonts w:asciiTheme="majorBidi" w:hAnsiTheme="majorBidi" w:cstheme="majorBidi"/>
          <w:sz w:val="28"/>
          <w:szCs w:val="28"/>
          <w:lang w:val="fr-FR" w:bidi="ar-DZ"/>
        </w:rPr>
      </w:pPr>
      <w:r w:rsidRPr="004310C2">
        <w:rPr>
          <w:rFonts w:asciiTheme="majorBidi" w:hAnsiTheme="majorBidi" w:cstheme="majorBidi"/>
          <w:sz w:val="28"/>
          <w:szCs w:val="28"/>
          <w:lang w:val="fr-FR" w:bidi="ar-DZ"/>
        </w:rPr>
        <w:t xml:space="preserve">La mondialisation de la concurrence a incité les d'industriels à prospecter, dans les techniques d'étude scientifique du travail, les moyens qui leur permettent de survivre dans un environnement hostile et sans merci. Parmi les techniques qui ont répondu aux attentes des managers, nous avons la technique désignée par la production cellulaire. L'application de cette technique dans un système de production donne un Système Cellulaire de Production (SCP).Les SCP sont une mise en œuvre de la Technologie de Groupe qui est une philosophie qui cherche à exploiter les similitudes entre les produits pour en tirer profit dans la production par l'amélioration des gains et la réduction des gaspillages. </w:t>
      </w:r>
    </w:p>
    <w:p w:rsidR="002C142E" w:rsidRPr="00ED20FB" w:rsidRDefault="004310C2" w:rsidP="004310C2">
      <w:pPr>
        <w:bidi w:val="0"/>
        <w:rPr>
          <w:rFonts w:asciiTheme="majorBidi" w:hAnsiTheme="majorBidi" w:cstheme="majorBidi"/>
          <w:sz w:val="28"/>
          <w:szCs w:val="28"/>
          <w:lang w:val="fr-FR" w:bidi="ar-DZ"/>
        </w:rPr>
      </w:pPr>
      <w:r w:rsidRPr="004310C2">
        <w:rPr>
          <w:rFonts w:asciiTheme="majorBidi" w:hAnsiTheme="majorBidi" w:cstheme="majorBidi"/>
          <w:sz w:val="28"/>
          <w:szCs w:val="28"/>
          <w:lang w:val="fr-FR" w:bidi="ar-DZ"/>
        </w:rPr>
        <w:t xml:space="preserve">Devant les résultats surprenants réalisés suite à l'adoption de cette technique, beaucoup d'industries se sont converties en SCP. Ceci a commencé par l'industrie automobile, puis ça s'est rapidement propagé à d'autres industries, telles que les composants électroniques, la métallurgie, la plasturgie et même dans l'industrie des textiles et des détergents. La raison de cet engouement n'a pas été dissimulée : il s'avère que les SCP réalisent un très bon compromis entre productivité et flexibilité, garantes de réussite pour toute entreprise qui se veut </w:t>
      </w:r>
      <w:proofErr w:type="spellStart"/>
      <w:r w:rsidRPr="004310C2">
        <w:rPr>
          <w:rFonts w:asciiTheme="majorBidi" w:hAnsiTheme="majorBidi" w:cstheme="majorBidi"/>
          <w:sz w:val="28"/>
          <w:szCs w:val="28"/>
          <w:lang w:val="fr-FR" w:bidi="ar-DZ"/>
        </w:rPr>
        <w:t>compétitive.Les</w:t>
      </w:r>
      <w:proofErr w:type="spellEnd"/>
      <w:r w:rsidRPr="004310C2">
        <w:rPr>
          <w:rFonts w:asciiTheme="majorBidi" w:hAnsiTheme="majorBidi" w:cstheme="majorBidi"/>
          <w:sz w:val="28"/>
          <w:szCs w:val="28"/>
          <w:lang w:val="fr-FR" w:bidi="ar-DZ"/>
        </w:rPr>
        <w:t xml:space="preserve"> SCP consistent à décomposer le système de production en cellules de machines, de sorte à ce que les produits similaires, qui formeront une famille, soient fabriqués dans une même cellule. La conception de tels systèmes passe par plusieurs étapes. Parmi celles-ci, l'étape de composition de cellules constitue un point décisif dans la conception. Dans cette étape se fait le groupement des machines en cellules et des produits en familles. Cette thèse est consacrée à l'étude de cette étape en traitant le cas statique puis dynamique et en adoptant une approche multicritère.</w:t>
      </w:r>
    </w:p>
    <w:sectPr w:rsidR="002C142E" w:rsidRPr="00ED20FB" w:rsidSect="00ED20FB">
      <w:pgSz w:w="11906" w:h="16838"/>
      <w:pgMar w:top="1440" w:right="424" w:bottom="1440" w:left="1134"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2C142E"/>
    <w:rsid w:val="002C142E"/>
    <w:rsid w:val="003703A4"/>
    <w:rsid w:val="004310C2"/>
    <w:rsid w:val="00613C14"/>
    <w:rsid w:val="006B0F19"/>
    <w:rsid w:val="008C0589"/>
    <w:rsid w:val="008F3E6D"/>
    <w:rsid w:val="00C863CB"/>
    <w:rsid w:val="00ED20FB"/>
    <w:rsid w:val="00EF62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275</Words>
  <Characters>1574</Characters>
  <Application>Microsoft Office Word</Application>
  <DocSecurity>0</DocSecurity>
  <Lines>13</Lines>
  <Paragraphs>3</Paragraphs>
  <ScaleCrop>false</ScaleCrop>
  <Company/>
  <LinksUpToDate>false</LinksUpToDate>
  <CharactersWithSpaces>1846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5</cp:revision>
  <dcterms:created xsi:type="dcterms:W3CDTF">2014-11-16T08:45:00Z</dcterms:created>
  <dcterms:modified xsi:type="dcterms:W3CDTF">2014-11-16T09:18:00Z</dcterms:modified>
</cp:coreProperties>
</file>