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386" w:rsidRDefault="00ED7386" w:rsidP="00ED7386">
      <w:r>
        <w:t xml:space="preserve">Dans cette thèse, nous avons étudié un modèle de diffusion  en milieu poreux irrégulier. Nous avons considéré un modèle  où le transfert de particules s'effectue dans un milieu aléatoire, c'est-à-dire dans lequel la porosité est une fonction  aléatoire notée ??(x). Chaque réalisation correspond alors à un tube expérimental particulier avec une porosité égale à </w:t>
      </w:r>
    </w:p>
    <w:p w:rsidR="00ED7386" w:rsidRDefault="00ED7386" w:rsidP="00ED7386">
      <w:r>
        <w:t xml:space="preserve">??(x) où ? </w:t>
      </w:r>
      <w:proofErr w:type="gramStart"/>
      <w:r>
        <w:t>représente</w:t>
      </w:r>
      <w:proofErr w:type="gramEnd"/>
      <w:r>
        <w:t xml:space="preserve"> une réalisation de ce tube.</w:t>
      </w:r>
    </w:p>
    <w:p w:rsidR="00ED7386" w:rsidRDefault="00ED7386" w:rsidP="00ED7386">
      <w:r>
        <w:t xml:space="preserve">  Le modèle est  régi par l'équation de la diffusion poreuse avec un coefficient stochastique, la porosité. Les solutions sont  alors aléatoires. Nous avons résolu l'équation pour chaque réalisation du processus aléatoire. Le but de ce travail est de  comparer les déviations des solutions pour chaque réalisation du processus par rapport à la moyenne. </w:t>
      </w:r>
    </w:p>
    <w:p w:rsidR="00ED7386" w:rsidRDefault="00ED7386" w:rsidP="00ED7386">
      <w:r>
        <w:t xml:space="preserve">  Dans un premier temps, nous avons trouvé le comportement du profil moyen de la concentration du colorant. Le résultat  intéressant auquel nous avons abouti est que celui-ci ne diffuse pas de façon normale (en suivant la loi de </w:t>
      </w:r>
      <w:proofErr w:type="spellStart"/>
      <w:r>
        <w:t>Fick</w:t>
      </w:r>
      <w:proofErr w:type="spellEnd"/>
      <w:r>
        <w:t xml:space="preserve">) mais il  subit l'irrégularité du milieu. Ceci se traduit par l'apparition d'un terme de dérivée fractionnaire dans son équation de  </w:t>
      </w:r>
      <w:proofErr w:type="spellStart"/>
      <w:r>
        <w:t>diffusion.Par</w:t>
      </w:r>
      <w:proofErr w:type="spellEnd"/>
      <w:r>
        <w:t xml:space="preserve"> la suite, Nous avons comparé les solutions trouvées pour chaque réalisation de la porosité avec le profil  moyen. Cette comparaison nous a conduit aux résultats suivants : la probabilité pour que ces solutions soient proches de  la moyenne quelque soit le temps considéré est nulle. Par contre elles sont tout le temps proches d'une fonction du chemin</w:t>
      </w:r>
    </w:p>
    <w:p w:rsidR="00ED7386" w:rsidRDefault="00ED7386" w:rsidP="00ED7386">
      <w:r>
        <w:t xml:space="preserve"> </w:t>
      </w:r>
      <w:proofErr w:type="gramStart"/>
      <w:r>
        <w:t>moyen</w:t>
      </w:r>
      <w:proofErr w:type="gramEnd"/>
      <w:r>
        <w:t xml:space="preserve"> emprunté  par les particules du colorant. Dans le cas limite où il y a de fortes variations de la porosité, les  réalisations coïncident avec la moyenne stochastique.</w:t>
      </w:r>
    </w:p>
    <w:p w:rsidR="00377970" w:rsidRDefault="00377970"/>
    <w:sectPr w:rsidR="00377970" w:rsidSect="0037797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7386"/>
    <w:rsid w:val="00377970"/>
    <w:rsid w:val="00ED738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97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257</Words>
  <Characters>1419</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2014-12-24T10:43:00Z</dcterms:created>
  <dcterms:modified xsi:type="dcterms:W3CDTF">2014-12-24T10:44:00Z</dcterms:modified>
</cp:coreProperties>
</file>