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r>
        <w:rPr>
          <w:rFonts w:eastAsiaTheme="minorHAnsi"/>
          <w:sz w:val="26"/>
          <w:szCs w:val="26"/>
          <w:lang w:val="en-US" w:eastAsia="en-US"/>
        </w:rPr>
        <w:t>Afin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prolonger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l'utilisation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matériaux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polymères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dans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gramStart"/>
      <w:r>
        <w:rPr>
          <w:rFonts w:eastAsiaTheme="minorHAnsi"/>
          <w:sz w:val="26"/>
          <w:szCs w:val="26"/>
          <w:lang w:val="en-US" w:eastAsia="en-US"/>
        </w:rPr>
        <w:t>divers</w:t>
      </w:r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domaines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,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il</w:t>
      </w:r>
      <w:proofErr w:type="spellEnd"/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est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indispensable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songer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à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leur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modification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chimique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par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l'introduction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groupements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réactifs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au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sein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chaîne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macromoléculaire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. Les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propriétés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physicochimiques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(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cristallinité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,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solubilité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,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température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fusion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ou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transition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vitreuse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) de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ces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polymères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seront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ainsi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améliorées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et le champ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d'emploi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matériaux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sera plus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étendu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>.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méthode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préparation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polymères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fonctionnels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varie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selon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la position du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groupement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fonctionnel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(en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chaîne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latérale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ou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principale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), et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aussi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réactifs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utilisés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,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il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est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donc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nécessaire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mettre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au point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ou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d'améliorer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monomères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actuels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.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nombreux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exemples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monomères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dithioesters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sont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apparus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,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préparés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par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thionation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chimique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réaction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Davy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sur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acides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ou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par condensation du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sulfure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carbone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sur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magnésium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RMgX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en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présence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tétrahydrofurane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selon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la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méthode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Beiner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et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Thuillier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.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La modification des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propriétés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des polyesters par incorporation des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groupes</w:t>
      </w:r>
      <w:proofErr w:type="spellEnd"/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soufrés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ou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amides 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été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intensivement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étudiée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. La proportion en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groupe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caractéristique</w:t>
      </w:r>
      <w:proofErr w:type="spellEnd"/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peut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être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changée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ou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(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alternée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) par 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gamme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entière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compositions,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ou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modelée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par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gramStart"/>
      <w:r>
        <w:rPr>
          <w:rFonts w:eastAsiaTheme="minorHAnsi"/>
          <w:sz w:val="26"/>
          <w:szCs w:val="26"/>
          <w:lang w:val="en-US" w:eastAsia="en-US"/>
        </w:rPr>
        <w:t>reproduction</w:t>
      </w:r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régulière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avec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d'autres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groupes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présents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dans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chaîne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principale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.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Des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polythioamides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semi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aromatiques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ont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été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synthétisés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par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polycondensation</w:t>
      </w:r>
      <w:proofErr w:type="spellEnd"/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gramStart"/>
      <w:r>
        <w:rPr>
          <w:rFonts w:eastAsiaTheme="minorHAnsi"/>
          <w:sz w:val="26"/>
          <w:szCs w:val="26"/>
          <w:lang w:val="en-US" w:eastAsia="en-US"/>
        </w:rPr>
        <w:t>à</w:t>
      </w:r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basse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température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en solution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bis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(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dithioester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) et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diamines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.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Divers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essais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synthèse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gramStart"/>
      <w:r>
        <w:rPr>
          <w:rFonts w:eastAsiaTheme="minorHAnsi"/>
          <w:sz w:val="26"/>
          <w:szCs w:val="26"/>
          <w:lang w:val="en-US" w:eastAsia="en-US"/>
        </w:rPr>
        <w:t>poly(</w:t>
      </w:r>
      <w:proofErr w:type="gramEnd"/>
      <w:r>
        <w:rPr>
          <w:rFonts w:eastAsiaTheme="minorHAnsi"/>
          <w:sz w:val="26"/>
          <w:szCs w:val="26"/>
          <w:lang w:val="en-US" w:eastAsia="en-US"/>
        </w:rPr>
        <w:t>amide-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thioamide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)s semi-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aromatiques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ont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été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réalisés</w:t>
      </w:r>
      <w:proofErr w:type="spellEnd"/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gramStart"/>
      <w:r>
        <w:rPr>
          <w:rFonts w:eastAsiaTheme="minorHAnsi"/>
          <w:sz w:val="26"/>
          <w:szCs w:val="26"/>
          <w:lang w:val="en-US" w:eastAsia="en-US"/>
        </w:rPr>
        <w:t>en</w:t>
      </w:r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solution à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partir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bis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(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thioamide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-amine)s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dérivés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bis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(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dithioester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)s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aromatiques</w:t>
      </w:r>
      <w:proofErr w:type="spellEnd"/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gramStart"/>
      <w:r>
        <w:rPr>
          <w:rFonts w:eastAsiaTheme="minorHAnsi"/>
          <w:sz w:val="26"/>
          <w:szCs w:val="26"/>
          <w:lang w:val="en-US" w:eastAsia="en-US"/>
        </w:rPr>
        <w:t>et</w:t>
      </w:r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diamines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aromatiques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suivi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d'une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polycondensation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avec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l'iso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ou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téréphtaloyle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.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Les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polymères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présentent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une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faible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solubilité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dans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solvants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organiques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gramStart"/>
      <w:r>
        <w:rPr>
          <w:rFonts w:eastAsiaTheme="minorHAnsi"/>
          <w:sz w:val="26"/>
          <w:szCs w:val="26"/>
          <w:lang w:val="en-US" w:eastAsia="en-US"/>
        </w:rPr>
        <w:t>et</w:t>
      </w:r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des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températures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de transition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vitreuse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variables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selon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la structure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chimique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l'amine</w:t>
      </w:r>
      <w:proofErr w:type="spellEnd"/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utilisée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>.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4"/>
          <w:szCs w:val="24"/>
          <w:lang w:val="en-US" w:eastAsia="en-US"/>
        </w:rPr>
      </w:pPr>
      <w:r>
        <w:rPr>
          <w:rFonts w:eastAsiaTheme="minorHAnsi"/>
          <w:sz w:val="24"/>
          <w:szCs w:val="24"/>
          <w:lang w:val="en-US" w:eastAsia="en-US"/>
        </w:rPr>
        <w:t>- 2 -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chimie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oligomères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dévoilé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une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structure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chimique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bien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définie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; la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gramStart"/>
      <w:r>
        <w:rPr>
          <w:rFonts w:eastAsiaTheme="minorHAnsi"/>
          <w:sz w:val="26"/>
          <w:szCs w:val="26"/>
          <w:lang w:val="en-US" w:eastAsia="en-US"/>
        </w:rPr>
        <w:t>manipulation</w:t>
      </w:r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simple du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produit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,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grande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pureté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,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une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large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tolérance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vers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groupes</w:t>
      </w:r>
      <w:proofErr w:type="spellEnd"/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fonctionnels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, et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une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meilleure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caractérisation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chimique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, à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étude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plusieurs</w:t>
      </w:r>
      <w:proofErr w:type="spellEnd"/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polymères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conjugués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et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poids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est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envisageable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.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Avec des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composés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porteurs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groupements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thiol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(R-SH),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utilisés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comme</w:t>
      </w:r>
      <w:proofErr w:type="spellEnd"/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gramStart"/>
      <w:r>
        <w:rPr>
          <w:rFonts w:eastAsiaTheme="minorHAnsi"/>
          <w:sz w:val="26"/>
          <w:szCs w:val="26"/>
          <w:lang w:val="en-US" w:eastAsia="en-US"/>
        </w:rPr>
        <w:t>agents</w:t>
      </w:r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transfert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dans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procédés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polymérisation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radicalaire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, on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peut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aboutir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à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une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évolution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croissante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des masses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molaires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avec la conversion. 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valeur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la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constante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transfert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est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liée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principalement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à 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réactivité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thiol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vis-à-vis du radical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gramStart"/>
      <w:r>
        <w:rPr>
          <w:rFonts w:eastAsiaTheme="minorHAnsi"/>
          <w:sz w:val="26"/>
          <w:szCs w:val="26"/>
          <w:lang w:val="en-US" w:eastAsia="en-US"/>
        </w:rPr>
        <w:t>à</w:t>
      </w:r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additionner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.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La première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partie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est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consacrée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à 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synthèse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et à 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caractérisation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du </w:t>
      </w: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polymère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:</w:t>
      </w:r>
      <w:proofErr w:type="gramEnd"/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-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Styrène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-MMA.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- </w:t>
      </w:r>
      <w:proofErr w:type="gramStart"/>
      <w:r>
        <w:rPr>
          <w:rFonts w:eastAsiaTheme="minorHAnsi"/>
          <w:sz w:val="26"/>
          <w:szCs w:val="26"/>
          <w:lang w:val="en-US" w:eastAsia="en-US"/>
        </w:rPr>
        <w:t>et</w:t>
      </w:r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à la modification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chimique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par 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réaction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Davy du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copoly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(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styrène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-MMA)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où</w:t>
      </w:r>
      <w:proofErr w:type="spellEnd"/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gramStart"/>
      <w:r>
        <w:rPr>
          <w:rFonts w:eastAsiaTheme="minorHAnsi"/>
          <w:sz w:val="26"/>
          <w:szCs w:val="26"/>
          <w:lang w:val="en-US" w:eastAsia="en-US"/>
        </w:rPr>
        <w:t>la</w:t>
      </w:r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fonction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dithioester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été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caractérisée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par RMN</w:t>
      </w:r>
      <w:r>
        <w:rPr>
          <w:rFonts w:eastAsiaTheme="minorHAnsi"/>
          <w:sz w:val="17"/>
          <w:szCs w:val="17"/>
          <w:lang w:val="en-US" w:eastAsia="en-US"/>
        </w:rPr>
        <w:t>1</w:t>
      </w:r>
      <w:r>
        <w:rPr>
          <w:rFonts w:eastAsiaTheme="minorHAnsi"/>
          <w:sz w:val="26"/>
          <w:szCs w:val="26"/>
          <w:lang w:val="en-US" w:eastAsia="en-US"/>
        </w:rPr>
        <w:t>H.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deuxième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partie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se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rapporte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à 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synthèse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copolyamide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et de </w:t>
      </w: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copoly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(</w:t>
      </w:r>
      <w:proofErr w:type="spellStart"/>
      <w:proofErr w:type="gramEnd"/>
      <w:r>
        <w:rPr>
          <w:rFonts w:eastAsiaTheme="minorHAnsi"/>
          <w:sz w:val="26"/>
          <w:szCs w:val="26"/>
          <w:lang w:val="en-US" w:eastAsia="en-US"/>
        </w:rPr>
        <w:t>amidethioamide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)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gramStart"/>
      <w:r>
        <w:rPr>
          <w:rFonts w:eastAsiaTheme="minorHAnsi"/>
          <w:sz w:val="26"/>
          <w:szCs w:val="26"/>
          <w:lang w:val="en-US" w:eastAsia="en-US"/>
        </w:rPr>
        <w:t>s</w:t>
      </w:r>
      <w:proofErr w:type="gramEnd"/>
      <w:r>
        <w:rPr>
          <w:rFonts w:eastAsiaTheme="minorHAnsi"/>
          <w:sz w:val="26"/>
          <w:szCs w:val="26"/>
          <w:lang w:val="en-US" w:eastAsia="en-US"/>
        </w:rPr>
        <w:t>.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a) 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réaction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l'amine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à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chaîne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aliphatique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(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hexylamine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)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sur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le </w:t>
      </w: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copoly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(</w:t>
      </w:r>
      <w:proofErr w:type="spellStart"/>
      <w:proofErr w:type="gramEnd"/>
      <w:r>
        <w:rPr>
          <w:rFonts w:eastAsiaTheme="minorHAnsi"/>
          <w:sz w:val="26"/>
          <w:szCs w:val="26"/>
          <w:lang w:val="en-US" w:eastAsia="en-US"/>
        </w:rPr>
        <w:t>styrène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-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gramStart"/>
      <w:r>
        <w:rPr>
          <w:rFonts w:eastAsiaTheme="minorHAnsi"/>
          <w:sz w:val="26"/>
          <w:szCs w:val="26"/>
          <w:lang w:val="en-US" w:eastAsia="en-US"/>
        </w:rPr>
        <w:t>MMA).</w:t>
      </w:r>
      <w:proofErr w:type="gramEnd"/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b) 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réaction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des amines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aliphatiques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(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hexylamine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,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butylamine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)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sur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le </w:t>
      </w: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copoly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(</w:t>
      </w:r>
      <w:proofErr w:type="gramEnd"/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styrène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-MMA)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modifié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.</w:t>
      </w:r>
      <w:proofErr w:type="gramEnd"/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c)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Thionation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par le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réactif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Davy des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acides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aminés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(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aliphatique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gramStart"/>
      <w:r>
        <w:rPr>
          <w:rFonts w:eastAsiaTheme="minorHAnsi"/>
          <w:sz w:val="26"/>
          <w:szCs w:val="26"/>
          <w:lang w:val="en-US" w:eastAsia="en-US"/>
        </w:rPr>
        <w:t>et</w:t>
      </w:r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cyclique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).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r>
        <w:rPr>
          <w:rFonts w:eastAsiaTheme="minorHAnsi"/>
          <w:sz w:val="26"/>
          <w:szCs w:val="26"/>
          <w:lang w:val="en-US" w:eastAsia="en-US"/>
        </w:rPr>
        <w:lastRenderedPageBreak/>
        <w:t>Ces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copolymères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ont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été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caractérisés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par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spectroscopie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: IR, UV-Visible, RMN </w:t>
      </w:r>
      <w:r>
        <w:rPr>
          <w:rFonts w:eastAsiaTheme="minorHAnsi"/>
          <w:sz w:val="17"/>
          <w:szCs w:val="17"/>
          <w:lang w:val="en-US" w:eastAsia="en-US"/>
        </w:rPr>
        <w:t>1</w:t>
      </w:r>
      <w:r>
        <w:rPr>
          <w:rFonts w:eastAsiaTheme="minorHAnsi"/>
          <w:sz w:val="26"/>
          <w:szCs w:val="26"/>
          <w:lang w:val="en-US" w:eastAsia="en-US"/>
        </w:rPr>
        <w:t>H,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RMN </w:t>
      </w:r>
      <w:r>
        <w:rPr>
          <w:rFonts w:eastAsiaTheme="minorHAnsi"/>
          <w:sz w:val="17"/>
          <w:szCs w:val="17"/>
          <w:lang w:val="en-US" w:eastAsia="en-US"/>
        </w:rPr>
        <w:t>13</w:t>
      </w:r>
      <w:r>
        <w:rPr>
          <w:rFonts w:eastAsiaTheme="minorHAnsi"/>
          <w:sz w:val="26"/>
          <w:szCs w:val="26"/>
          <w:lang w:val="en-US" w:eastAsia="en-US"/>
        </w:rPr>
        <w:t xml:space="preserve">C, </w:t>
      </w:r>
      <w:proofErr w:type="gramStart"/>
      <w:r>
        <w:rPr>
          <w:rFonts w:eastAsiaTheme="minorHAnsi"/>
          <w:sz w:val="26"/>
          <w:szCs w:val="26"/>
          <w:lang w:val="en-US" w:eastAsia="en-US"/>
        </w:rPr>
        <w:t>et</w:t>
      </w:r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par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viscosmétrie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.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r>
        <w:rPr>
          <w:rFonts w:eastAsiaTheme="minorHAnsi"/>
          <w:sz w:val="26"/>
          <w:szCs w:val="26"/>
          <w:lang w:val="en-US" w:eastAsia="en-US"/>
        </w:rPr>
        <w:t>Dans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troisième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partie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:</w:t>
      </w:r>
      <w:proofErr w:type="gramEnd"/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On 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étudié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par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polymérisation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radicalaire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,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l'influence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d’un agent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transfert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sur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la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chaîne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polymérique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styrène-acrylate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méthyle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.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4"/>
          <w:szCs w:val="24"/>
          <w:lang w:val="en-US" w:eastAsia="en-US"/>
        </w:rPr>
      </w:pPr>
      <w:r>
        <w:rPr>
          <w:rFonts w:eastAsiaTheme="minorHAnsi"/>
          <w:sz w:val="24"/>
          <w:szCs w:val="24"/>
          <w:lang w:val="en-US" w:eastAsia="en-US"/>
        </w:rPr>
        <w:t>- 3 -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On 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déterminé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constante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transfert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dans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le </w:t>
      </w:r>
      <w:proofErr w:type="spellStart"/>
      <w:proofErr w:type="gramStart"/>
      <w:r>
        <w:rPr>
          <w:rFonts w:eastAsiaTheme="minorHAnsi"/>
          <w:sz w:val="26"/>
          <w:szCs w:val="26"/>
          <w:lang w:val="en-US" w:eastAsia="en-US"/>
        </w:rPr>
        <w:t>cas</w:t>
      </w:r>
      <w:proofErr w:type="spellEnd"/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l’homopolymérisation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du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gramStart"/>
      <w:r>
        <w:rPr>
          <w:rFonts w:eastAsiaTheme="minorHAnsi"/>
          <w:sz w:val="26"/>
          <w:szCs w:val="26"/>
          <w:lang w:val="en-US" w:eastAsia="en-US"/>
        </w:rPr>
        <w:t>MMA.</w:t>
      </w:r>
      <w:proofErr w:type="gramEnd"/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proofErr w:type="spellStart"/>
      <w:r>
        <w:rPr>
          <w:rFonts w:eastAsiaTheme="minorHAnsi"/>
          <w:sz w:val="26"/>
          <w:szCs w:val="26"/>
          <w:lang w:val="en-US" w:eastAsia="en-US"/>
        </w:rPr>
        <w:t>L'effet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polyéléctrolyte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polymères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gramStart"/>
      <w:r>
        <w:rPr>
          <w:rFonts w:eastAsiaTheme="minorHAnsi"/>
          <w:sz w:val="26"/>
          <w:szCs w:val="26"/>
          <w:lang w:val="en-US" w:eastAsia="en-US"/>
        </w:rPr>
        <w:t>a</w:t>
      </w:r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également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été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mis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en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évidence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.</w:t>
      </w:r>
    </w:p>
    <w:p w:rsidR="00E248DE" w:rsidRDefault="00E248DE" w:rsidP="00E248DE">
      <w:pPr>
        <w:autoSpaceDE w:val="0"/>
        <w:autoSpaceDN w:val="0"/>
        <w:adjustRightInd w:val="0"/>
        <w:rPr>
          <w:rFonts w:eastAsiaTheme="minorHAnsi"/>
          <w:sz w:val="26"/>
          <w:szCs w:val="26"/>
          <w:lang w:val="en-US" w:eastAsia="en-US"/>
        </w:rPr>
      </w:pPr>
      <w:r>
        <w:rPr>
          <w:rFonts w:eastAsiaTheme="minorHAnsi"/>
          <w:sz w:val="26"/>
          <w:szCs w:val="26"/>
          <w:lang w:val="en-US" w:eastAsia="en-US"/>
        </w:rPr>
        <w:t xml:space="preserve">Des analyses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complémentaires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,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menée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par DSC </w:t>
      </w:r>
      <w:proofErr w:type="gramStart"/>
      <w:r>
        <w:rPr>
          <w:rFonts w:eastAsiaTheme="minorHAnsi"/>
          <w:sz w:val="26"/>
          <w:szCs w:val="26"/>
          <w:lang w:val="en-US" w:eastAsia="en-US"/>
        </w:rPr>
        <w:t>et</w:t>
      </w:r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TGA,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ont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montré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la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grande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stabilité</w:t>
      </w:r>
      <w:proofErr w:type="spellEnd"/>
    </w:p>
    <w:p w:rsidR="00793BD2" w:rsidRPr="00E248DE" w:rsidRDefault="00E248DE" w:rsidP="00E248DE">
      <w:pPr>
        <w:rPr>
          <w:rFonts w:eastAsiaTheme="minorHAnsi"/>
          <w:szCs w:val="32"/>
          <w:lang w:val="en-US"/>
        </w:rPr>
      </w:pPr>
      <w:proofErr w:type="gramStart"/>
      <w:r>
        <w:rPr>
          <w:rFonts w:eastAsiaTheme="minorHAnsi"/>
          <w:sz w:val="26"/>
          <w:szCs w:val="26"/>
          <w:lang w:val="en-US" w:eastAsia="en-US"/>
        </w:rPr>
        <w:t>et</w:t>
      </w:r>
      <w:proofErr w:type="gramEnd"/>
      <w:r>
        <w:rPr>
          <w:rFonts w:eastAsiaTheme="minorHAnsi"/>
          <w:sz w:val="26"/>
          <w:szCs w:val="26"/>
          <w:lang w:val="en-US" w:eastAsia="en-US"/>
        </w:rPr>
        <w:t xml:space="preserve"> la structure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amorphe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nos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polymères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styrène-acrylate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 xml:space="preserve"> de </w:t>
      </w:r>
      <w:proofErr w:type="spellStart"/>
      <w:r>
        <w:rPr>
          <w:rFonts w:eastAsiaTheme="minorHAnsi"/>
          <w:sz w:val="26"/>
          <w:szCs w:val="26"/>
          <w:lang w:val="en-US" w:eastAsia="en-US"/>
        </w:rPr>
        <w:t>méthyle</w:t>
      </w:r>
      <w:proofErr w:type="spellEnd"/>
      <w:r>
        <w:rPr>
          <w:rFonts w:eastAsiaTheme="minorHAnsi"/>
          <w:sz w:val="26"/>
          <w:szCs w:val="26"/>
          <w:lang w:val="en-US" w:eastAsia="en-US"/>
        </w:rPr>
        <w:t>.</w:t>
      </w:r>
    </w:p>
    <w:sectPr w:rsidR="00793BD2" w:rsidRPr="00E248DE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46C28"/>
    <w:rsid w:val="00155263"/>
    <w:rsid w:val="00184147"/>
    <w:rsid w:val="001F37CB"/>
    <w:rsid w:val="0020427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C50CA"/>
    <w:rsid w:val="004E21CC"/>
    <w:rsid w:val="00504B85"/>
    <w:rsid w:val="00563B56"/>
    <w:rsid w:val="005B13D3"/>
    <w:rsid w:val="005C6120"/>
    <w:rsid w:val="005D7EED"/>
    <w:rsid w:val="005F47AF"/>
    <w:rsid w:val="006261B7"/>
    <w:rsid w:val="00632CD1"/>
    <w:rsid w:val="00635CD6"/>
    <w:rsid w:val="00642621"/>
    <w:rsid w:val="00675FE6"/>
    <w:rsid w:val="00693D84"/>
    <w:rsid w:val="006A108A"/>
    <w:rsid w:val="006A39AD"/>
    <w:rsid w:val="006F5BAA"/>
    <w:rsid w:val="00730B08"/>
    <w:rsid w:val="00793BD2"/>
    <w:rsid w:val="007F5613"/>
    <w:rsid w:val="00805DEF"/>
    <w:rsid w:val="00842D2E"/>
    <w:rsid w:val="0085156A"/>
    <w:rsid w:val="00884DD1"/>
    <w:rsid w:val="008D5A26"/>
    <w:rsid w:val="00970AC3"/>
    <w:rsid w:val="009A18B5"/>
    <w:rsid w:val="009A4E61"/>
    <w:rsid w:val="009C5EDF"/>
    <w:rsid w:val="009E74DD"/>
    <w:rsid w:val="009F7DE9"/>
    <w:rsid w:val="00A33BCB"/>
    <w:rsid w:val="00A66E4E"/>
    <w:rsid w:val="00A75938"/>
    <w:rsid w:val="00AC7F32"/>
    <w:rsid w:val="00B47601"/>
    <w:rsid w:val="00B70F84"/>
    <w:rsid w:val="00B74D9E"/>
    <w:rsid w:val="00BB73B1"/>
    <w:rsid w:val="00C235B0"/>
    <w:rsid w:val="00C718D4"/>
    <w:rsid w:val="00C72487"/>
    <w:rsid w:val="00CC647B"/>
    <w:rsid w:val="00D80BF9"/>
    <w:rsid w:val="00DB67EC"/>
    <w:rsid w:val="00DB6A24"/>
    <w:rsid w:val="00DF590C"/>
    <w:rsid w:val="00DF6566"/>
    <w:rsid w:val="00E07A43"/>
    <w:rsid w:val="00E15E32"/>
    <w:rsid w:val="00E23166"/>
    <w:rsid w:val="00E248DE"/>
    <w:rsid w:val="00E3302D"/>
    <w:rsid w:val="00E34C0C"/>
    <w:rsid w:val="00E463CE"/>
    <w:rsid w:val="00E63475"/>
    <w:rsid w:val="00E806D7"/>
    <w:rsid w:val="00EC1B06"/>
    <w:rsid w:val="00EC33B3"/>
    <w:rsid w:val="00ED23A1"/>
    <w:rsid w:val="00F11028"/>
    <w:rsid w:val="00F2493A"/>
    <w:rsid w:val="00F73A84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1041</TotalTime>
  <Pages>2</Pages>
  <Words>550</Words>
  <Characters>3139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83</cp:revision>
  <dcterms:created xsi:type="dcterms:W3CDTF">2015-01-07T09:27:00Z</dcterms:created>
  <dcterms:modified xsi:type="dcterms:W3CDTF">2015-02-11T09:46:00Z</dcterms:modified>
</cp:coreProperties>
</file>