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2220" w:rsidRDefault="00532220" w:rsidP="00144962">
      <w:pPr>
        <w:pStyle w:val="Corpsdetexte"/>
        <w:spacing w:before="79" w:line="242" w:lineRule="auto"/>
        <w:ind w:right="156" w:firstLine="1315"/>
        <w:jc w:val="both"/>
        <w:rPr>
          <w:color w:val="1D1D1D"/>
        </w:rPr>
      </w:pPr>
    </w:p>
    <w:p w:rsidR="00532220" w:rsidRDefault="00532220" w:rsidP="00144962">
      <w:pPr>
        <w:pStyle w:val="Corpsdetexte"/>
        <w:spacing w:before="79" w:line="242" w:lineRule="auto"/>
        <w:ind w:right="156" w:firstLine="1315"/>
        <w:jc w:val="both"/>
        <w:rPr>
          <w:color w:val="1D1D1D"/>
        </w:rPr>
      </w:pPr>
    </w:p>
    <w:p w:rsidR="001B4DDF" w:rsidRPr="001B4DDF" w:rsidRDefault="001B4DDF" w:rsidP="001B4DDF">
      <w:pPr>
        <w:pStyle w:val="Corpsdetexte"/>
        <w:spacing w:before="79" w:line="242" w:lineRule="auto"/>
        <w:ind w:right="156"/>
        <w:jc w:val="both"/>
        <w:rPr>
          <w:color w:val="1D1D1D"/>
        </w:rPr>
      </w:pPr>
      <w:r w:rsidRPr="001B4DDF">
        <w:rPr>
          <w:color w:val="1D1D1D"/>
        </w:rPr>
        <w:t xml:space="preserve">La méthode des éléments finis seule s'avère insuffisante pour résoudre les problèmes des milieux non bornés. En effet, en dynamique, les ondes émises devraient être transmise en dehors du modèle fini, en introduisant des conditions aux limites appropriées qui permettent la transmission des ondes et qui remplacent la partie manquante tronquée du modèle de sol qui tend vers l'infini. </w:t>
      </w:r>
    </w:p>
    <w:p w:rsidR="001B4DDF" w:rsidRPr="001B4DDF" w:rsidRDefault="001B4DDF" w:rsidP="001B4DDF">
      <w:pPr>
        <w:pStyle w:val="Corpsdetexte"/>
        <w:spacing w:before="79" w:line="242" w:lineRule="auto"/>
        <w:ind w:right="156"/>
        <w:jc w:val="both"/>
        <w:rPr>
          <w:color w:val="1D1D1D"/>
        </w:rPr>
      </w:pPr>
      <w:r w:rsidRPr="001B4DDF">
        <w:rPr>
          <w:color w:val="1D1D1D"/>
        </w:rPr>
        <w:t>Dans cette étude Une méthode mixte éléments finis - infinis est présentée pour l'analyse de l'interaction sol structure.</w:t>
      </w:r>
    </w:p>
    <w:p w:rsidR="00532220" w:rsidRDefault="001B4DDF" w:rsidP="001B4DDF">
      <w:pPr>
        <w:pStyle w:val="Corpsdetexte"/>
        <w:spacing w:before="79" w:line="242" w:lineRule="auto"/>
        <w:ind w:right="156"/>
        <w:jc w:val="both"/>
        <w:rPr>
          <w:color w:val="1D1D1D"/>
        </w:rPr>
      </w:pPr>
      <w:r w:rsidRPr="001B4DDF">
        <w:rPr>
          <w:color w:val="1D1D1D"/>
        </w:rPr>
        <w:t>Trois éléments infinis absorbants sont formulés en dynamique des sols pour résoudre les problèmes de champ lointain puis ces éléments sont implantés dans la méthode sismique effective pour l'analyse de l'interaction sol structure. La stratégie du calcul est développée dans le domaine temporel.</w:t>
      </w:r>
    </w:p>
    <w:p w:rsidR="00532220" w:rsidRDefault="00532220" w:rsidP="00144962">
      <w:pPr>
        <w:pStyle w:val="Corpsdetexte"/>
        <w:spacing w:before="79" w:line="242" w:lineRule="auto"/>
        <w:ind w:right="156" w:firstLine="1315"/>
        <w:jc w:val="both"/>
        <w:rPr>
          <w:color w:val="1D1D1D"/>
        </w:rPr>
      </w:pPr>
    </w:p>
    <w:p w:rsidR="00532220" w:rsidRDefault="00532220" w:rsidP="00144962">
      <w:pPr>
        <w:pStyle w:val="Corpsdetexte"/>
        <w:spacing w:before="79" w:line="242" w:lineRule="auto"/>
        <w:ind w:right="156" w:firstLine="1315"/>
        <w:jc w:val="both"/>
        <w:rPr>
          <w:color w:val="1D1D1D"/>
        </w:rPr>
      </w:pPr>
    </w:p>
    <w:p w:rsidR="00532220" w:rsidRDefault="00532220" w:rsidP="00144962">
      <w:pPr>
        <w:pStyle w:val="Corpsdetexte"/>
        <w:spacing w:before="79" w:line="242" w:lineRule="auto"/>
        <w:ind w:right="156" w:firstLine="1315"/>
        <w:jc w:val="both"/>
        <w:rPr>
          <w:color w:val="1D1D1D"/>
        </w:rPr>
      </w:pPr>
    </w:p>
    <w:sectPr w:rsidR="00532220" w:rsidSect="00A632DF">
      <w:type w:val="continuous"/>
      <w:pgSz w:w="9970" w:h="11220"/>
      <w:pgMar w:top="720" w:right="720" w:bottom="720" w:left="720" w:header="720" w:footer="720" w:gutter="0"/>
      <w:cols w:space="720"/>
      <w:docGrid w:linePitch="299"/>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drawingGridHorizontalSpacing w:val="110"/>
  <w:displayHorizontalDrawingGridEvery w:val="2"/>
  <w:characterSpacingControl w:val="doNotCompress"/>
  <w:compat>
    <w:ulTrailSpace/>
  </w:compat>
  <w:rsids>
    <w:rsidRoot w:val="00754ED0"/>
    <w:rsid w:val="00144962"/>
    <w:rsid w:val="001B4DDF"/>
    <w:rsid w:val="001F0EEF"/>
    <w:rsid w:val="00532220"/>
    <w:rsid w:val="00754ED0"/>
    <w:rsid w:val="00A632DF"/>
    <w:rsid w:val="00AF263A"/>
    <w:rsid w:val="00B351DE"/>
    <w:rsid w:val="00B667CA"/>
    <w:rsid w:val="00C74E88"/>
    <w:rsid w:val="00CC4F35"/>
    <w:rsid w:val="00EA75A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754ED0"/>
    <w:rPr>
      <w:noProof/>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rsid w:val="00754ED0"/>
    <w:tblPr>
      <w:tblInd w:w="0" w:type="dxa"/>
      <w:tblCellMar>
        <w:top w:w="0" w:type="dxa"/>
        <w:left w:w="0" w:type="dxa"/>
        <w:bottom w:w="0" w:type="dxa"/>
        <w:right w:w="0" w:type="dxa"/>
      </w:tblCellMar>
    </w:tblPr>
  </w:style>
  <w:style w:type="paragraph" w:styleId="Corpsdetexte">
    <w:name w:val="Body Text"/>
    <w:basedOn w:val="Normal"/>
    <w:uiPriority w:val="1"/>
    <w:qFormat/>
    <w:rsid w:val="00754ED0"/>
    <w:pPr>
      <w:ind w:left="86"/>
    </w:pPr>
    <w:rPr>
      <w:rFonts w:ascii="Times New Roman" w:eastAsia="Times New Roman" w:hAnsi="Times New Roman"/>
      <w:sz w:val="24"/>
      <w:szCs w:val="24"/>
    </w:rPr>
  </w:style>
  <w:style w:type="paragraph" w:styleId="Paragraphedeliste">
    <w:name w:val="List Paragraph"/>
    <w:basedOn w:val="Normal"/>
    <w:uiPriority w:val="1"/>
    <w:qFormat/>
    <w:rsid w:val="00754ED0"/>
  </w:style>
  <w:style w:type="paragraph" w:customStyle="1" w:styleId="TableParagraph">
    <w:name w:val="Table Paragraph"/>
    <w:basedOn w:val="Normal"/>
    <w:uiPriority w:val="1"/>
    <w:qFormat/>
    <w:rsid w:val="00754ED0"/>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B909D6-8E04-4309-A691-5C046AB340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Pages>
  <Words>120</Words>
  <Characters>687</Characters>
  <Application>Microsoft Office Word</Application>
  <DocSecurity>0</DocSecurity>
  <Lines>5</Lines>
  <Paragraphs>1</Paragraphs>
  <ScaleCrop>false</ScaleCrop>
  <Company/>
  <LinksUpToDate>false</LinksUpToDate>
  <CharactersWithSpaces>806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traitement</cp:lastModifiedBy>
  <cp:revision>11</cp:revision>
  <dcterms:created xsi:type="dcterms:W3CDTF">2015-04-27T12:47:00Z</dcterms:created>
  <dcterms:modified xsi:type="dcterms:W3CDTF">2015-04-30T08:03:00Z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2015-04-27T00:00:00Z</vt:filetime>
  </property>
  <property fmtid="{D5CDD505-2E9C-101B-9397-08002B2CF9AE}" pid="3" name="LastSaved">
    <vt:filetime>2015-04-27T00:00:00Z</vt:filetime>
  </property>
</Properties>
</file>