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43B4" w:rsidRDefault="004743B4" w:rsidP="004743B4">
      <w:r>
        <w:t>L'optimisation du milieu de production de biosurfactant par des cellules libres de Pseudomonas fluorescens Migula a été étudiée en faisant varier la nature de la source de Carbone, d'Azote et le rapport de leur concentration.</w:t>
      </w:r>
    </w:p>
    <w:p w:rsidR="004743B4" w:rsidRDefault="004743B4" w:rsidP="004743B4">
      <w:r>
        <w:t xml:space="preserve">La cinétique de production de biosurfactant a été suivie par mesure de la tension superficielle et de l'indice d'émulsification pendant six jours. </w:t>
      </w:r>
    </w:p>
    <w:p w:rsidR="004743B4" w:rsidRDefault="004743B4" w:rsidP="004743B4">
      <w:r>
        <w:t>Après séparation par précipitation, la caractérisation de biosurfactant a été réalisée en utilisant des méthodes biochimiques, spectroscopiques et physico-chimiques.</w:t>
      </w:r>
    </w:p>
    <w:p w:rsidR="002C35D5" w:rsidRPr="004743B4" w:rsidRDefault="004743B4" w:rsidP="004743B4">
      <w:r>
        <w:t>Parmi les résultats expérimentaux obtenus, la molécule séparée présente des stabilités thermique et chimique, une concentration micellaire basse par aux surfactants chimiques et des pouvoirs moussant, émulsifiant et mouillant .Il augmente la solubilité du naphtalène en solution aqueuse et qui pourrait être utilisé dans la biorémédiation des milieux pollués par les hydrocarbures.</w:t>
      </w:r>
    </w:p>
    <w:sectPr w:rsidR="002C35D5" w:rsidRPr="004743B4" w:rsidSect="002C35D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60311"/>
    <w:rsid w:val="00003323"/>
    <w:rsid w:val="00097DB0"/>
    <w:rsid w:val="000A681D"/>
    <w:rsid w:val="002C35D5"/>
    <w:rsid w:val="002C4CE2"/>
    <w:rsid w:val="004743B4"/>
    <w:rsid w:val="0054516F"/>
    <w:rsid w:val="007613E2"/>
    <w:rsid w:val="00932E24"/>
    <w:rsid w:val="00960311"/>
    <w:rsid w:val="009932C4"/>
    <w:rsid w:val="00AF45B8"/>
    <w:rsid w:val="00C26125"/>
    <w:rsid w:val="00C35992"/>
    <w:rsid w:val="00E8023A"/>
    <w:rsid w:val="00F521A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35D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141</Words>
  <Characters>781</Characters>
  <Application>Microsoft Office Word</Application>
  <DocSecurity>0</DocSecurity>
  <Lines>6</Lines>
  <Paragraphs>1</Paragraphs>
  <ScaleCrop>false</ScaleCrop>
  <Company/>
  <LinksUpToDate>false</LinksUpToDate>
  <CharactersWithSpaces>921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3</cp:revision>
  <dcterms:created xsi:type="dcterms:W3CDTF">2015-10-27T08:19:00Z</dcterms:created>
  <dcterms:modified xsi:type="dcterms:W3CDTF">2015-10-27T08:34:00Z</dcterms:modified>
</cp:coreProperties>
</file>