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3529" w:rsidRDefault="00CE3529" w:rsidP="006411CB">
      <w:pPr>
        <w:spacing w:line="360" w:lineRule="auto"/>
        <w:jc w:val="center"/>
        <w:rPr>
          <w:b/>
          <w:bCs/>
          <w:sz w:val="48"/>
          <w:szCs w:val="48"/>
        </w:rPr>
      </w:pPr>
    </w:p>
    <w:p w:rsidR="006411CB" w:rsidRDefault="006411CB" w:rsidP="006411CB">
      <w:pPr>
        <w:spacing w:line="360" w:lineRule="auto"/>
        <w:jc w:val="center"/>
        <w:rPr>
          <w:b/>
          <w:bCs/>
          <w:sz w:val="48"/>
          <w:szCs w:val="48"/>
        </w:rPr>
      </w:pPr>
      <w:r w:rsidRPr="00E441B6">
        <w:rPr>
          <w:b/>
          <w:bCs/>
          <w:sz w:val="48"/>
          <w:szCs w:val="48"/>
        </w:rPr>
        <w:t>Résumé</w:t>
      </w:r>
    </w:p>
    <w:p w:rsidR="00CE3529" w:rsidRPr="00E441B6" w:rsidRDefault="00CE3529" w:rsidP="006411CB">
      <w:pPr>
        <w:spacing w:line="360" w:lineRule="auto"/>
        <w:jc w:val="center"/>
        <w:rPr>
          <w:b/>
          <w:bCs/>
          <w:sz w:val="48"/>
          <w:szCs w:val="48"/>
        </w:rPr>
      </w:pPr>
    </w:p>
    <w:p w:rsidR="006411CB" w:rsidRDefault="006411CB" w:rsidP="00F46751">
      <w:pPr>
        <w:spacing w:before="240" w:line="360" w:lineRule="auto"/>
      </w:pPr>
      <w:r w:rsidRPr="008A028C">
        <w:t>Les métas heuristiques sont définis comme des processus de génération itératifs qui guident une heuristique subordonnée en combinant intelligemment différents concepts pour l’exploration et l’exploitation de l’espace de recherche.</w:t>
      </w:r>
      <w:r w:rsidR="00F46751">
        <w:t xml:space="preserve"> </w:t>
      </w:r>
      <w:r>
        <w:t>Nous nous sommes intéressés</w:t>
      </w:r>
      <w:r w:rsidRPr="008A028C">
        <w:t xml:space="preserve"> </w:t>
      </w:r>
      <w:r>
        <w:t xml:space="preserve">dans ce mémoire aux métaheuristiques de voisinage. Plus précisément aux algorithmes ILS et BLS. </w:t>
      </w:r>
      <w:r w:rsidRPr="008A028C">
        <w:t>Nous avons appliqué ces algorithmes  au problème de positionnemen</w:t>
      </w:r>
      <w:r>
        <w:t xml:space="preserve">t des antennes en réseaux GSM. </w:t>
      </w:r>
      <w:r w:rsidRPr="008A028C">
        <w:t xml:space="preserve">Nous avons aussi proposé un algorithme qui </w:t>
      </w:r>
      <w:proofErr w:type="gramStart"/>
      <w:r w:rsidRPr="008A028C">
        <w:t>est aussi inspiré de</w:t>
      </w:r>
      <w:r w:rsidR="00733F61">
        <w:t xml:space="preserve"> l’algorithme</w:t>
      </w:r>
      <w:r w:rsidRPr="008A028C">
        <w:t xml:space="preserve"> ILS</w:t>
      </w:r>
      <w:proofErr w:type="gramEnd"/>
      <w:r w:rsidRPr="008A028C">
        <w:t>.</w:t>
      </w:r>
      <w:r w:rsidR="00F46751">
        <w:t xml:space="preserve"> </w:t>
      </w:r>
      <w:r>
        <w:t>Les résultats obtenus montrent l’efficacité des trois algorithmes étudiés en particulier notre algorithme proposé.</w:t>
      </w:r>
    </w:p>
    <w:p w:rsidR="006411CB" w:rsidRDefault="006411CB" w:rsidP="006411CB">
      <w:pPr>
        <w:spacing w:line="360" w:lineRule="auto"/>
        <w:ind w:firstLine="0"/>
        <w:jc w:val="left"/>
        <w:rPr>
          <w:b/>
        </w:rPr>
      </w:pPr>
    </w:p>
    <w:p w:rsidR="00CE3529" w:rsidRDefault="00CE3529" w:rsidP="006411CB">
      <w:pPr>
        <w:spacing w:line="360" w:lineRule="auto"/>
        <w:ind w:firstLine="0"/>
        <w:jc w:val="left"/>
        <w:rPr>
          <w:b/>
        </w:rPr>
      </w:pPr>
    </w:p>
    <w:p w:rsidR="00440641" w:rsidRPr="006411CB" w:rsidRDefault="006411CB" w:rsidP="006411CB">
      <w:pPr>
        <w:spacing w:line="360" w:lineRule="auto"/>
        <w:ind w:firstLine="0"/>
        <w:jc w:val="left"/>
        <w:rPr>
          <w:b/>
        </w:rPr>
      </w:pPr>
      <w:r w:rsidRPr="008A028C">
        <w:rPr>
          <w:b/>
        </w:rPr>
        <w:t>Mots clés : Problème de positionnement d’antennes en réseaux GSM</w:t>
      </w:r>
      <w:r>
        <w:rPr>
          <w:b/>
        </w:rPr>
        <w:t>,</w:t>
      </w:r>
      <w:r w:rsidRPr="008A028C">
        <w:rPr>
          <w:b/>
        </w:rPr>
        <w:t xml:space="preserve"> Métaheuri</w:t>
      </w:r>
      <w:bookmarkStart w:id="0" w:name="_GoBack"/>
      <w:bookmarkEnd w:id="0"/>
      <w:r w:rsidRPr="008A028C">
        <w:rPr>
          <w:b/>
        </w:rPr>
        <w:t xml:space="preserve">stiques, Recherche locale, </w:t>
      </w:r>
      <w:r>
        <w:rPr>
          <w:b/>
        </w:rPr>
        <w:t xml:space="preserve"> Optimisation combinatoire. </w:t>
      </w:r>
    </w:p>
    <w:sectPr w:rsidR="00440641" w:rsidRPr="006411CB" w:rsidSect="004639D3"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101B"/>
    <w:rsid w:val="006056FC"/>
    <w:rsid w:val="006411CB"/>
    <w:rsid w:val="00733F61"/>
    <w:rsid w:val="00A5101B"/>
    <w:rsid w:val="00C56DE6"/>
    <w:rsid w:val="00CE3529"/>
    <w:rsid w:val="00DE25A8"/>
    <w:rsid w:val="00E441B6"/>
    <w:rsid w:val="00F467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1CB"/>
    <w:pPr>
      <w:spacing w:after="0"/>
      <w:ind w:firstLine="567"/>
      <w:jc w:val="both"/>
    </w:pPr>
    <w:rPr>
      <w:rFonts w:ascii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411CB"/>
    <w:pPr>
      <w:spacing w:after="0"/>
      <w:ind w:firstLine="567"/>
      <w:jc w:val="both"/>
    </w:pPr>
    <w:rPr>
      <w:rFonts w:ascii="Times New Roman" w:hAnsi="Times New Roman" w:cs="Times New Roman"/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121</Words>
  <Characters>669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larbi</dc:creator>
  <cp:keywords/>
  <dc:description/>
  <cp:lastModifiedBy>larbi</cp:lastModifiedBy>
  <cp:revision>7</cp:revision>
  <dcterms:created xsi:type="dcterms:W3CDTF">2015-06-18T10:51:00Z</dcterms:created>
  <dcterms:modified xsi:type="dcterms:W3CDTF">2015-06-21T17:34:00Z</dcterms:modified>
</cp:coreProperties>
</file>