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5BC" w:rsidRDefault="00CB6836" w:rsidP="006E26AF">
      <w:pPr>
        <w:shd w:val="clear" w:color="auto" w:fill="FFFFFF"/>
        <w:spacing w:after="0" w:line="360" w:lineRule="auto"/>
        <w:jc w:val="both"/>
        <w:outlineLvl w:val="2"/>
        <w:rPr>
          <w:rFonts w:ascii="Times New Roman" w:eastAsia="Arial Unicode MS" w:hAnsi="Times New Roman" w:cs="Times New Roman"/>
          <w:b/>
          <w:color w:val="5C5C5C"/>
          <w:sz w:val="28"/>
          <w:szCs w:val="28"/>
          <w:lang w:eastAsia="fr-FR"/>
        </w:rPr>
      </w:pPr>
      <w:r w:rsidRPr="000425BC">
        <w:rPr>
          <w:rFonts w:ascii="Times New Roman" w:eastAsia="Arial Unicode MS" w:hAnsi="Times New Roman" w:cs="Times New Roman"/>
          <w:b/>
          <w:color w:val="5C5C5C"/>
          <w:sz w:val="28"/>
          <w:szCs w:val="28"/>
          <w:lang w:eastAsia="fr-FR"/>
        </w:rPr>
        <w:t>Résumé</w:t>
      </w:r>
    </w:p>
    <w:p w:rsidR="00CB6836" w:rsidRDefault="006413D7" w:rsidP="006E26AF">
      <w:pPr>
        <w:spacing w:after="0" w:line="360" w:lineRule="auto"/>
        <w:jc w:val="both"/>
        <w:rPr>
          <w:rFonts w:ascii="Times New Roman" w:eastAsia="Arial Unicode MS" w:hAnsi="Times New Roman" w:cs="Times New Roman"/>
          <w:color w:val="2E2E2E"/>
          <w:sz w:val="24"/>
          <w:szCs w:val="24"/>
          <w:lang w:eastAsia="fr-FR"/>
        </w:rPr>
      </w:pPr>
      <w:r>
        <w:rPr>
          <w:rFonts w:ascii="Times New Roman" w:eastAsia="Arial Unicode MS" w:hAnsi="Times New Roman" w:cs="Times New Roman"/>
          <w:color w:val="2E2E2E"/>
          <w:sz w:val="24"/>
          <w:szCs w:val="24"/>
          <w:lang w:eastAsia="fr-FR"/>
        </w:rPr>
        <w:tab/>
      </w:r>
      <w:r w:rsidR="00CB6836" w:rsidRPr="006E26AF">
        <w:rPr>
          <w:rFonts w:ascii="Times New Roman" w:eastAsia="Arial Unicode MS" w:hAnsi="Times New Roman" w:cs="Times New Roman"/>
          <w:color w:val="2E2E2E"/>
          <w:sz w:val="24"/>
          <w:szCs w:val="24"/>
          <w:lang w:eastAsia="fr-FR"/>
        </w:rPr>
        <w:t>Ce travail décrit l'élaboration et la caractérisation d'u</w:t>
      </w:r>
      <w:r w:rsidR="00E07C0B" w:rsidRPr="006E26AF">
        <w:rPr>
          <w:rFonts w:ascii="Times New Roman" w:eastAsia="Arial Unicode MS" w:hAnsi="Times New Roman" w:cs="Times New Roman"/>
          <w:color w:val="2E2E2E"/>
          <w:sz w:val="24"/>
          <w:szCs w:val="24"/>
          <w:lang w:eastAsia="fr-FR"/>
        </w:rPr>
        <w:t>n support m</w:t>
      </w:r>
      <w:r w:rsidR="00712CB0" w:rsidRPr="006E26AF">
        <w:rPr>
          <w:rFonts w:ascii="Times New Roman" w:eastAsia="Arial Unicode MS" w:hAnsi="Times New Roman" w:cs="Times New Roman"/>
          <w:color w:val="2E2E2E"/>
          <w:sz w:val="24"/>
          <w:szCs w:val="24"/>
          <w:lang w:eastAsia="fr-FR"/>
        </w:rPr>
        <w:t>acroporeu</w:t>
      </w:r>
      <w:r w:rsidR="00095F5E">
        <w:rPr>
          <w:rFonts w:ascii="Times New Roman" w:eastAsia="Arial Unicode MS" w:hAnsi="Times New Roman" w:cs="Times New Roman"/>
          <w:color w:val="2E2E2E"/>
          <w:sz w:val="24"/>
          <w:szCs w:val="24"/>
          <w:lang w:eastAsia="fr-FR"/>
        </w:rPr>
        <w:t xml:space="preserve">x, à base d’une poudre de </w:t>
      </w:r>
      <w:r w:rsidR="00E07C0B" w:rsidRPr="006E26AF">
        <w:rPr>
          <w:rFonts w:ascii="Times New Roman" w:eastAsia="Arial Unicode MS" w:hAnsi="Times New Roman" w:cs="Times New Roman"/>
          <w:color w:val="2E2E2E"/>
          <w:sz w:val="24"/>
          <w:szCs w:val="24"/>
          <w:lang w:eastAsia="fr-FR"/>
        </w:rPr>
        <w:t>charbon actif incorporée dans une résine thermodurcissable</w:t>
      </w:r>
      <w:r w:rsidR="00473F21" w:rsidRPr="006E26AF">
        <w:rPr>
          <w:rFonts w:ascii="Times New Roman" w:eastAsia="Arial Unicode MS" w:hAnsi="Times New Roman" w:cs="Times New Roman"/>
          <w:color w:val="2E2E2E"/>
          <w:sz w:val="24"/>
          <w:szCs w:val="24"/>
          <w:lang w:eastAsia="fr-FR"/>
        </w:rPr>
        <w:t xml:space="preserve"> (résine phénolique)</w:t>
      </w:r>
      <w:r w:rsidR="00CB6836" w:rsidRPr="006E26AF">
        <w:rPr>
          <w:rFonts w:ascii="Times New Roman" w:eastAsia="Arial Unicode MS" w:hAnsi="Times New Roman" w:cs="Times New Roman"/>
          <w:color w:val="2E2E2E"/>
          <w:sz w:val="24"/>
          <w:szCs w:val="24"/>
          <w:lang w:eastAsia="fr-FR"/>
        </w:rPr>
        <w:t>. Ces supports de géométrie tubulaire sont élaborés par extrusion. Ils sont destinés à assurer le soutien mécanique des couches filtrantes. Le choix du matériau a été dicté par son abondance naturelle (bas prix de revient). L'évolution de la morphologie, du retrait, de la porosité et de la résistance mécanique des pièces façonnées a été suivie en fonction des cycles thermiques imposés, afin de cerner leurs caractéristiques physiques et chi</w:t>
      </w:r>
      <w:r w:rsidR="00E07C0B" w:rsidRPr="006E26AF">
        <w:rPr>
          <w:rFonts w:ascii="Times New Roman" w:eastAsia="Arial Unicode MS" w:hAnsi="Times New Roman" w:cs="Times New Roman"/>
          <w:color w:val="2E2E2E"/>
          <w:sz w:val="24"/>
          <w:szCs w:val="24"/>
          <w:lang w:eastAsia="fr-FR"/>
        </w:rPr>
        <w:t xml:space="preserve">miques. </w:t>
      </w:r>
      <w:r w:rsidR="000425BC">
        <w:rPr>
          <w:rFonts w:ascii="Times New Roman" w:eastAsia="Arial Unicode MS" w:hAnsi="Times New Roman" w:cs="Times New Roman"/>
          <w:color w:val="2E2E2E"/>
          <w:sz w:val="24"/>
          <w:szCs w:val="24"/>
          <w:lang w:eastAsia="fr-FR"/>
        </w:rPr>
        <w:t>Les tubes</w:t>
      </w:r>
      <w:r w:rsidR="00251E2D" w:rsidRPr="006E26AF">
        <w:rPr>
          <w:rFonts w:ascii="Times New Roman" w:eastAsia="Arial Unicode MS" w:hAnsi="Times New Roman" w:cs="Times New Roman"/>
          <w:color w:val="2E2E2E"/>
          <w:sz w:val="24"/>
          <w:szCs w:val="24"/>
          <w:lang w:eastAsia="fr-FR"/>
        </w:rPr>
        <w:t xml:space="preserve"> obtenus après traitement sont caractérisés par</w:t>
      </w:r>
      <w:r w:rsidR="00BF1456" w:rsidRPr="006E26AF">
        <w:rPr>
          <w:rFonts w:ascii="Times New Roman" w:eastAsia="Arial Unicode MS" w:hAnsi="Times New Roman" w:cs="Times New Roman"/>
          <w:color w:val="2E2E2E"/>
          <w:sz w:val="24"/>
          <w:szCs w:val="24"/>
          <w:lang w:eastAsia="fr-FR"/>
        </w:rPr>
        <w:t xml:space="preserve"> plusieurs techniques </w:t>
      </w:r>
      <w:r w:rsidR="00251E2D" w:rsidRPr="006E26AF">
        <w:rPr>
          <w:rFonts w:ascii="Times New Roman" w:eastAsia="Arial Unicode MS" w:hAnsi="Times New Roman" w:cs="Times New Roman"/>
          <w:color w:val="2E2E2E"/>
          <w:sz w:val="24"/>
          <w:szCs w:val="24"/>
          <w:lang w:eastAsia="fr-FR"/>
        </w:rPr>
        <w:t>(</w:t>
      </w:r>
      <w:r w:rsidR="00FC1505" w:rsidRPr="006E26AF">
        <w:rPr>
          <w:rFonts w:ascii="Times New Roman" w:eastAsia="Arial Unicode MS" w:hAnsi="Times New Roman" w:cs="Times New Roman"/>
          <w:color w:val="2E2E2E"/>
          <w:sz w:val="24"/>
          <w:szCs w:val="24"/>
          <w:lang w:eastAsia="fr-FR"/>
        </w:rPr>
        <w:t>les tests de</w:t>
      </w:r>
      <w:r w:rsidR="00C760E0" w:rsidRPr="006E26AF">
        <w:rPr>
          <w:rFonts w:ascii="Times New Roman" w:eastAsia="Arial Unicode MS" w:hAnsi="Times New Roman" w:cs="Times New Roman"/>
          <w:color w:val="2E2E2E"/>
          <w:sz w:val="24"/>
          <w:szCs w:val="24"/>
          <w:lang w:eastAsia="fr-FR"/>
        </w:rPr>
        <w:t xml:space="preserve"> perméabilité et de  porosité,</w:t>
      </w:r>
      <w:r w:rsidR="00FC1505" w:rsidRPr="006E26AF">
        <w:rPr>
          <w:rFonts w:ascii="Times New Roman" w:eastAsia="Arial Unicode MS" w:hAnsi="Times New Roman" w:cs="Times New Roman"/>
          <w:color w:val="2E2E2E"/>
          <w:sz w:val="24"/>
          <w:szCs w:val="24"/>
          <w:lang w:eastAsia="fr-FR"/>
        </w:rPr>
        <w:t xml:space="preserve"> la résistance chimique et la résistance mécanique, </w:t>
      </w:r>
      <w:r w:rsidR="00251E2D" w:rsidRPr="006E26AF">
        <w:rPr>
          <w:rFonts w:ascii="Times New Roman" w:eastAsia="Arial Unicode MS" w:hAnsi="Times New Roman" w:cs="Times New Roman"/>
          <w:color w:val="2E2E2E"/>
          <w:sz w:val="24"/>
          <w:szCs w:val="24"/>
          <w:lang w:eastAsia="fr-FR"/>
        </w:rPr>
        <w:t>DRX</w:t>
      </w:r>
      <w:r w:rsidR="00BF1456" w:rsidRPr="006E26AF">
        <w:rPr>
          <w:rFonts w:ascii="Times New Roman" w:eastAsia="Arial Unicode MS" w:hAnsi="Times New Roman" w:cs="Times New Roman"/>
          <w:color w:val="2E2E2E"/>
          <w:sz w:val="24"/>
          <w:szCs w:val="24"/>
          <w:lang w:eastAsia="fr-FR"/>
        </w:rPr>
        <w:t>, MEB, FTIR)</w:t>
      </w:r>
      <w:r w:rsidR="00657AD9" w:rsidRPr="006E26AF">
        <w:rPr>
          <w:rFonts w:ascii="Times New Roman" w:eastAsia="Arial Unicode MS" w:hAnsi="Times New Roman" w:cs="Times New Roman"/>
          <w:color w:val="2E2E2E"/>
          <w:sz w:val="24"/>
          <w:szCs w:val="24"/>
          <w:lang w:eastAsia="fr-FR"/>
        </w:rPr>
        <w:t xml:space="preserve">. Ces supports </w:t>
      </w:r>
      <w:proofErr w:type="spellStart"/>
      <w:r w:rsidR="006E26AF" w:rsidRPr="006E26AF">
        <w:rPr>
          <w:rFonts w:ascii="Times New Roman" w:eastAsia="Arial Unicode MS" w:hAnsi="Times New Roman" w:cs="Times New Roman"/>
          <w:color w:val="2E2E2E"/>
          <w:sz w:val="24"/>
          <w:szCs w:val="24"/>
          <w:lang w:eastAsia="fr-FR"/>
        </w:rPr>
        <w:t>pyrolysé</w:t>
      </w:r>
      <w:r w:rsidR="00493A01" w:rsidRPr="006E26AF">
        <w:rPr>
          <w:rFonts w:ascii="Times New Roman" w:eastAsia="Arial Unicode MS" w:hAnsi="Times New Roman" w:cs="Times New Roman"/>
          <w:color w:val="2E2E2E"/>
          <w:sz w:val="24"/>
          <w:szCs w:val="24"/>
          <w:lang w:eastAsia="fr-FR"/>
        </w:rPr>
        <w:t>s</w:t>
      </w:r>
      <w:proofErr w:type="spellEnd"/>
      <w:r w:rsidR="00E07C0B" w:rsidRPr="006E26AF">
        <w:rPr>
          <w:rFonts w:ascii="Times New Roman" w:eastAsia="Arial Unicode MS" w:hAnsi="Times New Roman" w:cs="Times New Roman"/>
          <w:color w:val="2E2E2E"/>
          <w:sz w:val="24"/>
          <w:szCs w:val="24"/>
          <w:lang w:eastAsia="fr-FR"/>
        </w:rPr>
        <w:t xml:space="preserve">  à 600</w:t>
      </w:r>
      <w:r w:rsidR="00CB6836" w:rsidRPr="006E26AF">
        <w:rPr>
          <w:rFonts w:ascii="Times New Roman" w:eastAsia="Arial Unicode MS" w:hAnsi="Times New Roman" w:cs="Times New Roman"/>
          <w:color w:val="2E2E2E"/>
          <w:sz w:val="24"/>
          <w:szCs w:val="24"/>
          <w:lang w:eastAsia="fr-FR"/>
        </w:rPr>
        <w:t xml:space="preserve"> </w:t>
      </w:r>
      <w:r w:rsidR="00E07C0B" w:rsidRPr="006E26AF">
        <w:rPr>
          <w:rFonts w:ascii="Times New Roman" w:eastAsia="Arial Unicode MS" w:hAnsi="Times New Roman" w:cs="Times New Roman"/>
          <w:color w:val="2E2E2E"/>
          <w:sz w:val="24"/>
          <w:szCs w:val="24"/>
          <w:lang w:eastAsia="fr-FR"/>
        </w:rPr>
        <w:t>°C présentent</w:t>
      </w:r>
      <w:r w:rsidR="006E26AF" w:rsidRPr="006E26AF">
        <w:rPr>
          <w:rFonts w:ascii="Times New Roman" w:hAnsi="Times New Roman" w:cs="Times New Roman"/>
          <w:sz w:val="24"/>
          <w:szCs w:val="24"/>
        </w:rPr>
        <w:t xml:space="preserve"> de bonnes résistances à la rupture et à la corrosion. La porosité de ces pièces est de l’ordre de 30% avec un diamètre moyen des pores de </w:t>
      </w:r>
      <w:r w:rsidR="006E26AF" w:rsidRPr="006E26AF">
        <w:rPr>
          <w:rFonts w:ascii="Times New Roman" w:eastAsia="Arial Unicode MS" w:hAnsi="Times New Roman" w:cs="Times New Roman"/>
          <w:color w:val="2E2E2E"/>
          <w:sz w:val="24"/>
          <w:szCs w:val="24"/>
          <w:lang w:eastAsia="fr-FR"/>
        </w:rPr>
        <w:t>0,1µm</w:t>
      </w:r>
      <w:r w:rsidR="006E26AF" w:rsidRPr="006E26AF">
        <w:rPr>
          <w:rFonts w:ascii="Times New Roman" w:hAnsi="Times New Roman" w:cs="Times New Roman"/>
          <w:sz w:val="24"/>
          <w:szCs w:val="24"/>
        </w:rPr>
        <w:t xml:space="preserve">, ils peuvent être utilisés pour le dépôt de membranes minérales d’ultrafiltration et même de </w:t>
      </w:r>
      <w:proofErr w:type="spellStart"/>
      <w:r w:rsidR="006E26AF" w:rsidRPr="006E26AF">
        <w:rPr>
          <w:rFonts w:ascii="Times New Roman" w:hAnsi="Times New Roman" w:cs="Times New Roman"/>
          <w:sz w:val="24"/>
          <w:szCs w:val="24"/>
        </w:rPr>
        <w:t>nanofiltration</w:t>
      </w:r>
      <w:proofErr w:type="spellEnd"/>
      <w:r w:rsidR="006E26AF" w:rsidRPr="006E26AF">
        <w:rPr>
          <w:rFonts w:ascii="Times New Roman" w:hAnsi="Times New Roman" w:cs="Times New Roman"/>
          <w:sz w:val="24"/>
          <w:szCs w:val="24"/>
        </w:rPr>
        <w:t xml:space="preserve">. </w:t>
      </w:r>
      <w:r w:rsidR="0051737E">
        <w:rPr>
          <w:rFonts w:ascii="Times New Roman" w:hAnsi="Times New Roman" w:cs="Times New Roman"/>
          <w:sz w:val="24"/>
          <w:szCs w:val="24"/>
        </w:rPr>
        <w:t>Eu égard d</w:t>
      </w:r>
      <w:r w:rsidR="006E26AF" w:rsidRPr="006E26AF">
        <w:rPr>
          <w:rFonts w:ascii="Times New Roman" w:hAnsi="Times New Roman" w:cs="Times New Roman"/>
          <w:sz w:val="24"/>
          <w:szCs w:val="24"/>
        </w:rPr>
        <w:t xml:space="preserve">es résultats de débits et de porosité, nous avons jugé utile </w:t>
      </w:r>
      <w:r w:rsidR="00CB6836" w:rsidRPr="006E26AF">
        <w:rPr>
          <w:rFonts w:ascii="Times New Roman" w:eastAsia="Arial Unicode MS" w:hAnsi="Times New Roman" w:cs="Times New Roman"/>
          <w:color w:val="2E2E2E"/>
          <w:sz w:val="24"/>
          <w:szCs w:val="24"/>
          <w:lang w:eastAsia="fr-FR"/>
        </w:rPr>
        <w:t xml:space="preserve"> que ce matéria</w:t>
      </w:r>
      <w:r w:rsidR="001311C7" w:rsidRPr="006E26AF">
        <w:rPr>
          <w:rFonts w:ascii="Times New Roman" w:eastAsia="Arial Unicode MS" w:hAnsi="Times New Roman" w:cs="Times New Roman"/>
          <w:color w:val="2E2E2E"/>
          <w:sz w:val="24"/>
          <w:szCs w:val="24"/>
          <w:lang w:eastAsia="fr-FR"/>
        </w:rPr>
        <w:t xml:space="preserve">u peut être utilisé comme support </w:t>
      </w:r>
      <w:r w:rsidR="00CB6836" w:rsidRPr="006E26AF">
        <w:rPr>
          <w:rFonts w:ascii="Times New Roman" w:eastAsia="Arial Unicode MS" w:hAnsi="Times New Roman" w:cs="Times New Roman"/>
          <w:color w:val="2E2E2E"/>
          <w:sz w:val="24"/>
          <w:szCs w:val="24"/>
          <w:lang w:eastAsia="fr-FR"/>
        </w:rPr>
        <w:t xml:space="preserve">de base pour </w:t>
      </w:r>
      <w:r w:rsidR="001311C7" w:rsidRPr="006E26AF">
        <w:rPr>
          <w:rFonts w:ascii="Times New Roman" w:eastAsia="Arial Unicode MS" w:hAnsi="Times New Roman" w:cs="Times New Roman"/>
          <w:color w:val="2E2E2E"/>
          <w:sz w:val="24"/>
          <w:szCs w:val="24"/>
          <w:lang w:eastAsia="fr-FR"/>
        </w:rPr>
        <w:t xml:space="preserve">déposer la membrane qui servira à effectuer les essais de </w:t>
      </w:r>
      <w:proofErr w:type="spellStart"/>
      <w:r w:rsidR="001311C7" w:rsidRPr="006E26AF">
        <w:rPr>
          <w:rFonts w:ascii="Times New Roman" w:eastAsia="Arial Unicode MS" w:hAnsi="Times New Roman" w:cs="Times New Roman"/>
          <w:color w:val="2E2E2E"/>
          <w:sz w:val="24"/>
          <w:szCs w:val="24"/>
          <w:lang w:eastAsia="fr-FR"/>
        </w:rPr>
        <w:t>nanofiltration</w:t>
      </w:r>
      <w:proofErr w:type="spellEnd"/>
      <w:r w:rsidR="001311C7" w:rsidRPr="006E26AF">
        <w:rPr>
          <w:rFonts w:ascii="Times New Roman" w:eastAsia="Arial Unicode MS" w:hAnsi="Times New Roman" w:cs="Times New Roman"/>
          <w:color w:val="2E2E2E"/>
          <w:sz w:val="24"/>
          <w:szCs w:val="24"/>
          <w:lang w:eastAsia="fr-FR"/>
        </w:rPr>
        <w:t>.</w:t>
      </w:r>
    </w:p>
    <w:p w:rsidR="00A60351" w:rsidRDefault="00A60351" w:rsidP="006E26AF">
      <w:pPr>
        <w:spacing w:after="0" w:line="360" w:lineRule="auto"/>
        <w:jc w:val="both"/>
        <w:rPr>
          <w:rFonts w:ascii="Times New Roman" w:eastAsia="Arial Unicode MS" w:hAnsi="Times New Roman" w:cs="Times New Roman"/>
          <w:color w:val="2E2E2E"/>
          <w:sz w:val="24"/>
          <w:szCs w:val="24"/>
          <w:lang w:eastAsia="fr-FR"/>
        </w:rPr>
      </w:pPr>
    </w:p>
    <w:p w:rsidR="006413D7" w:rsidRPr="006413D7" w:rsidRDefault="006413D7" w:rsidP="00A60351">
      <w:pPr>
        <w:spacing w:after="0" w:line="360" w:lineRule="auto"/>
        <w:jc w:val="both"/>
        <w:rPr>
          <w:rFonts w:ascii="Times New Roman" w:eastAsia="Arial Unicode MS" w:hAnsi="Times New Roman" w:cs="Times New Roman"/>
          <w:b/>
          <w:color w:val="2E2E2E"/>
          <w:sz w:val="24"/>
          <w:szCs w:val="24"/>
          <w:lang w:eastAsia="fr-FR"/>
        </w:rPr>
      </w:pPr>
      <w:r w:rsidRPr="006413D7">
        <w:rPr>
          <w:rFonts w:ascii="Times New Roman" w:eastAsia="Arial Unicode MS" w:hAnsi="Times New Roman" w:cs="Times New Roman"/>
          <w:b/>
          <w:color w:val="2E2E2E"/>
          <w:sz w:val="24"/>
          <w:szCs w:val="24"/>
          <w:lang w:eastAsia="fr-FR"/>
        </w:rPr>
        <w:t>Mots clés :</w:t>
      </w:r>
      <w:r w:rsidR="00A60351" w:rsidRPr="00A60351">
        <w:t xml:space="preserve"> </w:t>
      </w:r>
      <w:r w:rsidR="00A60351">
        <w:rPr>
          <w:rFonts w:ascii="Times New Roman" w:eastAsia="Arial Unicode MS" w:hAnsi="Times New Roman" w:cs="Times New Roman"/>
          <w:b/>
          <w:color w:val="2E2E2E"/>
          <w:sz w:val="24"/>
          <w:szCs w:val="24"/>
          <w:lang w:eastAsia="fr-FR"/>
        </w:rPr>
        <w:t>Carbone</w:t>
      </w:r>
      <w:r w:rsidR="00A60351" w:rsidRPr="00A60351">
        <w:rPr>
          <w:rFonts w:ascii="Times New Roman" w:eastAsia="Arial Unicode MS" w:hAnsi="Times New Roman" w:cs="Times New Roman"/>
          <w:b/>
          <w:color w:val="2E2E2E"/>
          <w:sz w:val="24"/>
          <w:szCs w:val="24"/>
          <w:lang w:eastAsia="fr-FR"/>
        </w:rPr>
        <w:t>, Performances, Membranes de micro et d’ultrafiltration</w:t>
      </w:r>
      <w:r w:rsidR="00A60351">
        <w:rPr>
          <w:rFonts w:ascii="Times New Roman" w:eastAsia="Arial Unicode MS" w:hAnsi="Times New Roman" w:cs="Times New Roman"/>
          <w:b/>
          <w:color w:val="2E2E2E"/>
          <w:sz w:val="24"/>
          <w:szCs w:val="24"/>
          <w:lang w:eastAsia="fr-FR"/>
        </w:rPr>
        <w:t>, support, composite</w:t>
      </w:r>
    </w:p>
    <w:p w:rsidR="000F133F" w:rsidRPr="00EB6AF9" w:rsidRDefault="000F133F" w:rsidP="001C63BE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</w:p>
    <w:sectPr w:rsidR="000F133F" w:rsidRPr="00EB6AF9" w:rsidSect="00FE091B"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3"/>
  <w:proofState w:spelling="clean" w:grammar="clean"/>
  <w:defaultTabStop w:val="708"/>
  <w:hyphenationZone w:val="425"/>
  <w:characterSpacingControl w:val="doNotCompress"/>
  <w:compat/>
  <w:rsids>
    <w:rsidRoot w:val="00CB6836"/>
    <w:rsid w:val="000425BC"/>
    <w:rsid w:val="00066AE4"/>
    <w:rsid w:val="00095F5E"/>
    <w:rsid w:val="000F133F"/>
    <w:rsid w:val="00106A89"/>
    <w:rsid w:val="001311C7"/>
    <w:rsid w:val="001312DF"/>
    <w:rsid w:val="001C63BE"/>
    <w:rsid w:val="002432BA"/>
    <w:rsid w:val="00251E2D"/>
    <w:rsid w:val="00255994"/>
    <w:rsid w:val="00287EB8"/>
    <w:rsid w:val="00347AB3"/>
    <w:rsid w:val="00375DAF"/>
    <w:rsid w:val="00473F21"/>
    <w:rsid w:val="0049123C"/>
    <w:rsid w:val="00493A01"/>
    <w:rsid w:val="0051737E"/>
    <w:rsid w:val="00532457"/>
    <w:rsid w:val="00534A51"/>
    <w:rsid w:val="006250F9"/>
    <w:rsid w:val="006413D7"/>
    <w:rsid w:val="00657AD9"/>
    <w:rsid w:val="006775A9"/>
    <w:rsid w:val="006B48E3"/>
    <w:rsid w:val="006E26AF"/>
    <w:rsid w:val="006F6371"/>
    <w:rsid w:val="00712C02"/>
    <w:rsid w:val="00712CB0"/>
    <w:rsid w:val="00745DB3"/>
    <w:rsid w:val="007503BF"/>
    <w:rsid w:val="00790344"/>
    <w:rsid w:val="0088577A"/>
    <w:rsid w:val="008C66C2"/>
    <w:rsid w:val="008C7E97"/>
    <w:rsid w:val="008E5B6B"/>
    <w:rsid w:val="009D5FAE"/>
    <w:rsid w:val="009E1359"/>
    <w:rsid w:val="00A60351"/>
    <w:rsid w:val="00AB165E"/>
    <w:rsid w:val="00B23E1E"/>
    <w:rsid w:val="00B54E52"/>
    <w:rsid w:val="00B926D6"/>
    <w:rsid w:val="00BB7350"/>
    <w:rsid w:val="00BE16B7"/>
    <w:rsid w:val="00BF1456"/>
    <w:rsid w:val="00C41E3F"/>
    <w:rsid w:val="00C760E0"/>
    <w:rsid w:val="00C91FCE"/>
    <w:rsid w:val="00CB6836"/>
    <w:rsid w:val="00D22EDD"/>
    <w:rsid w:val="00D32BC9"/>
    <w:rsid w:val="00D47CCB"/>
    <w:rsid w:val="00DB2091"/>
    <w:rsid w:val="00DF1F5F"/>
    <w:rsid w:val="00E07C0B"/>
    <w:rsid w:val="00E128AD"/>
    <w:rsid w:val="00E1738F"/>
    <w:rsid w:val="00E51B6A"/>
    <w:rsid w:val="00E76E57"/>
    <w:rsid w:val="00EB6AF9"/>
    <w:rsid w:val="00EF0A9A"/>
    <w:rsid w:val="00EF168E"/>
    <w:rsid w:val="00FC1505"/>
    <w:rsid w:val="00FD09A0"/>
    <w:rsid w:val="00FE091B"/>
    <w:rsid w:val="00FF7E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1738F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dhighlight1">
    <w:name w:val="dhighlight1"/>
    <w:basedOn w:val="Policepardfaut"/>
    <w:rsid w:val="00534A51"/>
    <w:rPr>
      <w:shd w:val="clear" w:color="auto" w:fill="BDD7E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39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7983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0743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7973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0860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4316015">
                          <w:marLeft w:val="-243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9715397">
                              <w:marLeft w:val="1618"/>
                              <w:marRight w:val="1618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91790946">
                                  <w:marLeft w:val="0"/>
                                  <w:marRight w:val="0"/>
                                  <w:marTop w:val="0"/>
                                  <w:marBottom w:val="372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07197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884786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981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9691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4286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63360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2807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5857603">
                          <w:marLeft w:val="-243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7030567">
                              <w:marLeft w:val="1618"/>
                              <w:marRight w:val="1618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5487836">
                                  <w:marLeft w:val="0"/>
                                  <w:marRight w:val="0"/>
                                  <w:marTop w:val="0"/>
                                  <w:marBottom w:val="372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249127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4138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2106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3881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39656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8335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9382696">
                          <w:marLeft w:val="-243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62564327">
                              <w:marLeft w:val="1618"/>
                              <w:marRight w:val="1618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93414558">
                                  <w:marLeft w:val="0"/>
                                  <w:marRight w:val="0"/>
                                  <w:marTop w:val="0"/>
                                  <w:marBottom w:val="372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575812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55982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618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1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7282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99519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0122458">
                          <w:marLeft w:val="-243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7118440">
                              <w:marLeft w:val="1618"/>
                              <w:marRight w:val="1618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8404804">
                                  <w:marLeft w:val="0"/>
                                  <w:marRight w:val="0"/>
                                  <w:marTop w:val="0"/>
                                  <w:marBottom w:val="372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12038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7499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4582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5867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4186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3432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9012044">
                          <w:marLeft w:val="-243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3623089">
                              <w:marLeft w:val="1618"/>
                              <w:marRight w:val="1618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5773869">
                                  <w:marLeft w:val="0"/>
                                  <w:marRight w:val="0"/>
                                  <w:marTop w:val="0"/>
                                  <w:marBottom w:val="372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27160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544163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512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5007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4381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036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4509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1737154">
                          <w:marLeft w:val="-243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1099405">
                              <w:marLeft w:val="1618"/>
                              <w:marRight w:val="1618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3649735">
                                  <w:marLeft w:val="0"/>
                                  <w:marRight w:val="0"/>
                                  <w:marTop w:val="0"/>
                                  <w:marBottom w:val="372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322237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532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4189362">
          <w:marLeft w:val="0"/>
          <w:marRight w:val="0"/>
          <w:marTop w:val="0"/>
          <w:marBottom w:val="0"/>
          <w:divBdr>
            <w:top w:val="single" w:sz="18" w:space="0" w:color="6C9D30"/>
            <w:left w:val="single" w:sz="2" w:space="0" w:color="2E2E2E"/>
            <w:bottom w:val="single" w:sz="2" w:space="0" w:color="2E2E2E"/>
            <w:right w:val="single" w:sz="2" w:space="0" w:color="2E2E2E"/>
          </w:divBdr>
          <w:divsChild>
            <w:div w:id="1357075690">
              <w:marLeft w:val="0"/>
              <w:marRight w:val="0"/>
              <w:marTop w:val="16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805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9112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53113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54389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5042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57767">
          <w:marLeft w:val="0"/>
          <w:marRight w:val="0"/>
          <w:marTop w:val="0"/>
          <w:marBottom w:val="0"/>
          <w:divBdr>
            <w:top w:val="single" w:sz="18" w:space="0" w:color="6C9D30"/>
            <w:left w:val="single" w:sz="2" w:space="0" w:color="2E2E2E"/>
            <w:bottom w:val="single" w:sz="2" w:space="0" w:color="2E2E2E"/>
            <w:right w:val="single" w:sz="2" w:space="0" w:color="2E2E2E"/>
          </w:divBdr>
          <w:divsChild>
            <w:div w:id="1293436886">
              <w:marLeft w:val="0"/>
              <w:marRight w:val="0"/>
              <w:marTop w:val="16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2185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7164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42664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68775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235</Words>
  <Characters>1196</Characters>
  <Application>Microsoft Office Word</Application>
  <DocSecurity>0</DocSecurity>
  <Lines>74</Lines>
  <Paragraphs>52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saida.ouali</dc:creator>
  <cp:lastModifiedBy>soumya.kedadra</cp:lastModifiedBy>
  <cp:revision>2</cp:revision>
  <cp:lastPrinted>2013-12-09T06:58:00Z</cp:lastPrinted>
  <dcterms:created xsi:type="dcterms:W3CDTF">2014-10-26T12:53:00Z</dcterms:created>
  <dcterms:modified xsi:type="dcterms:W3CDTF">2014-10-26T12:53:00Z</dcterms:modified>
</cp:coreProperties>
</file>