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La </w:t>
      </w:r>
      <w:proofErr w:type="spellStart"/>
      <w:r>
        <w:rPr>
          <w:rFonts w:ascii="TimesNewRoman" w:hAnsi="TimesNewRoman" w:cs="TimesNewRoman"/>
          <w:sz w:val="24"/>
          <w:szCs w:val="24"/>
        </w:rPr>
        <w:t>vallée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l’oued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Souf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située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 Sahara </w:t>
      </w:r>
      <w:proofErr w:type="spellStart"/>
      <w:r>
        <w:rPr>
          <w:rFonts w:ascii="TimesNewRoman" w:hAnsi="TimesNewRoman" w:cs="TimesNewRoman"/>
          <w:sz w:val="24"/>
          <w:szCs w:val="24"/>
        </w:rPr>
        <w:t>algérien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au </w:t>
      </w:r>
      <w:proofErr w:type="spellStart"/>
      <w:r>
        <w:rPr>
          <w:rFonts w:ascii="TimesNewRoman" w:hAnsi="TimesNewRoman" w:cs="TimesNewRoman"/>
          <w:sz w:val="24"/>
          <w:szCs w:val="24"/>
        </w:rPr>
        <w:t>nord-est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Grand Erg Oriental.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Elle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limitée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au </w:t>
      </w:r>
      <w:proofErr w:type="spellStart"/>
      <w:r>
        <w:rPr>
          <w:rFonts w:ascii="TimesNewRoman" w:hAnsi="TimesNewRoman" w:cs="TimesNewRoman"/>
          <w:sz w:val="24"/>
          <w:szCs w:val="24"/>
        </w:rPr>
        <w:t>nord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la zone des </w:t>
      </w:r>
      <w:proofErr w:type="spellStart"/>
      <w:r>
        <w:rPr>
          <w:rFonts w:ascii="TimesNewRoman" w:hAnsi="TimesNewRoman" w:cs="TimesNewRoman"/>
          <w:sz w:val="24"/>
          <w:szCs w:val="24"/>
        </w:rPr>
        <w:t>chotts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au </w:t>
      </w:r>
      <w:proofErr w:type="spellStart"/>
      <w:r>
        <w:rPr>
          <w:rFonts w:ascii="TimesNewRoman" w:hAnsi="TimesNewRoman" w:cs="TimesNewRoman"/>
          <w:sz w:val="24"/>
          <w:szCs w:val="24"/>
        </w:rPr>
        <w:t>sud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</w:t>
      </w:r>
      <w:proofErr w:type="spellStart"/>
      <w:r>
        <w:rPr>
          <w:rFonts w:ascii="TimesNewRoman" w:hAnsi="TimesNewRoman" w:cs="TimesNewRoman"/>
          <w:sz w:val="24"/>
          <w:szCs w:val="24"/>
        </w:rPr>
        <w:t>l’extension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l’Erg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Oriental, à </w:t>
      </w:r>
      <w:proofErr w:type="spellStart"/>
      <w:r>
        <w:rPr>
          <w:rFonts w:ascii="TimesNewRoman" w:hAnsi="TimesNewRoman" w:cs="TimesNewRoman"/>
          <w:sz w:val="24"/>
          <w:szCs w:val="24"/>
        </w:rPr>
        <w:t>l’est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par la </w:t>
      </w:r>
      <w:proofErr w:type="spellStart"/>
      <w:r>
        <w:rPr>
          <w:rFonts w:ascii="TimesNewRoman" w:hAnsi="TimesNewRoman" w:cs="TimesNewRoman"/>
          <w:sz w:val="24"/>
          <w:szCs w:val="24"/>
        </w:rPr>
        <w:t>frontière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tunisienne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à </w:t>
      </w:r>
      <w:proofErr w:type="spellStart"/>
      <w:r>
        <w:rPr>
          <w:rFonts w:ascii="TimesNewRoman" w:hAnsi="TimesNewRoman" w:cs="TimesNewRoman"/>
          <w:sz w:val="24"/>
          <w:szCs w:val="24"/>
        </w:rPr>
        <w:t>l’ouest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la </w:t>
      </w:r>
      <w:proofErr w:type="spellStart"/>
      <w:r>
        <w:rPr>
          <w:rFonts w:ascii="TimesNewRoman" w:hAnsi="TimesNewRoman" w:cs="TimesNewRoman"/>
          <w:sz w:val="24"/>
          <w:szCs w:val="24"/>
        </w:rPr>
        <w:t>vallée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l’Oued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Rhir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Elle </w:t>
      </w:r>
      <w:proofErr w:type="spellStart"/>
      <w:r>
        <w:rPr>
          <w:rFonts w:ascii="TimesNewRoman" w:hAnsi="TimesNewRoman" w:cs="TimesNewRoman"/>
          <w:sz w:val="24"/>
          <w:szCs w:val="24"/>
        </w:rPr>
        <w:t>s’étend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superficie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approximative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350 000 hectares, </w:t>
      </w:r>
      <w:proofErr w:type="spellStart"/>
      <w:r>
        <w:rPr>
          <w:rFonts w:ascii="TimesNewRoman" w:hAnsi="TimesNewRoman" w:cs="TimesNewRoman"/>
          <w:sz w:val="24"/>
          <w:szCs w:val="24"/>
        </w:rPr>
        <w:t>elle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comprend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18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communes qui </w:t>
      </w:r>
      <w:proofErr w:type="spellStart"/>
      <w:r>
        <w:rPr>
          <w:rFonts w:ascii="TimesNewRoman" w:hAnsi="TimesNewRoman" w:cs="TimesNewRoman"/>
          <w:sz w:val="24"/>
          <w:szCs w:val="24"/>
        </w:rPr>
        <w:t>représente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population </w:t>
      </w:r>
      <w:proofErr w:type="spellStart"/>
      <w:r>
        <w:rPr>
          <w:rFonts w:ascii="TimesNewRoman" w:hAnsi="TimesNewRoman" w:cs="TimesNewRoman"/>
          <w:sz w:val="24"/>
          <w:szCs w:val="24"/>
        </w:rPr>
        <w:t>totale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367 802 habitants </w:t>
      </w:r>
      <w:proofErr w:type="spellStart"/>
      <w:r>
        <w:rPr>
          <w:rFonts w:ascii="TimesNewRoman" w:hAnsi="TimesNewRoman" w:cs="TimesNewRoman"/>
          <w:sz w:val="24"/>
          <w:szCs w:val="24"/>
        </w:rPr>
        <w:t>selon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 </w:t>
      </w:r>
      <w:proofErr w:type="spellStart"/>
      <w:r>
        <w:rPr>
          <w:rFonts w:ascii="TimesNewRoman" w:hAnsi="TimesNewRoman" w:cs="TimesNewRoman"/>
          <w:sz w:val="24"/>
          <w:szCs w:val="24"/>
        </w:rPr>
        <w:t>recensement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1998, </w:t>
      </w:r>
      <w:proofErr w:type="spellStart"/>
      <w:r>
        <w:rPr>
          <w:rFonts w:ascii="TimesNewRoman" w:hAnsi="TimesNewRoman" w:cs="TimesNewRoman"/>
          <w:sz w:val="24"/>
          <w:szCs w:val="24"/>
        </w:rPr>
        <w:t>dont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un tiers environ </w:t>
      </w:r>
      <w:proofErr w:type="spellStart"/>
      <w:r>
        <w:rPr>
          <w:rFonts w:ascii="TimesNewRoman" w:hAnsi="TimesNewRoman" w:cs="TimesNewRoman"/>
          <w:sz w:val="24"/>
          <w:szCs w:val="24"/>
        </w:rPr>
        <w:t>réside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la commune </w:t>
      </w:r>
      <w:proofErr w:type="spellStart"/>
      <w:r>
        <w:rPr>
          <w:rFonts w:ascii="TimesNewRoman" w:hAnsi="TimesNewRoman" w:cs="TimesNewRoman"/>
          <w:sz w:val="24"/>
          <w:szCs w:val="24"/>
        </w:rPr>
        <w:t>d’El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Oued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Notre zone </w:t>
      </w:r>
      <w:proofErr w:type="spellStart"/>
      <w:r>
        <w:rPr>
          <w:rFonts w:ascii="TimesNewRoman" w:hAnsi="TimesNewRoman" w:cs="TimesNewRoman"/>
          <w:sz w:val="24"/>
          <w:szCs w:val="24"/>
        </w:rPr>
        <w:t>d’étude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fait </w:t>
      </w:r>
      <w:proofErr w:type="spellStart"/>
      <w:r>
        <w:rPr>
          <w:rFonts w:ascii="TimesNewRoman" w:hAnsi="TimesNewRoman" w:cs="TimesNewRoman"/>
          <w:sz w:val="24"/>
          <w:szCs w:val="24"/>
        </w:rPr>
        <w:t>partie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bassin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sédimentaire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Sahara </w:t>
      </w:r>
      <w:proofErr w:type="spellStart"/>
      <w:r>
        <w:rPr>
          <w:rFonts w:ascii="TimesNewRoman" w:hAnsi="TimesNewRoman" w:cs="TimesNewRoman"/>
          <w:sz w:val="24"/>
          <w:szCs w:val="24"/>
        </w:rPr>
        <w:t>septentrional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l’extension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couvre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superficie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780 000 km</w:t>
      </w:r>
      <w:r>
        <w:rPr>
          <w:rFonts w:ascii="TimesNewRoman" w:hAnsi="TimesNewRoman" w:cs="TimesNewRoman"/>
          <w:sz w:val="16"/>
          <w:szCs w:val="16"/>
        </w:rPr>
        <w:t xml:space="preserve">2 </w:t>
      </w:r>
      <w:proofErr w:type="spellStart"/>
      <w:r>
        <w:rPr>
          <w:rFonts w:ascii="TimesNewRoman" w:hAnsi="TimesNewRoman" w:cs="TimesNewRoman"/>
          <w:sz w:val="24"/>
          <w:szCs w:val="24"/>
        </w:rPr>
        <w:t>selon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Castany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(1982). </w:t>
      </w:r>
      <w:proofErr w:type="spellStart"/>
      <w:r>
        <w:rPr>
          <w:rFonts w:ascii="TimesNewRoman" w:hAnsi="TimesNewRoman" w:cs="TimesNewRoman"/>
          <w:sz w:val="24"/>
          <w:szCs w:val="24"/>
        </w:rPr>
        <w:t>Ce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bassin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vaste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zone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d’épandage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constitue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importante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dépression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topographique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laquelle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sous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entendue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par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cuvette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structurale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 </w:t>
      </w:r>
      <w:proofErr w:type="spellStart"/>
      <w:r>
        <w:rPr>
          <w:rFonts w:ascii="TimesNewRoman" w:hAnsi="TimesNewRoman" w:cs="TimesNewRoman"/>
          <w:sz w:val="24"/>
          <w:szCs w:val="24"/>
        </w:rPr>
        <w:t>forme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synclinal </w:t>
      </w:r>
      <w:proofErr w:type="spellStart"/>
      <w:r>
        <w:rPr>
          <w:rFonts w:ascii="TimesNewRoman" w:hAnsi="TimesNewRoman" w:cs="TimesNewRoman"/>
          <w:sz w:val="24"/>
          <w:szCs w:val="24"/>
        </w:rPr>
        <w:t>dissymétrique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La </w:t>
      </w:r>
      <w:proofErr w:type="spellStart"/>
      <w:r>
        <w:rPr>
          <w:rFonts w:ascii="TimesNewRoman" w:hAnsi="TimesNewRoman" w:cs="TimesNewRoman"/>
          <w:sz w:val="24"/>
          <w:szCs w:val="24"/>
        </w:rPr>
        <w:t>série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sédimentaire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marquée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au centre de la fosse, par </w:t>
      </w:r>
      <w:proofErr w:type="spellStart"/>
      <w:r>
        <w:rPr>
          <w:rFonts w:ascii="TimesNewRoman" w:hAnsi="TimesNewRoman" w:cs="TimesNewRoman"/>
          <w:sz w:val="24"/>
          <w:szCs w:val="24"/>
        </w:rPr>
        <w:t>d’importants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accidents </w:t>
      </w:r>
      <w:proofErr w:type="spellStart"/>
      <w:r>
        <w:rPr>
          <w:rFonts w:ascii="TimesNewRoman" w:hAnsi="TimesNewRoman" w:cs="TimesNewRoman"/>
          <w:sz w:val="24"/>
          <w:szCs w:val="24"/>
        </w:rPr>
        <w:t>tectoniques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subverticaux</w:t>
      </w:r>
      <w:proofErr w:type="spellEnd"/>
      <w:r>
        <w:rPr>
          <w:rFonts w:ascii="TimesNewRoman" w:hAnsi="TimesNewRoman" w:cs="TimesNewRoman"/>
          <w:sz w:val="24"/>
          <w:szCs w:val="24"/>
        </w:rPr>
        <w:t>. Les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pendages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bancs </w:t>
      </w:r>
      <w:proofErr w:type="spellStart"/>
      <w:r>
        <w:rPr>
          <w:rFonts w:ascii="TimesNewRoman" w:hAnsi="TimesNewRoman" w:cs="TimesNewRoman"/>
          <w:sz w:val="24"/>
          <w:szCs w:val="24"/>
        </w:rPr>
        <w:t>sont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 </w:t>
      </w:r>
      <w:proofErr w:type="spellStart"/>
      <w:r>
        <w:rPr>
          <w:rFonts w:ascii="TimesNewRoman" w:hAnsi="TimesNewRoman" w:cs="TimesNewRoman"/>
          <w:sz w:val="24"/>
          <w:szCs w:val="24"/>
        </w:rPr>
        <w:t>général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faibles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à </w:t>
      </w:r>
      <w:proofErr w:type="spellStart"/>
      <w:r>
        <w:rPr>
          <w:rFonts w:ascii="TimesNewRoman" w:hAnsi="TimesNewRoman" w:cs="TimesNewRoman"/>
          <w:sz w:val="24"/>
          <w:szCs w:val="24"/>
        </w:rPr>
        <w:t>l’exception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la zone de la bordure </w:t>
      </w:r>
      <w:proofErr w:type="spellStart"/>
      <w:r>
        <w:rPr>
          <w:rFonts w:ascii="TimesNewRoman" w:hAnsi="TimesNewRoman" w:cs="TimesNewRoman"/>
          <w:sz w:val="24"/>
          <w:szCs w:val="24"/>
        </w:rPr>
        <w:t>située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au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nord-est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bassin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</w:t>
      </w:r>
      <w:proofErr w:type="spellStart"/>
      <w:r>
        <w:rPr>
          <w:rFonts w:ascii="TimesNewRoman" w:hAnsi="TimesNewRoman" w:cs="TimesNewRoman"/>
          <w:sz w:val="24"/>
          <w:szCs w:val="24"/>
        </w:rPr>
        <w:t>Celui-ci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comporte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à </w:t>
      </w:r>
      <w:proofErr w:type="spellStart"/>
      <w:r>
        <w:rPr>
          <w:rFonts w:ascii="TimesNewRoman" w:hAnsi="TimesNewRoman" w:cs="TimesNewRoman"/>
          <w:sz w:val="24"/>
          <w:szCs w:val="24"/>
        </w:rPr>
        <w:t>sa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base, des formations </w:t>
      </w:r>
      <w:proofErr w:type="spellStart"/>
      <w:r>
        <w:rPr>
          <w:rFonts w:ascii="TimesNewRoman" w:hAnsi="TimesNewRoman" w:cs="TimesNewRoman"/>
          <w:sz w:val="24"/>
          <w:szCs w:val="24"/>
        </w:rPr>
        <w:t>paléozoïques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marines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surmontées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 discordance par les formations </w:t>
      </w:r>
      <w:proofErr w:type="spellStart"/>
      <w:r>
        <w:rPr>
          <w:rFonts w:ascii="TimesNewRoman" w:hAnsi="TimesNewRoman" w:cs="TimesNewRoman"/>
          <w:sz w:val="24"/>
          <w:szCs w:val="24"/>
        </w:rPr>
        <w:t>continentales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Secondaires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du </w:t>
      </w:r>
      <w:proofErr w:type="spellStart"/>
      <w:r>
        <w:rPr>
          <w:rFonts w:ascii="TimesNewRoman" w:hAnsi="TimesNewRoman" w:cs="TimesNewRoman"/>
          <w:sz w:val="24"/>
          <w:szCs w:val="24"/>
        </w:rPr>
        <w:t>Tertiaire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épaisses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plusieurs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milliers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mètres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Le </w:t>
      </w:r>
      <w:proofErr w:type="spellStart"/>
      <w:r>
        <w:rPr>
          <w:rFonts w:ascii="TimesNewRoman" w:hAnsi="TimesNewRoman" w:cs="TimesNewRoman"/>
          <w:sz w:val="24"/>
          <w:szCs w:val="24"/>
        </w:rPr>
        <w:t>Quaternaire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y </w:t>
      </w:r>
      <w:proofErr w:type="spellStart"/>
      <w:r>
        <w:rPr>
          <w:rFonts w:ascii="TimesNewRoman" w:hAnsi="TimesNewRoman" w:cs="TimesNewRoman"/>
          <w:sz w:val="24"/>
          <w:szCs w:val="24"/>
        </w:rPr>
        <w:t>succède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constitué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essentiellement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sables </w:t>
      </w:r>
      <w:proofErr w:type="spellStart"/>
      <w:r>
        <w:rPr>
          <w:rFonts w:ascii="TimesNewRoman" w:hAnsi="TimesNewRoman" w:cs="TimesNewRoman"/>
          <w:sz w:val="24"/>
          <w:szCs w:val="24"/>
        </w:rPr>
        <w:t>dunaires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l’épaisseur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peut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atteindre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quelques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centaines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mètres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Seule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la </w:t>
      </w:r>
      <w:proofErr w:type="spellStart"/>
      <w:r>
        <w:rPr>
          <w:rFonts w:ascii="TimesNewRoman" w:hAnsi="TimesNewRoman" w:cs="TimesNewRoman"/>
          <w:sz w:val="24"/>
          <w:szCs w:val="24"/>
        </w:rPr>
        <w:t>série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supérieure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présente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un </w:t>
      </w:r>
      <w:proofErr w:type="spellStart"/>
      <w:r>
        <w:rPr>
          <w:rFonts w:ascii="TimesNewRoman" w:hAnsi="TimesNewRoman" w:cs="TimesNewRoman"/>
          <w:sz w:val="24"/>
          <w:szCs w:val="24"/>
        </w:rPr>
        <w:t>intérêt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hydrogéologique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certain. </w:t>
      </w:r>
      <w:proofErr w:type="spellStart"/>
      <w:r>
        <w:rPr>
          <w:rFonts w:ascii="TimesNewRoman" w:hAnsi="TimesNewRoman" w:cs="TimesNewRoman"/>
          <w:sz w:val="24"/>
          <w:szCs w:val="24"/>
        </w:rPr>
        <w:t>Allant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Crétacé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au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Quaternaire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elle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constituée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alternance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grès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sables, sables </w:t>
      </w:r>
      <w:proofErr w:type="spellStart"/>
      <w:r>
        <w:rPr>
          <w:rFonts w:ascii="TimesNewRoman" w:hAnsi="TimesNewRoman" w:cs="TimesNewRoman"/>
          <w:sz w:val="24"/>
          <w:szCs w:val="24"/>
        </w:rPr>
        <w:t>argileux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d’argiles</w:t>
      </w:r>
      <w:proofErr w:type="spellEnd"/>
      <w:r>
        <w:rPr>
          <w:rFonts w:ascii="TimesNewRoman" w:hAnsi="TimesNewRoman" w:cs="TimesNewRoman"/>
          <w:sz w:val="24"/>
          <w:szCs w:val="24"/>
        </w:rPr>
        <w:t>,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de </w:t>
      </w:r>
      <w:proofErr w:type="spellStart"/>
      <w:r>
        <w:rPr>
          <w:rFonts w:ascii="TimesNewRoman" w:hAnsi="TimesNewRoman" w:cs="TimesNewRoman"/>
          <w:sz w:val="24"/>
          <w:szCs w:val="24"/>
        </w:rPr>
        <w:t>calcaires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dolomies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de </w:t>
      </w:r>
      <w:proofErr w:type="spellStart"/>
      <w:r>
        <w:rPr>
          <w:rFonts w:ascii="TimesNewRoman" w:hAnsi="TimesNewRoman" w:cs="TimesNewRoman"/>
          <w:sz w:val="24"/>
          <w:szCs w:val="24"/>
        </w:rPr>
        <w:t>marnes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ainsi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d’évaporites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</w:t>
      </w:r>
      <w:proofErr w:type="spellStart"/>
      <w:r>
        <w:rPr>
          <w:rFonts w:ascii="TimesNewRoman" w:hAnsi="TimesNewRoman" w:cs="TimesNewRoman"/>
          <w:sz w:val="24"/>
          <w:szCs w:val="24"/>
        </w:rPr>
        <w:t>Cette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série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forme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trois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grands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ensembles </w:t>
      </w:r>
      <w:proofErr w:type="spellStart"/>
      <w:r>
        <w:rPr>
          <w:rFonts w:ascii="TimesNewRoman" w:hAnsi="TimesNewRoman" w:cs="TimesNewRoman"/>
          <w:sz w:val="24"/>
          <w:szCs w:val="24"/>
        </w:rPr>
        <w:t>perméables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correspondant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</w:t>
      </w:r>
      <w:proofErr w:type="spellStart"/>
      <w:r>
        <w:rPr>
          <w:rFonts w:ascii="TimesNewRoman" w:hAnsi="TimesNewRoman" w:cs="TimesNewRoman"/>
          <w:sz w:val="24"/>
          <w:szCs w:val="24"/>
        </w:rPr>
        <w:t>trois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grands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systèmes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aquifères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indépendants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: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SymbolMT" w:hAnsi="SymbolMT" w:cs="SymbolMT"/>
          <w:sz w:val="24"/>
          <w:szCs w:val="24"/>
        </w:rPr>
        <w:t xml:space="preserve">• </w:t>
      </w:r>
      <w:r>
        <w:rPr>
          <w:rFonts w:ascii="TimesNewRoman" w:hAnsi="TimesNewRoman" w:cs="TimesNewRoman"/>
          <w:sz w:val="24"/>
          <w:szCs w:val="24"/>
        </w:rPr>
        <w:t xml:space="preserve">La formation du Continental </w:t>
      </w:r>
      <w:proofErr w:type="spellStart"/>
      <w:r>
        <w:rPr>
          <w:rFonts w:ascii="TimesNewRoman" w:hAnsi="TimesNewRoman" w:cs="TimesNewRoman"/>
          <w:sz w:val="24"/>
          <w:szCs w:val="24"/>
        </w:rPr>
        <w:t>Intercalaire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(CI)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représentée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des </w:t>
      </w:r>
      <w:proofErr w:type="spellStart"/>
      <w:r>
        <w:rPr>
          <w:rFonts w:ascii="TimesNewRoman" w:hAnsi="TimesNewRoman" w:cs="TimesNewRoman"/>
          <w:sz w:val="24"/>
          <w:szCs w:val="24"/>
        </w:rPr>
        <w:t>dépôts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continentaux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sablo-gréseux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sablo-agrileux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Crétacé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Inférieur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</w:t>
      </w:r>
      <w:proofErr w:type="spellStart"/>
      <w:r>
        <w:rPr>
          <w:rFonts w:ascii="TimesNewRoman" w:hAnsi="TimesNewRoman" w:cs="TimesNewRoman"/>
          <w:sz w:val="24"/>
          <w:szCs w:val="24"/>
        </w:rPr>
        <w:t>C’est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un </w:t>
      </w:r>
      <w:proofErr w:type="spellStart"/>
      <w:r>
        <w:rPr>
          <w:rFonts w:ascii="TimesNewRoman" w:hAnsi="TimesNewRoman" w:cs="TimesNewRoman"/>
          <w:sz w:val="24"/>
          <w:szCs w:val="24"/>
        </w:rPr>
        <w:t>système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aquifère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multicouches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la </w:t>
      </w:r>
      <w:proofErr w:type="spellStart"/>
      <w:r>
        <w:rPr>
          <w:rFonts w:ascii="TimesNewRoman" w:hAnsi="TimesNewRoman" w:cs="TimesNewRoman"/>
          <w:sz w:val="24"/>
          <w:szCs w:val="24"/>
        </w:rPr>
        <w:t>profondeur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atteint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localement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2000 m et </w:t>
      </w:r>
      <w:proofErr w:type="spellStart"/>
      <w:r>
        <w:rPr>
          <w:rFonts w:ascii="TimesNewRoman" w:hAnsi="TimesNewRoman" w:cs="TimesNewRoman"/>
          <w:sz w:val="24"/>
          <w:szCs w:val="24"/>
        </w:rPr>
        <w:t>dont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la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puissance </w:t>
      </w:r>
      <w:proofErr w:type="spellStart"/>
      <w:r>
        <w:rPr>
          <w:rFonts w:ascii="TimesNewRoman" w:hAnsi="TimesNewRoman" w:cs="TimesNewRoman"/>
          <w:sz w:val="24"/>
          <w:szCs w:val="24"/>
        </w:rPr>
        <w:t>varie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entre 200 et 400 m. Au </w:t>
      </w:r>
      <w:proofErr w:type="spellStart"/>
      <w:r>
        <w:rPr>
          <w:rFonts w:ascii="TimesNewRoman" w:hAnsi="TimesNewRoman" w:cs="TimesNewRoman"/>
          <w:sz w:val="24"/>
          <w:szCs w:val="24"/>
        </w:rPr>
        <w:t>niveau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Souf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la </w:t>
      </w:r>
      <w:proofErr w:type="spellStart"/>
      <w:r>
        <w:rPr>
          <w:rFonts w:ascii="TimesNewRoman" w:hAnsi="TimesNewRoman" w:cs="TimesNewRoman"/>
          <w:sz w:val="24"/>
          <w:szCs w:val="24"/>
        </w:rPr>
        <w:t>nappe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captive du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Continental </w:t>
      </w:r>
      <w:proofErr w:type="spellStart"/>
      <w:r>
        <w:rPr>
          <w:rFonts w:ascii="TimesNewRoman" w:hAnsi="TimesNewRoman" w:cs="TimesNewRoman"/>
          <w:sz w:val="24"/>
          <w:szCs w:val="24"/>
        </w:rPr>
        <w:t>Intercalaire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comprenant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essentiellement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sables et </w:t>
      </w:r>
      <w:proofErr w:type="spellStart"/>
      <w:r>
        <w:rPr>
          <w:rFonts w:ascii="TimesNewRoman" w:hAnsi="TimesNewRoman" w:cs="TimesNewRoman"/>
          <w:sz w:val="24"/>
          <w:szCs w:val="24"/>
        </w:rPr>
        <w:t>grès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l’Albien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exploitée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</w:t>
      </w:r>
      <w:proofErr w:type="spellStart"/>
      <w:r>
        <w:rPr>
          <w:rFonts w:ascii="TimesNewRoman" w:hAnsi="TimesNewRoman" w:cs="TimesNewRoman"/>
          <w:sz w:val="24"/>
          <w:szCs w:val="24"/>
        </w:rPr>
        <w:t>deux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forages </w:t>
      </w:r>
      <w:proofErr w:type="spellStart"/>
      <w:r>
        <w:rPr>
          <w:rFonts w:ascii="TimesNewRoman" w:hAnsi="TimesNewRoman" w:cs="TimesNewRoman"/>
          <w:sz w:val="24"/>
          <w:szCs w:val="24"/>
        </w:rPr>
        <w:t>artésiens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SymbolMT" w:hAnsi="SymbolMT" w:cs="SymbolMT"/>
          <w:sz w:val="24"/>
          <w:szCs w:val="24"/>
        </w:rPr>
        <w:t xml:space="preserve">• </w:t>
      </w:r>
      <w:r>
        <w:rPr>
          <w:rFonts w:ascii="TimesNewRoman" w:hAnsi="TimesNewRoman" w:cs="TimesNewRoman"/>
          <w:sz w:val="24"/>
          <w:szCs w:val="24"/>
        </w:rPr>
        <w:t xml:space="preserve">Les formations du </w:t>
      </w:r>
      <w:proofErr w:type="spellStart"/>
      <w:r>
        <w:rPr>
          <w:rFonts w:ascii="TimesNewRoman" w:hAnsi="TimesNewRoman" w:cs="TimesNewRoman"/>
          <w:sz w:val="24"/>
          <w:szCs w:val="24"/>
        </w:rPr>
        <w:t>Complexe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Terminal (CT) </w:t>
      </w:r>
      <w:proofErr w:type="spellStart"/>
      <w:r>
        <w:rPr>
          <w:rFonts w:ascii="TimesNewRoman" w:hAnsi="TimesNewRoman" w:cs="TimesNewRoman"/>
          <w:sz w:val="24"/>
          <w:szCs w:val="24"/>
        </w:rPr>
        <w:t>sont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très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hétérogènes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</w:t>
      </w:r>
      <w:proofErr w:type="spellStart"/>
      <w:r>
        <w:rPr>
          <w:rFonts w:ascii="TimesNewRoman" w:hAnsi="TimesNewRoman" w:cs="TimesNewRoman"/>
          <w:sz w:val="24"/>
          <w:szCs w:val="24"/>
        </w:rPr>
        <w:t>Elles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englobent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assises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perméables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Sénonien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calcaire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du Mio-</w:t>
      </w:r>
      <w:proofErr w:type="spellStart"/>
      <w:r>
        <w:rPr>
          <w:rFonts w:ascii="TimesNewRoman" w:hAnsi="TimesNewRoman" w:cs="TimesNewRoman"/>
          <w:sz w:val="24"/>
          <w:szCs w:val="24"/>
        </w:rPr>
        <w:t>Pliocène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En fait, </w:t>
      </w:r>
      <w:proofErr w:type="spellStart"/>
      <w:r>
        <w:rPr>
          <w:rFonts w:ascii="TimesNewRoman" w:hAnsi="TimesNewRoman" w:cs="TimesNewRoman"/>
          <w:sz w:val="24"/>
          <w:szCs w:val="24"/>
        </w:rPr>
        <w:t>il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possible </w:t>
      </w:r>
      <w:proofErr w:type="spellStart"/>
      <w:r>
        <w:rPr>
          <w:rFonts w:ascii="TimesNewRoman" w:hAnsi="TimesNewRoman" w:cs="TimesNewRoman"/>
          <w:sz w:val="24"/>
          <w:szCs w:val="24"/>
        </w:rPr>
        <w:t>d’y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distinguer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trois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corps </w:t>
      </w:r>
      <w:proofErr w:type="spellStart"/>
      <w:r>
        <w:rPr>
          <w:rFonts w:ascii="TimesNewRoman" w:hAnsi="TimesNewRoman" w:cs="TimesNewRoman"/>
          <w:sz w:val="24"/>
          <w:szCs w:val="24"/>
        </w:rPr>
        <w:t>aquifères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principaux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séparés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localement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des horizons </w:t>
      </w:r>
      <w:proofErr w:type="spellStart"/>
      <w:r>
        <w:rPr>
          <w:rFonts w:ascii="TimesNewRoman" w:hAnsi="TimesNewRoman" w:cs="TimesNewRoman"/>
          <w:sz w:val="24"/>
          <w:szCs w:val="24"/>
        </w:rPr>
        <w:t>semiperméables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du </w:t>
      </w:r>
      <w:proofErr w:type="spellStart"/>
      <w:r>
        <w:rPr>
          <w:rFonts w:ascii="TimesNewRoman" w:hAnsi="TimesNewRoman" w:cs="TimesNewRoman"/>
          <w:sz w:val="24"/>
          <w:szCs w:val="24"/>
        </w:rPr>
        <w:t>Sénonien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de </w:t>
      </w:r>
      <w:proofErr w:type="spellStart"/>
      <w:r>
        <w:rPr>
          <w:rFonts w:ascii="TimesNewRoman" w:hAnsi="TimesNewRoman" w:cs="TimesNewRoman"/>
          <w:sz w:val="24"/>
          <w:szCs w:val="24"/>
        </w:rPr>
        <w:t>l’Eocène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Inférieur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par les sables, </w:t>
      </w:r>
      <w:proofErr w:type="spellStart"/>
      <w:r>
        <w:rPr>
          <w:rFonts w:ascii="TimesNewRoman" w:hAnsi="TimesNewRoman" w:cs="TimesNewRoman"/>
          <w:sz w:val="24"/>
          <w:szCs w:val="24"/>
        </w:rPr>
        <w:t>grès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graviers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Pontien</w:t>
      </w:r>
      <w:proofErr w:type="spellEnd"/>
      <w:r>
        <w:rPr>
          <w:rFonts w:ascii="TimesNewRoman" w:hAnsi="TimesNewRoman" w:cs="TimesNewRoman"/>
          <w:sz w:val="24"/>
          <w:szCs w:val="24"/>
        </w:rPr>
        <w:t>, et par les sables du Mio-</w:t>
      </w:r>
      <w:proofErr w:type="spellStart"/>
      <w:r>
        <w:rPr>
          <w:rFonts w:ascii="TimesNewRoman" w:hAnsi="TimesNewRoman" w:cs="TimesNewRoman"/>
          <w:sz w:val="24"/>
          <w:szCs w:val="24"/>
        </w:rPr>
        <w:t>Pliocène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La </w:t>
      </w:r>
      <w:proofErr w:type="spellStart"/>
      <w:r>
        <w:rPr>
          <w:rFonts w:ascii="TimesNewRoman" w:hAnsi="TimesNewRoman" w:cs="TimesNewRoman"/>
          <w:sz w:val="24"/>
          <w:szCs w:val="24"/>
        </w:rPr>
        <w:t>profondeur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Complexe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Terminal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comprise entre 100 et 600 m et </w:t>
      </w:r>
      <w:proofErr w:type="spellStart"/>
      <w:r>
        <w:rPr>
          <w:rFonts w:ascii="TimesNewRoman" w:hAnsi="TimesNewRoman" w:cs="TimesNewRoman"/>
          <w:sz w:val="24"/>
          <w:szCs w:val="24"/>
        </w:rPr>
        <w:t>sa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puissance </w:t>
      </w:r>
      <w:proofErr w:type="spellStart"/>
      <w:r>
        <w:rPr>
          <w:rFonts w:ascii="TimesNewRoman" w:hAnsi="TimesNewRoman" w:cs="TimesNewRoman"/>
          <w:sz w:val="24"/>
          <w:szCs w:val="24"/>
        </w:rPr>
        <w:t>moyenne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l’ordre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300 m, </w:t>
      </w:r>
      <w:proofErr w:type="spellStart"/>
      <w:r>
        <w:rPr>
          <w:rFonts w:ascii="TimesNewRoman" w:hAnsi="TimesNewRoman" w:cs="TimesNewRoman"/>
          <w:sz w:val="24"/>
          <w:szCs w:val="24"/>
        </w:rPr>
        <w:t>elle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exploitée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129 forages </w:t>
      </w:r>
      <w:proofErr w:type="spellStart"/>
      <w:r>
        <w:rPr>
          <w:rFonts w:ascii="TimesNewRoman" w:hAnsi="TimesNewRoman" w:cs="TimesNewRoman"/>
          <w:sz w:val="24"/>
          <w:szCs w:val="24"/>
        </w:rPr>
        <w:t>dont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certains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artésiens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SymbolMT" w:hAnsi="SymbolMT" w:cs="SymbolMT"/>
          <w:sz w:val="24"/>
          <w:szCs w:val="24"/>
        </w:rPr>
        <w:t xml:space="preserve">• </w:t>
      </w:r>
      <w:r>
        <w:rPr>
          <w:rFonts w:ascii="TimesNewRoman" w:hAnsi="TimesNewRoman" w:cs="TimesNewRoman"/>
          <w:sz w:val="24"/>
          <w:szCs w:val="24"/>
        </w:rPr>
        <w:t xml:space="preserve">La </w:t>
      </w:r>
      <w:proofErr w:type="spellStart"/>
      <w:r>
        <w:rPr>
          <w:rFonts w:ascii="TimesNewRoman" w:hAnsi="TimesNewRoman" w:cs="TimesNewRoman"/>
          <w:sz w:val="24"/>
          <w:szCs w:val="24"/>
        </w:rPr>
        <w:t>nappe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phréatique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comprend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</w:t>
      </w:r>
      <w:proofErr w:type="spellStart"/>
      <w:r>
        <w:rPr>
          <w:rFonts w:ascii="TimesNewRoman" w:hAnsi="TimesNewRoman" w:cs="TimesNewRoman"/>
          <w:sz w:val="24"/>
          <w:szCs w:val="24"/>
        </w:rPr>
        <w:t>dépôts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sableux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fins de type </w:t>
      </w:r>
      <w:proofErr w:type="spellStart"/>
      <w:r>
        <w:rPr>
          <w:rFonts w:ascii="TimesNewRoman" w:hAnsi="TimesNewRoman" w:cs="TimesNewRoman"/>
          <w:sz w:val="24"/>
          <w:szCs w:val="24"/>
        </w:rPr>
        <w:t>éolien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localement</w:t>
      </w:r>
      <w:proofErr w:type="spellEnd"/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intercalés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lentilles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d’argiles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sableuses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gypseuses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Elle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limitée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un</w:t>
      </w:r>
    </w:p>
    <w:p w:rsidR="004A1D75" w:rsidRDefault="004A1D75" w:rsidP="004A1D75">
      <w:pPr>
        <w:widowControl/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substratum </w:t>
      </w:r>
      <w:proofErr w:type="spellStart"/>
      <w:r>
        <w:rPr>
          <w:rFonts w:ascii="TimesNewRoman" w:hAnsi="TimesNewRoman" w:cs="TimesNewRoman"/>
          <w:sz w:val="24"/>
          <w:szCs w:val="24"/>
        </w:rPr>
        <w:t>argileux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imperméable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Son </w:t>
      </w:r>
      <w:proofErr w:type="spellStart"/>
      <w:r>
        <w:rPr>
          <w:rFonts w:ascii="TimesNewRoman" w:hAnsi="TimesNewRoman" w:cs="TimesNewRoman"/>
          <w:sz w:val="24"/>
          <w:szCs w:val="24"/>
        </w:rPr>
        <w:t>épaisseur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variable et </w:t>
      </w:r>
      <w:proofErr w:type="spellStart"/>
      <w:r>
        <w:rPr>
          <w:rFonts w:ascii="TimesNewRoman" w:hAnsi="TimesNewRoman" w:cs="TimesNewRoman"/>
          <w:sz w:val="24"/>
          <w:szCs w:val="24"/>
        </w:rPr>
        <w:t>peu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atteindre</w:t>
      </w:r>
      <w:proofErr w:type="spellEnd"/>
    </w:p>
    <w:p w:rsidR="00A84FFE" w:rsidRPr="004A1D75" w:rsidRDefault="004A1D75" w:rsidP="004A1D75">
      <w:proofErr w:type="spellStart"/>
      <w:r>
        <w:rPr>
          <w:rFonts w:ascii="TimesNewRoman" w:hAnsi="TimesNewRoman" w:cs="TimesNewRoman"/>
          <w:sz w:val="24"/>
          <w:szCs w:val="24"/>
        </w:rPr>
        <w:t>localement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centaine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mètres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elle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exploitée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1040 </w:t>
      </w:r>
      <w:proofErr w:type="spellStart"/>
      <w:r>
        <w:rPr>
          <w:rFonts w:ascii="TimesNewRoman" w:hAnsi="TimesNewRoman" w:cs="TimesNewRoman"/>
          <w:sz w:val="24"/>
          <w:szCs w:val="24"/>
        </w:rPr>
        <w:t>puits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sectPr w:rsidR="00A84FFE" w:rsidRPr="004A1D75" w:rsidSect="00A84FFE">
      <w:pgSz w:w="11900" w:h="16840"/>
      <w:pgMar w:top="1580" w:right="130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MT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A84FFE"/>
    <w:rsid w:val="004A1D75"/>
    <w:rsid w:val="008D48DE"/>
    <w:rsid w:val="00936ADA"/>
    <w:rsid w:val="00A84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84FF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84FF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A84FFE"/>
    <w:pPr>
      <w:spacing w:before="5"/>
      <w:ind w:left="117" w:firstLine="70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A84FFE"/>
  </w:style>
  <w:style w:type="paragraph" w:customStyle="1" w:styleId="TableParagraph">
    <w:name w:val="Table Paragraph"/>
    <w:basedOn w:val="Normal"/>
    <w:uiPriority w:val="1"/>
    <w:qFormat/>
    <w:rsid w:val="00A84F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</Words>
  <Characters>2628</Characters>
  <Application>Microsoft Office Word</Application>
  <DocSecurity>0</DocSecurity>
  <Lines>21</Lines>
  <Paragraphs>6</Paragraphs>
  <ScaleCrop>false</ScaleCrop>
  <Company/>
  <LinksUpToDate>false</LinksUpToDate>
  <CharactersWithSpaces>3082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4</cp:revision>
  <dcterms:created xsi:type="dcterms:W3CDTF">2015-03-12T11:42:00Z</dcterms:created>
  <dcterms:modified xsi:type="dcterms:W3CDTF">2015-03-15T10:03:00Z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2004-11-26T00:00:00Z</vt:filetime>
  </property>
  <property fmtid="{D5CDD505-2E9C-101B-9397-08002B2CF9AE}" pid="3" name="LastSaved">
    <vt:filetime>2015-03-12T00:00:00Z</vt:filetime>
  </property>
</Properties>
</file>