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75D4" w:rsidRPr="009E75D4" w:rsidRDefault="009E75D4" w:rsidP="007B2427">
      <w:pPr>
        <w:tabs>
          <w:tab w:val="left" w:pos="567"/>
        </w:tabs>
        <w:jc w:val="both"/>
        <w:rPr>
          <w:bCs/>
          <w:sz w:val="24"/>
        </w:rPr>
      </w:pPr>
    </w:p>
    <w:p w:rsidR="00D06D5C" w:rsidRDefault="00D06D5C" w:rsidP="007B2427">
      <w:pPr>
        <w:tabs>
          <w:tab w:val="left" w:pos="567"/>
        </w:tabs>
        <w:jc w:val="both"/>
        <w:rPr>
          <w:b/>
          <w:sz w:val="24"/>
        </w:rPr>
      </w:pPr>
      <w:r>
        <w:rPr>
          <w:b/>
          <w:sz w:val="24"/>
        </w:rPr>
        <w:t>Résumé :</w:t>
      </w:r>
    </w:p>
    <w:p w:rsidR="00D06D5C" w:rsidRDefault="00D06D5C" w:rsidP="007B2427">
      <w:pPr>
        <w:tabs>
          <w:tab w:val="left" w:pos="567"/>
        </w:tabs>
        <w:jc w:val="both"/>
        <w:rPr>
          <w:b/>
          <w:sz w:val="24"/>
        </w:rPr>
      </w:pPr>
    </w:p>
    <w:p w:rsidR="00D06D5C" w:rsidRDefault="00504809" w:rsidP="00D06D5C">
      <w:pPr>
        <w:tabs>
          <w:tab w:val="left" w:pos="567"/>
        </w:tabs>
        <w:jc w:val="both"/>
        <w:rPr>
          <w:sz w:val="24"/>
        </w:rPr>
      </w:pPr>
      <w:r>
        <w:rPr>
          <w:sz w:val="24"/>
        </w:rPr>
        <w:tab/>
      </w:r>
      <w:r w:rsidR="00D06D5C" w:rsidRPr="00654FAD">
        <w:rPr>
          <w:sz w:val="24"/>
        </w:rPr>
        <w:t>L</w:t>
      </w:r>
      <w:r w:rsidR="00D06D5C">
        <w:rPr>
          <w:sz w:val="24"/>
        </w:rPr>
        <w:t>a présente étude numérique concerne la</w:t>
      </w:r>
      <w:r w:rsidR="00D06D5C" w:rsidRPr="00654FAD">
        <w:rPr>
          <w:sz w:val="24"/>
        </w:rPr>
        <w:t xml:space="preserve"> caractéris</w:t>
      </w:r>
      <w:r w:rsidR="00D06D5C">
        <w:rPr>
          <w:sz w:val="24"/>
        </w:rPr>
        <w:t>ation</w:t>
      </w:r>
      <w:r w:rsidR="00D06D5C" w:rsidRPr="00654FAD">
        <w:rPr>
          <w:sz w:val="24"/>
        </w:rPr>
        <w:t xml:space="preserve"> </w:t>
      </w:r>
      <w:r w:rsidR="00D06D5C">
        <w:rPr>
          <w:sz w:val="24"/>
        </w:rPr>
        <w:t xml:space="preserve">des propriétés hydrodynamique et thermique de </w:t>
      </w:r>
      <w:r w:rsidR="00D06D5C" w:rsidRPr="00654FAD">
        <w:rPr>
          <w:sz w:val="24"/>
        </w:rPr>
        <w:t>l’écoulement</w:t>
      </w:r>
      <w:r w:rsidR="00D06D5C">
        <w:rPr>
          <w:sz w:val="24"/>
        </w:rPr>
        <w:t xml:space="preserve"> laminaire et stationnaire d’un fluide de Herschel-</w:t>
      </w:r>
      <w:proofErr w:type="spellStart"/>
      <w:r w:rsidR="00D06D5C">
        <w:rPr>
          <w:sz w:val="24"/>
        </w:rPr>
        <w:t>Bulkley</w:t>
      </w:r>
      <w:proofErr w:type="spellEnd"/>
      <w:r w:rsidR="00D06D5C">
        <w:rPr>
          <w:sz w:val="24"/>
        </w:rPr>
        <w:t xml:space="preserve">, au sein d’une conduite cylindrique horizontale de section droite circulaire maintenue à température pariétale uniforme, et </w:t>
      </w:r>
      <w:r w:rsidR="005A3FE8">
        <w:rPr>
          <w:sz w:val="24"/>
        </w:rPr>
        <w:t xml:space="preserve">au sein d’une cavité carrée à </w:t>
      </w:r>
      <w:r w:rsidR="00D06D5C">
        <w:rPr>
          <w:sz w:val="24"/>
        </w:rPr>
        <w:t xml:space="preserve">parois verticales mobiles </w:t>
      </w:r>
      <w:proofErr w:type="spellStart"/>
      <w:r w:rsidR="00D06D5C">
        <w:rPr>
          <w:sz w:val="24"/>
        </w:rPr>
        <w:t>différentiellement</w:t>
      </w:r>
      <w:proofErr w:type="spellEnd"/>
      <w:r w:rsidR="00D06D5C">
        <w:rPr>
          <w:sz w:val="24"/>
        </w:rPr>
        <w:t xml:space="preserve"> chauffées. L’étude s’articule</w:t>
      </w:r>
      <w:r w:rsidR="005A3FE8">
        <w:rPr>
          <w:sz w:val="24"/>
        </w:rPr>
        <w:t xml:space="preserve">, entre autres, </w:t>
      </w:r>
      <w:r w:rsidR="00D06D5C">
        <w:rPr>
          <w:sz w:val="24"/>
        </w:rPr>
        <w:t xml:space="preserve">autour de l’analyse </w:t>
      </w:r>
      <w:r w:rsidR="005A3FE8">
        <w:rPr>
          <w:sz w:val="24"/>
        </w:rPr>
        <w:t>l</w:t>
      </w:r>
      <w:r w:rsidR="00D06D5C">
        <w:rPr>
          <w:sz w:val="24"/>
        </w:rPr>
        <w:t xml:space="preserve">’impact de l’omission de la fonction de dissipation et de la thermodépendance de la </w:t>
      </w:r>
      <w:r w:rsidR="002E011D">
        <w:rPr>
          <w:sz w:val="24"/>
        </w:rPr>
        <w:t>consistance</w:t>
      </w:r>
      <w:r w:rsidR="00D06D5C">
        <w:rPr>
          <w:sz w:val="24"/>
        </w:rPr>
        <w:t xml:space="preserve"> du fluide,</w:t>
      </w:r>
      <w:r w:rsidR="00D06D5C" w:rsidRPr="007C0E50">
        <w:rPr>
          <w:sz w:val="24"/>
        </w:rPr>
        <w:t xml:space="preserve"> </w:t>
      </w:r>
      <w:r w:rsidR="002E011D">
        <w:rPr>
          <w:sz w:val="24"/>
        </w:rPr>
        <w:t xml:space="preserve">sur les variations du coefficient de frottement et du nombre de </w:t>
      </w:r>
      <w:proofErr w:type="spellStart"/>
      <w:r w:rsidR="002E011D">
        <w:rPr>
          <w:sz w:val="24"/>
        </w:rPr>
        <w:t>Nusselt</w:t>
      </w:r>
      <w:proofErr w:type="spellEnd"/>
      <w:r w:rsidR="002A0D25">
        <w:rPr>
          <w:sz w:val="24"/>
        </w:rPr>
        <w:t xml:space="preserve">. Les résultats </w:t>
      </w:r>
      <w:r w:rsidR="00D06D5C">
        <w:rPr>
          <w:sz w:val="24"/>
        </w:rPr>
        <w:t>montre</w:t>
      </w:r>
      <w:r w:rsidR="00B83CA4">
        <w:rPr>
          <w:sz w:val="24"/>
        </w:rPr>
        <w:t>nt</w:t>
      </w:r>
      <w:r w:rsidR="00D06D5C">
        <w:rPr>
          <w:sz w:val="24"/>
        </w:rPr>
        <w:t xml:space="preserve"> qu’il est indispensable de tenir compte de</w:t>
      </w:r>
      <w:r w:rsidR="002A0D25">
        <w:rPr>
          <w:sz w:val="24"/>
        </w:rPr>
        <w:t xml:space="preserve"> ces paramètres</w:t>
      </w:r>
      <w:r w:rsidR="00D06D5C">
        <w:rPr>
          <w:sz w:val="24"/>
        </w:rPr>
        <w:t xml:space="preserve"> </w:t>
      </w:r>
      <w:bookmarkStart w:id="0" w:name="_GoBack"/>
      <w:bookmarkEnd w:id="0"/>
      <w:r w:rsidR="00D06D5C">
        <w:rPr>
          <w:sz w:val="24"/>
        </w:rPr>
        <w:t>lors du dimensionnement des équipements industriels, en particulier lorsqu’il s’agit de fluides visqueux, tels que les fluides viscoplastiques.</w:t>
      </w:r>
    </w:p>
    <w:p w:rsidR="00702F76" w:rsidRDefault="00702F76" w:rsidP="00D06D5C">
      <w:pPr>
        <w:tabs>
          <w:tab w:val="left" w:pos="567"/>
        </w:tabs>
        <w:jc w:val="both"/>
        <w:rPr>
          <w:sz w:val="24"/>
        </w:rPr>
      </w:pPr>
    </w:p>
    <w:p w:rsidR="00702F76" w:rsidRDefault="00702F76" w:rsidP="00D06D5C">
      <w:pPr>
        <w:tabs>
          <w:tab w:val="left" w:pos="567"/>
        </w:tabs>
        <w:jc w:val="both"/>
        <w:rPr>
          <w:sz w:val="24"/>
        </w:rPr>
      </w:pPr>
      <w:r>
        <w:rPr>
          <w:sz w:val="24"/>
        </w:rPr>
        <w:t>Mots clés : fluide viscoplastique, fluide de Herschel-Bulkley, fluide de Bingham, conduite cylindrique, cavité carrée, dissipation visqueuse, thermodépendance, convection thermique, méthode des volumes finis.</w:t>
      </w:r>
    </w:p>
    <w:p w:rsidR="002E011D" w:rsidRDefault="002E011D" w:rsidP="00D06D5C">
      <w:pPr>
        <w:tabs>
          <w:tab w:val="left" w:pos="567"/>
        </w:tabs>
        <w:jc w:val="both"/>
        <w:rPr>
          <w:sz w:val="24"/>
        </w:rPr>
      </w:pPr>
    </w:p>
    <w:sectPr w:rsidR="002E011D" w:rsidSect="00D06D5C">
      <w:footerReference w:type="even" r:id="rId9"/>
      <w:footerReference w:type="default" r:id="rId10"/>
      <w:pgSz w:w="11906" w:h="16838"/>
      <w:pgMar w:top="1418" w:right="1701" w:bottom="1418" w:left="1418" w:header="720" w:footer="720" w:gutter="0"/>
      <w:pgNumType w:start="148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7AEE" w:rsidRDefault="00AE7AEE" w:rsidP="00940211">
      <w:r>
        <w:separator/>
      </w:r>
    </w:p>
  </w:endnote>
  <w:endnote w:type="continuationSeparator" w:id="0">
    <w:p w:rsidR="00AE7AEE" w:rsidRDefault="00AE7AEE" w:rsidP="009402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ootlight MT Light">
    <w:panose1 w:val="0204060206030A0203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3688" w:rsidRDefault="0075023E" w:rsidP="00377E2E">
    <w:pPr>
      <w:pStyle w:val="Pieddepage"/>
      <w:framePr w:wrap="around" w:vAnchor="text" w:hAnchor="margin" w:xAlign="center" w:y="1"/>
      <w:rPr>
        <w:rStyle w:val="Numrodepage"/>
      </w:rPr>
    </w:pPr>
    <w:r>
      <w:rPr>
        <w:rStyle w:val="Numrodepage"/>
      </w:rPr>
      <w:fldChar w:fldCharType="begin"/>
    </w:r>
    <w:r w:rsidR="003B3688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3B3688" w:rsidRDefault="003B3688">
    <w:pPr>
      <w:pStyle w:val="Pieddepage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3688" w:rsidRPr="00422A19" w:rsidRDefault="003B3688" w:rsidP="00422A19">
    <w:pPr>
      <w:pStyle w:val="Pieddepage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7AEE" w:rsidRDefault="00AE7AEE" w:rsidP="00940211">
      <w:r>
        <w:separator/>
      </w:r>
    </w:p>
  </w:footnote>
  <w:footnote w:type="continuationSeparator" w:id="0">
    <w:p w:rsidR="00AE7AEE" w:rsidRDefault="00AE7AEE" w:rsidP="0094021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52000E"/>
    <w:multiLevelType w:val="hybridMultilevel"/>
    <w:tmpl w:val="C9FEA3F8"/>
    <w:lvl w:ilvl="0" w:tplc="9D30D2A6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4FD623A"/>
    <w:multiLevelType w:val="hybridMultilevel"/>
    <w:tmpl w:val="507AC9E8"/>
    <w:lvl w:ilvl="0" w:tplc="B9D49622">
      <w:start w:val="1"/>
      <w:numFmt w:val="bullet"/>
      <w:lvlText w:val=""/>
      <w:lvlJc w:val="left"/>
      <w:pPr>
        <w:tabs>
          <w:tab w:val="num" w:pos="357"/>
        </w:tabs>
        <w:ind w:left="244" w:hanging="244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82E51B5"/>
    <w:multiLevelType w:val="hybridMultilevel"/>
    <w:tmpl w:val="898C25C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FE13F81"/>
    <w:multiLevelType w:val="hybridMultilevel"/>
    <w:tmpl w:val="D38C4160"/>
    <w:lvl w:ilvl="0" w:tplc="9D30D2A6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0613BB6"/>
    <w:multiLevelType w:val="hybridMultilevel"/>
    <w:tmpl w:val="1D42BAA0"/>
    <w:lvl w:ilvl="0" w:tplc="98FA32C6">
      <w:start w:val="4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9405B56"/>
    <w:multiLevelType w:val="singleLevel"/>
    <w:tmpl w:val="040C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>
    <w:nsid w:val="63DD73F9"/>
    <w:multiLevelType w:val="multilevel"/>
    <w:tmpl w:val="507AC9E8"/>
    <w:lvl w:ilvl="0">
      <w:start w:val="1"/>
      <w:numFmt w:val="bullet"/>
      <w:lvlText w:val=""/>
      <w:lvlJc w:val="left"/>
      <w:pPr>
        <w:tabs>
          <w:tab w:val="num" w:pos="357"/>
        </w:tabs>
        <w:ind w:left="244" w:hanging="244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6CDD1E39"/>
    <w:multiLevelType w:val="singleLevel"/>
    <w:tmpl w:val="04010001"/>
    <w:lvl w:ilvl="0">
      <w:start w:val="1"/>
      <w:numFmt w:val="chosung"/>
      <w:lvlText w:val=""/>
      <w:lvlJc w:val="center"/>
      <w:pPr>
        <w:tabs>
          <w:tab w:val="num" w:pos="648"/>
        </w:tabs>
        <w:ind w:left="360" w:hanging="72"/>
      </w:pPr>
      <w:rPr>
        <w:rFonts w:ascii="Symbol" w:hAnsi="Symbol" w:hint="default"/>
      </w:rPr>
    </w:lvl>
  </w:abstractNum>
  <w:abstractNum w:abstractNumId="8">
    <w:nsid w:val="74F6481C"/>
    <w:multiLevelType w:val="hybridMultilevel"/>
    <w:tmpl w:val="4B7E9DA2"/>
    <w:lvl w:ilvl="0" w:tplc="9D30D2A6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1"/>
  </w:num>
  <w:num w:numId="7">
    <w:abstractNumId w:val="6"/>
  </w:num>
  <w:num w:numId="8">
    <w:abstractNumId w:val="8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A734B"/>
    <w:rsid w:val="00003957"/>
    <w:rsid w:val="00010E6B"/>
    <w:rsid w:val="00014F90"/>
    <w:rsid w:val="000241B4"/>
    <w:rsid w:val="00040DBF"/>
    <w:rsid w:val="00047071"/>
    <w:rsid w:val="0005017F"/>
    <w:rsid w:val="00051FA0"/>
    <w:rsid w:val="00057E00"/>
    <w:rsid w:val="0006324D"/>
    <w:rsid w:val="00065F10"/>
    <w:rsid w:val="000669D2"/>
    <w:rsid w:val="000709F9"/>
    <w:rsid w:val="00087913"/>
    <w:rsid w:val="00090707"/>
    <w:rsid w:val="00091206"/>
    <w:rsid w:val="000935F3"/>
    <w:rsid w:val="000A420F"/>
    <w:rsid w:val="000A4428"/>
    <w:rsid w:val="000A51AC"/>
    <w:rsid w:val="000A68C5"/>
    <w:rsid w:val="000B000D"/>
    <w:rsid w:val="000B025C"/>
    <w:rsid w:val="000B15AC"/>
    <w:rsid w:val="000B3594"/>
    <w:rsid w:val="000B400C"/>
    <w:rsid w:val="000B7A88"/>
    <w:rsid w:val="000C163F"/>
    <w:rsid w:val="000C1FB0"/>
    <w:rsid w:val="000C228A"/>
    <w:rsid w:val="000C4121"/>
    <w:rsid w:val="000D110E"/>
    <w:rsid w:val="000D3A6C"/>
    <w:rsid w:val="000E354A"/>
    <w:rsid w:val="000E6C2C"/>
    <w:rsid w:val="000F367F"/>
    <w:rsid w:val="000F76F3"/>
    <w:rsid w:val="00102921"/>
    <w:rsid w:val="001036A2"/>
    <w:rsid w:val="00105986"/>
    <w:rsid w:val="001116F5"/>
    <w:rsid w:val="00111F41"/>
    <w:rsid w:val="00114DAA"/>
    <w:rsid w:val="00121EAE"/>
    <w:rsid w:val="00121EC3"/>
    <w:rsid w:val="00121FC3"/>
    <w:rsid w:val="00123F19"/>
    <w:rsid w:val="00123FDE"/>
    <w:rsid w:val="0012549B"/>
    <w:rsid w:val="00127D2E"/>
    <w:rsid w:val="00133F06"/>
    <w:rsid w:val="00136F7C"/>
    <w:rsid w:val="001410C0"/>
    <w:rsid w:val="00143662"/>
    <w:rsid w:val="001529A4"/>
    <w:rsid w:val="00153A6A"/>
    <w:rsid w:val="0016192D"/>
    <w:rsid w:val="00162560"/>
    <w:rsid w:val="00166068"/>
    <w:rsid w:val="00166B44"/>
    <w:rsid w:val="0016731E"/>
    <w:rsid w:val="001738EA"/>
    <w:rsid w:val="00186841"/>
    <w:rsid w:val="00192621"/>
    <w:rsid w:val="0019289A"/>
    <w:rsid w:val="00193934"/>
    <w:rsid w:val="001966D2"/>
    <w:rsid w:val="001A2C06"/>
    <w:rsid w:val="001A312B"/>
    <w:rsid w:val="001A4758"/>
    <w:rsid w:val="001A48CD"/>
    <w:rsid w:val="001A5384"/>
    <w:rsid w:val="001A5D41"/>
    <w:rsid w:val="001B5C86"/>
    <w:rsid w:val="001C14C3"/>
    <w:rsid w:val="001C47E1"/>
    <w:rsid w:val="001C7C09"/>
    <w:rsid w:val="001D128E"/>
    <w:rsid w:val="001D1A3A"/>
    <w:rsid w:val="001D33CD"/>
    <w:rsid w:val="001D53D5"/>
    <w:rsid w:val="001E179F"/>
    <w:rsid w:val="001E1D4A"/>
    <w:rsid w:val="001E1EBD"/>
    <w:rsid w:val="001F0252"/>
    <w:rsid w:val="001F1CCB"/>
    <w:rsid w:val="001F34F1"/>
    <w:rsid w:val="001F61DD"/>
    <w:rsid w:val="00214CAD"/>
    <w:rsid w:val="00223E19"/>
    <w:rsid w:val="00225BEA"/>
    <w:rsid w:val="00234EF1"/>
    <w:rsid w:val="0023502F"/>
    <w:rsid w:val="00235D28"/>
    <w:rsid w:val="00241123"/>
    <w:rsid w:val="002520BA"/>
    <w:rsid w:val="0025598D"/>
    <w:rsid w:val="002578C0"/>
    <w:rsid w:val="00260A67"/>
    <w:rsid w:val="00261250"/>
    <w:rsid w:val="00263316"/>
    <w:rsid w:val="00263AB1"/>
    <w:rsid w:val="002701A9"/>
    <w:rsid w:val="00271416"/>
    <w:rsid w:val="00271CDA"/>
    <w:rsid w:val="00273DF1"/>
    <w:rsid w:val="00273EA5"/>
    <w:rsid w:val="00274192"/>
    <w:rsid w:val="00274FCF"/>
    <w:rsid w:val="00275D34"/>
    <w:rsid w:val="00285381"/>
    <w:rsid w:val="00285553"/>
    <w:rsid w:val="00292B00"/>
    <w:rsid w:val="00294137"/>
    <w:rsid w:val="002A0A24"/>
    <w:rsid w:val="002A0D25"/>
    <w:rsid w:val="002A0F03"/>
    <w:rsid w:val="002A6F01"/>
    <w:rsid w:val="002A734B"/>
    <w:rsid w:val="002A7F19"/>
    <w:rsid w:val="002A7F2A"/>
    <w:rsid w:val="002C3F4B"/>
    <w:rsid w:val="002C42D5"/>
    <w:rsid w:val="002C452E"/>
    <w:rsid w:val="002C509D"/>
    <w:rsid w:val="002C6741"/>
    <w:rsid w:val="002D4B2D"/>
    <w:rsid w:val="002D4D3B"/>
    <w:rsid w:val="002D5AD1"/>
    <w:rsid w:val="002D5C5D"/>
    <w:rsid w:val="002E011D"/>
    <w:rsid w:val="002E46FC"/>
    <w:rsid w:val="002E72E7"/>
    <w:rsid w:val="002F1949"/>
    <w:rsid w:val="002F2FFD"/>
    <w:rsid w:val="002F36AB"/>
    <w:rsid w:val="003000FA"/>
    <w:rsid w:val="003003B3"/>
    <w:rsid w:val="00302AB2"/>
    <w:rsid w:val="00304E32"/>
    <w:rsid w:val="0031242E"/>
    <w:rsid w:val="00313C89"/>
    <w:rsid w:val="00314591"/>
    <w:rsid w:val="00323870"/>
    <w:rsid w:val="0032653A"/>
    <w:rsid w:val="00332EB6"/>
    <w:rsid w:val="003335F5"/>
    <w:rsid w:val="00333E4B"/>
    <w:rsid w:val="00335619"/>
    <w:rsid w:val="00336300"/>
    <w:rsid w:val="0033783E"/>
    <w:rsid w:val="00346F40"/>
    <w:rsid w:val="00347178"/>
    <w:rsid w:val="00350D85"/>
    <w:rsid w:val="00357718"/>
    <w:rsid w:val="00366479"/>
    <w:rsid w:val="00366E1F"/>
    <w:rsid w:val="0037683F"/>
    <w:rsid w:val="00377E2E"/>
    <w:rsid w:val="00384BD6"/>
    <w:rsid w:val="00390403"/>
    <w:rsid w:val="0039066A"/>
    <w:rsid w:val="003A1C5C"/>
    <w:rsid w:val="003A64EF"/>
    <w:rsid w:val="003B3688"/>
    <w:rsid w:val="003B6DB1"/>
    <w:rsid w:val="003B702D"/>
    <w:rsid w:val="003C638E"/>
    <w:rsid w:val="003D16E8"/>
    <w:rsid w:val="003D3684"/>
    <w:rsid w:val="003D76F8"/>
    <w:rsid w:val="003E4581"/>
    <w:rsid w:val="00400EF9"/>
    <w:rsid w:val="00402AAD"/>
    <w:rsid w:val="00403EC0"/>
    <w:rsid w:val="004048E3"/>
    <w:rsid w:val="00413533"/>
    <w:rsid w:val="00415433"/>
    <w:rsid w:val="0041670D"/>
    <w:rsid w:val="004171C4"/>
    <w:rsid w:val="004176E3"/>
    <w:rsid w:val="00421358"/>
    <w:rsid w:val="00422A19"/>
    <w:rsid w:val="0042331C"/>
    <w:rsid w:val="00424727"/>
    <w:rsid w:val="00425D7F"/>
    <w:rsid w:val="004272AE"/>
    <w:rsid w:val="00430839"/>
    <w:rsid w:val="00440467"/>
    <w:rsid w:val="004408B6"/>
    <w:rsid w:val="00441107"/>
    <w:rsid w:val="00441EE7"/>
    <w:rsid w:val="004530F4"/>
    <w:rsid w:val="00453D32"/>
    <w:rsid w:val="004609E8"/>
    <w:rsid w:val="00461043"/>
    <w:rsid w:val="00463966"/>
    <w:rsid w:val="00464502"/>
    <w:rsid w:val="00472778"/>
    <w:rsid w:val="004758A5"/>
    <w:rsid w:val="00480CB5"/>
    <w:rsid w:val="00482185"/>
    <w:rsid w:val="00491420"/>
    <w:rsid w:val="004978DB"/>
    <w:rsid w:val="004A6BE3"/>
    <w:rsid w:val="004B01E1"/>
    <w:rsid w:val="004B03C6"/>
    <w:rsid w:val="004B5947"/>
    <w:rsid w:val="004B6726"/>
    <w:rsid w:val="004B6956"/>
    <w:rsid w:val="004B7928"/>
    <w:rsid w:val="004B7AA5"/>
    <w:rsid w:val="004C5F7C"/>
    <w:rsid w:val="004C6448"/>
    <w:rsid w:val="004C7E91"/>
    <w:rsid w:val="004D1859"/>
    <w:rsid w:val="004D31CB"/>
    <w:rsid w:val="004E6EDA"/>
    <w:rsid w:val="004E7DBE"/>
    <w:rsid w:val="004F0E51"/>
    <w:rsid w:val="004F2DC6"/>
    <w:rsid w:val="004F7CC1"/>
    <w:rsid w:val="00504809"/>
    <w:rsid w:val="005067CF"/>
    <w:rsid w:val="00507952"/>
    <w:rsid w:val="00517CB2"/>
    <w:rsid w:val="00520826"/>
    <w:rsid w:val="005336D7"/>
    <w:rsid w:val="00547970"/>
    <w:rsid w:val="00550D81"/>
    <w:rsid w:val="00552B9A"/>
    <w:rsid w:val="005551DF"/>
    <w:rsid w:val="0056483B"/>
    <w:rsid w:val="00567267"/>
    <w:rsid w:val="00571407"/>
    <w:rsid w:val="00573BDE"/>
    <w:rsid w:val="00576B50"/>
    <w:rsid w:val="00577C73"/>
    <w:rsid w:val="00581421"/>
    <w:rsid w:val="00583B0C"/>
    <w:rsid w:val="0058499B"/>
    <w:rsid w:val="00585BD5"/>
    <w:rsid w:val="005916E7"/>
    <w:rsid w:val="00591C44"/>
    <w:rsid w:val="00591E76"/>
    <w:rsid w:val="005A3605"/>
    <w:rsid w:val="005A3FE8"/>
    <w:rsid w:val="005A76F3"/>
    <w:rsid w:val="005A7A6D"/>
    <w:rsid w:val="005B4835"/>
    <w:rsid w:val="005B483E"/>
    <w:rsid w:val="005C004F"/>
    <w:rsid w:val="005C28A3"/>
    <w:rsid w:val="005C2DDB"/>
    <w:rsid w:val="005D282A"/>
    <w:rsid w:val="005E0321"/>
    <w:rsid w:val="005E146A"/>
    <w:rsid w:val="005E480C"/>
    <w:rsid w:val="005F0663"/>
    <w:rsid w:val="005F335A"/>
    <w:rsid w:val="005F59E0"/>
    <w:rsid w:val="0060747E"/>
    <w:rsid w:val="006112BA"/>
    <w:rsid w:val="006229EB"/>
    <w:rsid w:val="00622D6A"/>
    <w:rsid w:val="0063002E"/>
    <w:rsid w:val="00635766"/>
    <w:rsid w:val="006466A5"/>
    <w:rsid w:val="006469F9"/>
    <w:rsid w:val="006478C2"/>
    <w:rsid w:val="00650FD1"/>
    <w:rsid w:val="006650FD"/>
    <w:rsid w:val="00665FFC"/>
    <w:rsid w:val="00670129"/>
    <w:rsid w:val="006710DC"/>
    <w:rsid w:val="006757E8"/>
    <w:rsid w:val="00675FCE"/>
    <w:rsid w:val="006830B9"/>
    <w:rsid w:val="00684A11"/>
    <w:rsid w:val="0069210B"/>
    <w:rsid w:val="0069322C"/>
    <w:rsid w:val="006942EC"/>
    <w:rsid w:val="00697A4D"/>
    <w:rsid w:val="006A7DED"/>
    <w:rsid w:val="006B073D"/>
    <w:rsid w:val="006B23B6"/>
    <w:rsid w:val="006B2DF2"/>
    <w:rsid w:val="006B344E"/>
    <w:rsid w:val="006B61F4"/>
    <w:rsid w:val="006B6C7E"/>
    <w:rsid w:val="006D0E5D"/>
    <w:rsid w:val="006D7493"/>
    <w:rsid w:val="006E486F"/>
    <w:rsid w:val="006E4DBF"/>
    <w:rsid w:val="006E59F2"/>
    <w:rsid w:val="006F2A7E"/>
    <w:rsid w:val="007010CC"/>
    <w:rsid w:val="00702F76"/>
    <w:rsid w:val="00705095"/>
    <w:rsid w:val="00705FD4"/>
    <w:rsid w:val="0071146E"/>
    <w:rsid w:val="00712033"/>
    <w:rsid w:val="00714AE9"/>
    <w:rsid w:val="007152E6"/>
    <w:rsid w:val="007257FF"/>
    <w:rsid w:val="0072649F"/>
    <w:rsid w:val="007264C2"/>
    <w:rsid w:val="007315DE"/>
    <w:rsid w:val="00742D9C"/>
    <w:rsid w:val="007464F0"/>
    <w:rsid w:val="0075023E"/>
    <w:rsid w:val="00754AE8"/>
    <w:rsid w:val="0076294A"/>
    <w:rsid w:val="00764CFB"/>
    <w:rsid w:val="007659A7"/>
    <w:rsid w:val="00767AB9"/>
    <w:rsid w:val="007825D8"/>
    <w:rsid w:val="00783801"/>
    <w:rsid w:val="0079041A"/>
    <w:rsid w:val="00791EC2"/>
    <w:rsid w:val="0079354A"/>
    <w:rsid w:val="00797CA7"/>
    <w:rsid w:val="007A0F89"/>
    <w:rsid w:val="007A242B"/>
    <w:rsid w:val="007A299D"/>
    <w:rsid w:val="007A3B29"/>
    <w:rsid w:val="007B0330"/>
    <w:rsid w:val="007B2427"/>
    <w:rsid w:val="007B73B5"/>
    <w:rsid w:val="007C1E3A"/>
    <w:rsid w:val="007C2434"/>
    <w:rsid w:val="007C26A7"/>
    <w:rsid w:val="007C5081"/>
    <w:rsid w:val="007C68B9"/>
    <w:rsid w:val="007D3555"/>
    <w:rsid w:val="007D795E"/>
    <w:rsid w:val="007E0C15"/>
    <w:rsid w:val="007E2388"/>
    <w:rsid w:val="007E261B"/>
    <w:rsid w:val="007E555C"/>
    <w:rsid w:val="007E79AD"/>
    <w:rsid w:val="007F01F3"/>
    <w:rsid w:val="007F3372"/>
    <w:rsid w:val="007F3CF6"/>
    <w:rsid w:val="00806438"/>
    <w:rsid w:val="008136FE"/>
    <w:rsid w:val="00815D7E"/>
    <w:rsid w:val="00816ABD"/>
    <w:rsid w:val="00821BB6"/>
    <w:rsid w:val="0082629F"/>
    <w:rsid w:val="0082783B"/>
    <w:rsid w:val="00831A36"/>
    <w:rsid w:val="00831C09"/>
    <w:rsid w:val="008370AC"/>
    <w:rsid w:val="00840EEA"/>
    <w:rsid w:val="00841817"/>
    <w:rsid w:val="00842ABD"/>
    <w:rsid w:val="00844E23"/>
    <w:rsid w:val="00845945"/>
    <w:rsid w:val="008472AD"/>
    <w:rsid w:val="00855C5D"/>
    <w:rsid w:val="00861DC0"/>
    <w:rsid w:val="008643E2"/>
    <w:rsid w:val="00864A65"/>
    <w:rsid w:val="00870372"/>
    <w:rsid w:val="00872352"/>
    <w:rsid w:val="008735B2"/>
    <w:rsid w:val="008763AD"/>
    <w:rsid w:val="008811A7"/>
    <w:rsid w:val="008823DA"/>
    <w:rsid w:val="00882763"/>
    <w:rsid w:val="008871D0"/>
    <w:rsid w:val="00887275"/>
    <w:rsid w:val="0089009D"/>
    <w:rsid w:val="00895D91"/>
    <w:rsid w:val="008A0429"/>
    <w:rsid w:val="008B05DB"/>
    <w:rsid w:val="008B0B6E"/>
    <w:rsid w:val="008B1425"/>
    <w:rsid w:val="008B1C8B"/>
    <w:rsid w:val="008B1DDB"/>
    <w:rsid w:val="008B2979"/>
    <w:rsid w:val="008C05CD"/>
    <w:rsid w:val="008C21E0"/>
    <w:rsid w:val="008C2587"/>
    <w:rsid w:val="008C488A"/>
    <w:rsid w:val="008C7CBE"/>
    <w:rsid w:val="008D05E9"/>
    <w:rsid w:val="008D2C54"/>
    <w:rsid w:val="008D3AEE"/>
    <w:rsid w:val="008E31BC"/>
    <w:rsid w:val="008E3D8A"/>
    <w:rsid w:val="008E5D06"/>
    <w:rsid w:val="008E7A59"/>
    <w:rsid w:val="008F1947"/>
    <w:rsid w:val="008F266B"/>
    <w:rsid w:val="008F548D"/>
    <w:rsid w:val="008F59BF"/>
    <w:rsid w:val="00905430"/>
    <w:rsid w:val="00905DA2"/>
    <w:rsid w:val="00916D63"/>
    <w:rsid w:val="0092071F"/>
    <w:rsid w:val="009221F4"/>
    <w:rsid w:val="009260AD"/>
    <w:rsid w:val="009262C4"/>
    <w:rsid w:val="00926698"/>
    <w:rsid w:val="009322D1"/>
    <w:rsid w:val="009336DA"/>
    <w:rsid w:val="00940211"/>
    <w:rsid w:val="00942EAD"/>
    <w:rsid w:val="009452CA"/>
    <w:rsid w:val="0095536C"/>
    <w:rsid w:val="00956849"/>
    <w:rsid w:val="00965EA8"/>
    <w:rsid w:val="00974BCC"/>
    <w:rsid w:val="00975CEB"/>
    <w:rsid w:val="00982896"/>
    <w:rsid w:val="009842A8"/>
    <w:rsid w:val="0099053A"/>
    <w:rsid w:val="009970D7"/>
    <w:rsid w:val="009A2924"/>
    <w:rsid w:val="009A3DE0"/>
    <w:rsid w:val="009A4CEC"/>
    <w:rsid w:val="009A4DA3"/>
    <w:rsid w:val="009B4607"/>
    <w:rsid w:val="009C14E8"/>
    <w:rsid w:val="009C27ED"/>
    <w:rsid w:val="009C7D7C"/>
    <w:rsid w:val="009D5CD4"/>
    <w:rsid w:val="009E046C"/>
    <w:rsid w:val="009E06FA"/>
    <w:rsid w:val="009E0E93"/>
    <w:rsid w:val="009E0FB8"/>
    <w:rsid w:val="009E6652"/>
    <w:rsid w:val="009E75D4"/>
    <w:rsid w:val="009F0159"/>
    <w:rsid w:val="009F21D5"/>
    <w:rsid w:val="00A0197E"/>
    <w:rsid w:val="00A03A17"/>
    <w:rsid w:val="00A042F1"/>
    <w:rsid w:val="00A0687E"/>
    <w:rsid w:val="00A10A5D"/>
    <w:rsid w:val="00A11401"/>
    <w:rsid w:val="00A135D8"/>
    <w:rsid w:val="00A147DA"/>
    <w:rsid w:val="00A14C8A"/>
    <w:rsid w:val="00A15594"/>
    <w:rsid w:val="00A157F6"/>
    <w:rsid w:val="00A22A59"/>
    <w:rsid w:val="00A22C74"/>
    <w:rsid w:val="00A304A1"/>
    <w:rsid w:val="00A317E8"/>
    <w:rsid w:val="00A35FF8"/>
    <w:rsid w:val="00A36520"/>
    <w:rsid w:val="00A368BE"/>
    <w:rsid w:val="00A37DC4"/>
    <w:rsid w:val="00A37EB2"/>
    <w:rsid w:val="00A6273D"/>
    <w:rsid w:val="00A63C40"/>
    <w:rsid w:val="00A652D4"/>
    <w:rsid w:val="00A67A2B"/>
    <w:rsid w:val="00A74E42"/>
    <w:rsid w:val="00A779F8"/>
    <w:rsid w:val="00A77AA9"/>
    <w:rsid w:val="00A836AB"/>
    <w:rsid w:val="00A848E2"/>
    <w:rsid w:val="00A85350"/>
    <w:rsid w:val="00A87F2D"/>
    <w:rsid w:val="00A94344"/>
    <w:rsid w:val="00A94A91"/>
    <w:rsid w:val="00A94CED"/>
    <w:rsid w:val="00AA0F90"/>
    <w:rsid w:val="00AA18F0"/>
    <w:rsid w:val="00AA24A7"/>
    <w:rsid w:val="00AA6730"/>
    <w:rsid w:val="00AB051F"/>
    <w:rsid w:val="00AB16AF"/>
    <w:rsid w:val="00AB2D52"/>
    <w:rsid w:val="00AC404D"/>
    <w:rsid w:val="00AC4CD4"/>
    <w:rsid w:val="00AD06B9"/>
    <w:rsid w:val="00AD0FE9"/>
    <w:rsid w:val="00AD1816"/>
    <w:rsid w:val="00AD3CA9"/>
    <w:rsid w:val="00AE05E8"/>
    <w:rsid w:val="00AE11BE"/>
    <w:rsid w:val="00AE2F91"/>
    <w:rsid w:val="00AE3842"/>
    <w:rsid w:val="00AE7AEE"/>
    <w:rsid w:val="00AF0B63"/>
    <w:rsid w:val="00AF386D"/>
    <w:rsid w:val="00AF3D70"/>
    <w:rsid w:val="00B024D8"/>
    <w:rsid w:val="00B026DC"/>
    <w:rsid w:val="00B03C8E"/>
    <w:rsid w:val="00B12AF6"/>
    <w:rsid w:val="00B1734F"/>
    <w:rsid w:val="00B17F21"/>
    <w:rsid w:val="00B216D3"/>
    <w:rsid w:val="00B264CD"/>
    <w:rsid w:val="00B315DF"/>
    <w:rsid w:val="00B32D83"/>
    <w:rsid w:val="00B34DC0"/>
    <w:rsid w:val="00B35E1B"/>
    <w:rsid w:val="00B43864"/>
    <w:rsid w:val="00B45B2E"/>
    <w:rsid w:val="00B55714"/>
    <w:rsid w:val="00B56A96"/>
    <w:rsid w:val="00B61FE7"/>
    <w:rsid w:val="00B66804"/>
    <w:rsid w:val="00B6747A"/>
    <w:rsid w:val="00B71537"/>
    <w:rsid w:val="00B73496"/>
    <w:rsid w:val="00B73F18"/>
    <w:rsid w:val="00B76D61"/>
    <w:rsid w:val="00B81DAC"/>
    <w:rsid w:val="00B824E9"/>
    <w:rsid w:val="00B82A80"/>
    <w:rsid w:val="00B83C37"/>
    <w:rsid w:val="00B83CA4"/>
    <w:rsid w:val="00B924E5"/>
    <w:rsid w:val="00B934A7"/>
    <w:rsid w:val="00B96FB6"/>
    <w:rsid w:val="00BA11FC"/>
    <w:rsid w:val="00BA5492"/>
    <w:rsid w:val="00BB222B"/>
    <w:rsid w:val="00BB2450"/>
    <w:rsid w:val="00BB79FA"/>
    <w:rsid w:val="00BC303B"/>
    <w:rsid w:val="00BC36B7"/>
    <w:rsid w:val="00BD0B2A"/>
    <w:rsid w:val="00BD417C"/>
    <w:rsid w:val="00BD5B45"/>
    <w:rsid w:val="00BE14D5"/>
    <w:rsid w:val="00BE2248"/>
    <w:rsid w:val="00BE22C1"/>
    <w:rsid w:val="00BE486E"/>
    <w:rsid w:val="00BE5793"/>
    <w:rsid w:val="00BF4E52"/>
    <w:rsid w:val="00BF5976"/>
    <w:rsid w:val="00C0417B"/>
    <w:rsid w:val="00C10F6D"/>
    <w:rsid w:val="00C117EF"/>
    <w:rsid w:val="00C11832"/>
    <w:rsid w:val="00C12581"/>
    <w:rsid w:val="00C144C6"/>
    <w:rsid w:val="00C1685D"/>
    <w:rsid w:val="00C20359"/>
    <w:rsid w:val="00C20593"/>
    <w:rsid w:val="00C20C8B"/>
    <w:rsid w:val="00C21FDF"/>
    <w:rsid w:val="00C223D8"/>
    <w:rsid w:val="00C2361A"/>
    <w:rsid w:val="00C24736"/>
    <w:rsid w:val="00C2635F"/>
    <w:rsid w:val="00C339B9"/>
    <w:rsid w:val="00C41385"/>
    <w:rsid w:val="00C4504D"/>
    <w:rsid w:val="00C46758"/>
    <w:rsid w:val="00C5016D"/>
    <w:rsid w:val="00C5193A"/>
    <w:rsid w:val="00C5481D"/>
    <w:rsid w:val="00C61574"/>
    <w:rsid w:val="00C61740"/>
    <w:rsid w:val="00C619FF"/>
    <w:rsid w:val="00C6596C"/>
    <w:rsid w:val="00C72A81"/>
    <w:rsid w:val="00C92037"/>
    <w:rsid w:val="00C94430"/>
    <w:rsid w:val="00CA2A48"/>
    <w:rsid w:val="00CA50AD"/>
    <w:rsid w:val="00CB69FC"/>
    <w:rsid w:val="00CC433E"/>
    <w:rsid w:val="00CD0960"/>
    <w:rsid w:val="00CD7B49"/>
    <w:rsid w:val="00CE0713"/>
    <w:rsid w:val="00CE4EDF"/>
    <w:rsid w:val="00CE6D4B"/>
    <w:rsid w:val="00CF05D5"/>
    <w:rsid w:val="00CF0A48"/>
    <w:rsid w:val="00CF147F"/>
    <w:rsid w:val="00CF3033"/>
    <w:rsid w:val="00CF31C9"/>
    <w:rsid w:val="00CF3D4E"/>
    <w:rsid w:val="00D02523"/>
    <w:rsid w:val="00D06203"/>
    <w:rsid w:val="00D06D5C"/>
    <w:rsid w:val="00D10B3A"/>
    <w:rsid w:val="00D111D7"/>
    <w:rsid w:val="00D13466"/>
    <w:rsid w:val="00D21AA8"/>
    <w:rsid w:val="00D50F12"/>
    <w:rsid w:val="00D53033"/>
    <w:rsid w:val="00D556D8"/>
    <w:rsid w:val="00D55C82"/>
    <w:rsid w:val="00D5636A"/>
    <w:rsid w:val="00D60219"/>
    <w:rsid w:val="00D63BB6"/>
    <w:rsid w:val="00D75782"/>
    <w:rsid w:val="00D831EB"/>
    <w:rsid w:val="00D91154"/>
    <w:rsid w:val="00D920EA"/>
    <w:rsid w:val="00DA451F"/>
    <w:rsid w:val="00DA4674"/>
    <w:rsid w:val="00DA574A"/>
    <w:rsid w:val="00DB0C70"/>
    <w:rsid w:val="00DB1A4B"/>
    <w:rsid w:val="00DB23B1"/>
    <w:rsid w:val="00DB2557"/>
    <w:rsid w:val="00DB4316"/>
    <w:rsid w:val="00DB5076"/>
    <w:rsid w:val="00DC14FB"/>
    <w:rsid w:val="00DC197C"/>
    <w:rsid w:val="00DC1DAB"/>
    <w:rsid w:val="00DD1B36"/>
    <w:rsid w:val="00DD6A3C"/>
    <w:rsid w:val="00DD6FD8"/>
    <w:rsid w:val="00DD70F8"/>
    <w:rsid w:val="00DE1BD0"/>
    <w:rsid w:val="00DE40F7"/>
    <w:rsid w:val="00E00929"/>
    <w:rsid w:val="00E04536"/>
    <w:rsid w:val="00E05209"/>
    <w:rsid w:val="00E104CD"/>
    <w:rsid w:val="00E10529"/>
    <w:rsid w:val="00E10D31"/>
    <w:rsid w:val="00E11834"/>
    <w:rsid w:val="00E16C88"/>
    <w:rsid w:val="00E22CC7"/>
    <w:rsid w:val="00E26630"/>
    <w:rsid w:val="00E31379"/>
    <w:rsid w:val="00E317F1"/>
    <w:rsid w:val="00E31BBC"/>
    <w:rsid w:val="00E320DE"/>
    <w:rsid w:val="00E34100"/>
    <w:rsid w:val="00E410B9"/>
    <w:rsid w:val="00E46BAD"/>
    <w:rsid w:val="00E52423"/>
    <w:rsid w:val="00E52ED6"/>
    <w:rsid w:val="00E55DD9"/>
    <w:rsid w:val="00E56704"/>
    <w:rsid w:val="00E62DBB"/>
    <w:rsid w:val="00E708A7"/>
    <w:rsid w:val="00E82763"/>
    <w:rsid w:val="00E82A28"/>
    <w:rsid w:val="00E84F25"/>
    <w:rsid w:val="00E90328"/>
    <w:rsid w:val="00E94F9D"/>
    <w:rsid w:val="00EA2411"/>
    <w:rsid w:val="00EA315C"/>
    <w:rsid w:val="00EA355A"/>
    <w:rsid w:val="00EA3BA8"/>
    <w:rsid w:val="00EB3BCD"/>
    <w:rsid w:val="00EC53ED"/>
    <w:rsid w:val="00EC6248"/>
    <w:rsid w:val="00EC6CD7"/>
    <w:rsid w:val="00EC7B32"/>
    <w:rsid w:val="00ED1B79"/>
    <w:rsid w:val="00ED1F75"/>
    <w:rsid w:val="00ED3653"/>
    <w:rsid w:val="00ED41D5"/>
    <w:rsid w:val="00ED49F5"/>
    <w:rsid w:val="00ED7A77"/>
    <w:rsid w:val="00ED7B15"/>
    <w:rsid w:val="00EE700C"/>
    <w:rsid w:val="00EF409F"/>
    <w:rsid w:val="00EF4CE6"/>
    <w:rsid w:val="00F02CE0"/>
    <w:rsid w:val="00F04124"/>
    <w:rsid w:val="00F04C79"/>
    <w:rsid w:val="00F07995"/>
    <w:rsid w:val="00F12C4C"/>
    <w:rsid w:val="00F1397A"/>
    <w:rsid w:val="00F244FC"/>
    <w:rsid w:val="00F27CE8"/>
    <w:rsid w:val="00F327C4"/>
    <w:rsid w:val="00F363E5"/>
    <w:rsid w:val="00F3745F"/>
    <w:rsid w:val="00F37614"/>
    <w:rsid w:val="00F37A20"/>
    <w:rsid w:val="00F37BE5"/>
    <w:rsid w:val="00F51741"/>
    <w:rsid w:val="00F535B3"/>
    <w:rsid w:val="00F53EA1"/>
    <w:rsid w:val="00F55B30"/>
    <w:rsid w:val="00F61654"/>
    <w:rsid w:val="00F63F9D"/>
    <w:rsid w:val="00F66CB4"/>
    <w:rsid w:val="00F67109"/>
    <w:rsid w:val="00F67EB0"/>
    <w:rsid w:val="00F711C9"/>
    <w:rsid w:val="00F76464"/>
    <w:rsid w:val="00F76863"/>
    <w:rsid w:val="00F8454A"/>
    <w:rsid w:val="00F93406"/>
    <w:rsid w:val="00F94604"/>
    <w:rsid w:val="00FA093F"/>
    <w:rsid w:val="00FA6184"/>
    <w:rsid w:val="00FA6775"/>
    <w:rsid w:val="00FA6C31"/>
    <w:rsid w:val="00FB18A1"/>
    <w:rsid w:val="00FB29EC"/>
    <w:rsid w:val="00FB2F01"/>
    <w:rsid w:val="00FB3C48"/>
    <w:rsid w:val="00FB6686"/>
    <w:rsid w:val="00FC26DF"/>
    <w:rsid w:val="00FC4F43"/>
    <w:rsid w:val="00FC50EB"/>
    <w:rsid w:val="00FC68F9"/>
    <w:rsid w:val="00FD36EF"/>
    <w:rsid w:val="00FD3DD5"/>
    <w:rsid w:val="00FD4605"/>
    <w:rsid w:val="00FD6178"/>
    <w:rsid w:val="00FD6962"/>
    <w:rsid w:val="00FD6B0D"/>
    <w:rsid w:val="00FD709F"/>
    <w:rsid w:val="00FE3C7E"/>
    <w:rsid w:val="00FE751E"/>
    <w:rsid w:val="00FE7C09"/>
    <w:rsid w:val="00FF4590"/>
    <w:rsid w:val="00FF7F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No Lis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40211"/>
    <w:rPr>
      <w:lang w:eastAsia="en-US"/>
    </w:rPr>
  </w:style>
  <w:style w:type="paragraph" w:styleId="Titre1">
    <w:name w:val="heading 1"/>
    <w:basedOn w:val="Normal"/>
    <w:next w:val="Normal"/>
    <w:link w:val="Titre1Car"/>
    <w:qFormat/>
    <w:rsid w:val="006E4DBF"/>
    <w:pPr>
      <w:keepNext/>
      <w:tabs>
        <w:tab w:val="left" w:pos="284"/>
        <w:tab w:val="left" w:pos="540"/>
        <w:tab w:val="left" w:pos="851"/>
        <w:tab w:val="left" w:pos="1418"/>
        <w:tab w:val="left" w:pos="1985"/>
        <w:tab w:val="left" w:pos="7655"/>
        <w:tab w:val="left" w:pos="8506"/>
      </w:tabs>
      <w:jc w:val="center"/>
      <w:outlineLvl w:val="0"/>
    </w:pPr>
    <w:rPr>
      <w:rFonts w:ascii="Footlight MT Light" w:hAnsi="Footlight MT Light"/>
      <w:b/>
      <w:sz w:val="32"/>
      <w:u w:val="single"/>
    </w:rPr>
  </w:style>
  <w:style w:type="paragraph" w:styleId="Titre2">
    <w:name w:val="heading 2"/>
    <w:basedOn w:val="Normal"/>
    <w:next w:val="Normal"/>
    <w:link w:val="Titre2Car"/>
    <w:qFormat/>
    <w:rsid w:val="006E4DBF"/>
    <w:pPr>
      <w:keepNext/>
      <w:tabs>
        <w:tab w:val="left" w:pos="284"/>
        <w:tab w:val="left" w:pos="567"/>
        <w:tab w:val="left" w:pos="851"/>
        <w:tab w:val="left" w:pos="1418"/>
        <w:tab w:val="left" w:pos="1985"/>
        <w:tab w:val="left" w:pos="7655"/>
        <w:tab w:val="left" w:pos="8506"/>
      </w:tabs>
      <w:jc w:val="both"/>
      <w:outlineLvl w:val="1"/>
    </w:pPr>
    <w:rPr>
      <w:rFonts w:ascii="Footlight MT Light" w:hAnsi="Footlight MT Light"/>
      <w:b/>
      <w:sz w:val="28"/>
    </w:rPr>
  </w:style>
  <w:style w:type="paragraph" w:styleId="Titre3">
    <w:name w:val="heading 3"/>
    <w:basedOn w:val="Normal"/>
    <w:next w:val="Normal"/>
    <w:link w:val="Titre3Car"/>
    <w:qFormat/>
    <w:rsid w:val="006E4DBF"/>
    <w:pPr>
      <w:keepNext/>
      <w:tabs>
        <w:tab w:val="left" w:pos="540"/>
        <w:tab w:val="left" w:pos="1080"/>
        <w:tab w:val="left" w:pos="1620"/>
        <w:tab w:val="center" w:pos="4500"/>
      </w:tabs>
      <w:jc w:val="center"/>
      <w:outlineLvl w:val="2"/>
    </w:pPr>
    <w:rPr>
      <w:rFonts w:ascii="Footlight MT Light" w:hAnsi="Footlight MT Light"/>
      <w:b/>
      <w:bCs/>
      <w:szCs w:val="3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rsid w:val="006E4DBF"/>
    <w:rPr>
      <w:rFonts w:ascii="Footlight MT Light" w:hAnsi="Footlight MT Light"/>
      <w:b/>
      <w:sz w:val="32"/>
      <w:szCs w:val="24"/>
      <w:u w:val="single"/>
    </w:rPr>
  </w:style>
  <w:style w:type="character" w:customStyle="1" w:styleId="Titre2Car">
    <w:name w:val="Titre 2 Car"/>
    <w:basedOn w:val="Policepardfaut"/>
    <w:link w:val="Titre2"/>
    <w:rsid w:val="006E4DBF"/>
    <w:rPr>
      <w:rFonts w:ascii="Footlight MT Light" w:hAnsi="Footlight MT Light"/>
      <w:b/>
      <w:sz w:val="28"/>
    </w:rPr>
  </w:style>
  <w:style w:type="character" w:customStyle="1" w:styleId="Titre3Car">
    <w:name w:val="Titre 3 Car"/>
    <w:basedOn w:val="Policepardfaut"/>
    <w:link w:val="Titre3"/>
    <w:rsid w:val="006E4DBF"/>
    <w:rPr>
      <w:rFonts w:ascii="Footlight MT Light" w:hAnsi="Footlight MT Light"/>
      <w:b/>
      <w:bCs/>
      <w:sz w:val="24"/>
      <w:szCs w:val="36"/>
    </w:rPr>
  </w:style>
  <w:style w:type="paragraph" w:styleId="Paragraphedeliste">
    <w:name w:val="List Paragraph"/>
    <w:basedOn w:val="Normal"/>
    <w:uiPriority w:val="34"/>
    <w:qFormat/>
    <w:rsid w:val="006E4DBF"/>
    <w:pPr>
      <w:ind w:left="720"/>
      <w:contextualSpacing/>
    </w:pPr>
  </w:style>
  <w:style w:type="paragraph" w:styleId="Corpsdetexte">
    <w:name w:val="Body Text"/>
    <w:basedOn w:val="Normal"/>
    <w:link w:val="CorpsdetexteCar"/>
    <w:rsid w:val="00940211"/>
    <w:pPr>
      <w:spacing w:line="360" w:lineRule="auto"/>
      <w:jc w:val="both"/>
    </w:pPr>
    <w:rPr>
      <w:sz w:val="24"/>
      <w:szCs w:val="24"/>
    </w:rPr>
  </w:style>
  <w:style w:type="character" w:customStyle="1" w:styleId="CorpsdetexteCar">
    <w:name w:val="Corps de texte Car"/>
    <w:basedOn w:val="Policepardfaut"/>
    <w:link w:val="Corpsdetexte"/>
    <w:rsid w:val="00940211"/>
    <w:rPr>
      <w:sz w:val="24"/>
      <w:szCs w:val="24"/>
      <w:lang w:eastAsia="en-US"/>
    </w:rPr>
  </w:style>
  <w:style w:type="paragraph" w:styleId="Retraitcorpsdetexte">
    <w:name w:val="Body Text Indent"/>
    <w:basedOn w:val="Normal"/>
    <w:link w:val="RetraitcorpsdetexteCar"/>
    <w:rsid w:val="00940211"/>
    <w:pPr>
      <w:ind w:firstLine="360"/>
      <w:jc w:val="both"/>
    </w:pPr>
    <w:rPr>
      <w:sz w:val="24"/>
      <w:szCs w:val="24"/>
    </w:rPr>
  </w:style>
  <w:style w:type="character" w:customStyle="1" w:styleId="RetraitcorpsdetexteCar">
    <w:name w:val="Retrait corps de texte Car"/>
    <w:basedOn w:val="Policepardfaut"/>
    <w:link w:val="Retraitcorpsdetexte"/>
    <w:rsid w:val="00940211"/>
    <w:rPr>
      <w:sz w:val="24"/>
      <w:szCs w:val="24"/>
      <w:lang w:eastAsia="en-US"/>
    </w:rPr>
  </w:style>
  <w:style w:type="paragraph" w:styleId="Explorateurdedocuments">
    <w:name w:val="Document Map"/>
    <w:basedOn w:val="Normal"/>
    <w:link w:val="ExplorateurdedocumentsCar"/>
    <w:semiHidden/>
    <w:rsid w:val="00940211"/>
    <w:pPr>
      <w:shd w:val="clear" w:color="auto" w:fill="000080"/>
    </w:pPr>
    <w:rPr>
      <w:rFonts w:ascii="Tahoma" w:hAnsi="Tahoma" w:cs="Tahoma"/>
    </w:rPr>
  </w:style>
  <w:style w:type="character" w:customStyle="1" w:styleId="ExplorateurdedocumentsCar">
    <w:name w:val="Explorateur de documents Car"/>
    <w:basedOn w:val="Policepardfaut"/>
    <w:link w:val="Explorateurdedocuments"/>
    <w:semiHidden/>
    <w:rsid w:val="00940211"/>
    <w:rPr>
      <w:rFonts w:ascii="Tahoma" w:hAnsi="Tahoma" w:cs="Tahoma"/>
      <w:shd w:val="clear" w:color="auto" w:fill="000080"/>
      <w:lang w:eastAsia="en-US"/>
    </w:rPr>
  </w:style>
  <w:style w:type="paragraph" w:styleId="Pieddepage">
    <w:name w:val="footer"/>
    <w:basedOn w:val="Normal"/>
    <w:link w:val="PieddepageCar"/>
    <w:uiPriority w:val="99"/>
    <w:rsid w:val="00940211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940211"/>
    <w:rPr>
      <w:lang w:eastAsia="en-US"/>
    </w:rPr>
  </w:style>
  <w:style w:type="character" w:styleId="Numrodepage">
    <w:name w:val="page number"/>
    <w:basedOn w:val="Policepardfaut"/>
    <w:rsid w:val="00940211"/>
  </w:style>
  <w:style w:type="paragraph" w:styleId="En-tte">
    <w:name w:val="header"/>
    <w:basedOn w:val="Normal"/>
    <w:link w:val="En-tteCar"/>
    <w:rsid w:val="00940211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940211"/>
    <w:rPr>
      <w:lang w:eastAsia="en-US"/>
    </w:rPr>
  </w:style>
  <w:style w:type="paragraph" w:styleId="Retraitcorpsdetexte2">
    <w:name w:val="Body Text Indent 2"/>
    <w:basedOn w:val="Normal"/>
    <w:link w:val="Retraitcorpsdetexte2Car"/>
    <w:rsid w:val="00940211"/>
    <w:pPr>
      <w:ind w:firstLine="567"/>
      <w:jc w:val="both"/>
    </w:pPr>
    <w:rPr>
      <w:sz w:val="24"/>
      <w:szCs w:val="24"/>
    </w:rPr>
  </w:style>
  <w:style w:type="character" w:customStyle="1" w:styleId="Retraitcorpsdetexte2Car">
    <w:name w:val="Retrait corps de texte 2 Car"/>
    <w:basedOn w:val="Policepardfaut"/>
    <w:link w:val="Retraitcorpsdetexte2"/>
    <w:rsid w:val="00940211"/>
    <w:rPr>
      <w:sz w:val="24"/>
      <w:szCs w:val="24"/>
      <w:lang w:eastAsia="en-US"/>
    </w:rPr>
  </w:style>
  <w:style w:type="paragraph" w:styleId="Retraitcorpsdetexte3">
    <w:name w:val="Body Text Indent 3"/>
    <w:basedOn w:val="Normal"/>
    <w:link w:val="Retraitcorpsdetexte3Car"/>
    <w:rsid w:val="00940211"/>
    <w:pPr>
      <w:ind w:left="360" w:firstLine="207"/>
      <w:jc w:val="both"/>
    </w:pPr>
    <w:rPr>
      <w:sz w:val="24"/>
      <w:szCs w:val="24"/>
    </w:rPr>
  </w:style>
  <w:style w:type="character" w:customStyle="1" w:styleId="Retraitcorpsdetexte3Car">
    <w:name w:val="Retrait corps de texte 3 Car"/>
    <w:basedOn w:val="Policepardfaut"/>
    <w:link w:val="Retraitcorpsdetexte3"/>
    <w:rsid w:val="00940211"/>
    <w:rPr>
      <w:sz w:val="24"/>
      <w:szCs w:val="24"/>
      <w:lang w:eastAsia="en-US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E84F25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84F25"/>
    <w:rPr>
      <w:rFonts w:ascii="Tahoma" w:hAnsi="Tahoma" w:cs="Tahoma"/>
      <w:sz w:val="16"/>
      <w:szCs w:val="16"/>
      <w:lang w:eastAsia="en-US"/>
    </w:rPr>
  </w:style>
  <w:style w:type="character" w:styleId="Textedelespacerserv">
    <w:name w:val="Placeholder Text"/>
    <w:basedOn w:val="Policepardfaut"/>
    <w:uiPriority w:val="99"/>
    <w:semiHidden/>
    <w:rsid w:val="00C46758"/>
    <w:rPr>
      <w:color w:val="808080"/>
    </w:rPr>
  </w:style>
  <w:style w:type="paragraph" w:customStyle="1" w:styleId="Equation">
    <w:name w:val="Equation"/>
    <w:basedOn w:val="Normal"/>
    <w:rsid w:val="001F1CCB"/>
    <w:pPr>
      <w:tabs>
        <w:tab w:val="center" w:pos="4536"/>
        <w:tab w:val="right" w:pos="9072"/>
      </w:tabs>
      <w:autoSpaceDE w:val="0"/>
      <w:autoSpaceDN w:val="0"/>
      <w:spacing w:before="120"/>
      <w:jc w:val="both"/>
    </w:pPr>
    <w:rPr>
      <w:rFonts w:eastAsia="SimSun"/>
      <w:sz w:val="24"/>
      <w:lang w:eastAsia="zh-CN"/>
    </w:rPr>
  </w:style>
  <w:style w:type="table" w:styleId="Grilledutableau">
    <w:name w:val="Table Grid"/>
    <w:basedOn w:val="TableauNormal"/>
    <w:uiPriority w:val="59"/>
    <w:rsid w:val="009A4DA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Marquedecommentaire">
    <w:name w:val="annotation reference"/>
    <w:basedOn w:val="Policepardfaut"/>
    <w:uiPriority w:val="99"/>
    <w:semiHidden/>
    <w:unhideWhenUsed/>
    <w:rsid w:val="00F363E5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F363E5"/>
  </w:style>
  <w:style w:type="character" w:customStyle="1" w:styleId="CommentaireCar">
    <w:name w:val="Commentaire Car"/>
    <w:basedOn w:val="Policepardfaut"/>
    <w:link w:val="Commentaire"/>
    <w:uiPriority w:val="99"/>
    <w:semiHidden/>
    <w:rsid w:val="00F363E5"/>
    <w:rPr>
      <w:lang w:eastAsia="en-US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F363E5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F363E5"/>
    <w:rPr>
      <w:b/>
      <w:bCs/>
      <w:lang w:eastAsia="en-US"/>
    </w:rPr>
  </w:style>
  <w:style w:type="character" w:styleId="Lienhypertexte">
    <w:name w:val="Hyperlink"/>
    <w:basedOn w:val="Policepardfaut"/>
    <w:uiPriority w:val="99"/>
    <w:unhideWhenUsed/>
    <w:rsid w:val="00E04536"/>
    <w:rPr>
      <w:color w:val="0000FF" w:themeColor="hyperlink"/>
      <w:u w:val="single"/>
    </w:rPr>
  </w:style>
  <w:style w:type="paragraph" w:customStyle="1" w:styleId="Default">
    <w:name w:val="Default"/>
    <w:rsid w:val="00C20C8B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7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504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2462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378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50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7139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8007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3681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336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6398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6244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8471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8236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788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7170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6" w:space="0" w:color="EFEFEF"/>
                <w:bottom w:val="none" w:sz="0" w:space="0" w:color="auto"/>
                <w:right w:val="single" w:sz="6" w:space="0" w:color="EFEFEF"/>
              </w:divBdr>
              <w:divsChild>
                <w:div w:id="1327052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1745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38747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60369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1203499">
                                  <w:marLeft w:val="448"/>
                                  <w:marRight w:val="448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012753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7177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7959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2412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3215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43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6132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329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6" w:space="0" w:color="EFEFEF"/>
                <w:bottom w:val="none" w:sz="0" w:space="0" w:color="auto"/>
                <w:right w:val="single" w:sz="6" w:space="0" w:color="EFEFEF"/>
              </w:divBdr>
              <w:divsChild>
                <w:div w:id="1781215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5834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62734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23891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09660507">
                                  <w:marLeft w:val="495"/>
                                  <w:marRight w:val="49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947199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4982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1665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2596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1237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385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8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398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2827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8273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CA4CF79-C86E-4568-A50A-2193108B51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4526</TotalTime>
  <Pages>1</Pages>
  <Words>164</Words>
  <Characters>902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1064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nabila</dc:creator>
  <cp:keywords/>
  <dc:description/>
  <cp:lastModifiedBy>Nabila</cp:lastModifiedBy>
  <cp:revision>313</cp:revision>
  <dcterms:created xsi:type="dcterms:W3CDTF">2012-09-08T09:31:00Z</dcterms:created>
  <dcterms:modified xsi:type="dcterms:W3CDTF">2014-03-22T10:30:00Z</dcterms:modified>
</cp:coreProperties>
</file>