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E1F" w:rsidRPr="00696E1F" w:rsidRDefault="00696E1F" w:rsidP="00696E1F">
      <w:pPr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96E1F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696E1F" w:rsidRDefault="00696E1F" w:rsidP="00696E1F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696E1F" w:rsidRPr="00696E1F" w:rsidRDefault="00696E1F" w:rsidP="00696E1F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696E1F">
        <w:rPr>
          <w:rFonts w:asciiTheme="majorBidi" w:hAnsiTheme="majorBidi" w:cstheme="majorBidi"/>
          <w:sz w:val="24"/>
          <w:szCs w:val="24"/>
        </w:rPr>
        <w:t>Dans ce mémoire, nous proposons une approche formelle permettant de faire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une évaluation des performances de ces réseaux. Notre travail vise deux contraintes en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parallèle, qui sont : la limitation du buffer et la limitation en ressources d’énergie. Dans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un premier temps, nous proposons une modélisation qui prend en compte la limitation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de mémoire, à l’aide du formalisme des files d’attente avec rappel, buffer limité et source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finie. L’analyse du modèle et l’évaluation des performa</w:t>
      </w:r>
      <w:r>
        <w:rPr>
          <w:rFonts w:asciiTheme="majorBidi" w:hAnsiTheme="majorBidi" w:cstheme="majorBidi"/>
          <w:sz w:val="24"/>
          <w:szCs w:val="24"/>
        </w:rPr>
        <w:t>nces sont mesurés grâce à un al</w:t>
      </w:r>
      <w:r w:rsidRPr="00696E1F">
        <w:rPr>
          <w:rFonts w:asciiTheme="majorBidi" w:hAnsiTheme="majorBidi" w:cstheme="majorBidi"/>
          <w:sz w:val="24"/>
          <w:szCs w:val="24"/>
        </w:rPr>
        <w:t>g</w:t>
      </w:r>
      <w:r>
        <w:rPr>
          <w:rFonts w:asciiTheme="majorBidi" w:hAnsiTheme="majorBidi" w:cstheme="majorBidi"/>
          <w:sz w:val="24"/>
          <w:szCs w:val="24"/>
        </w:rPr>
        <w:t xml:space="preserve">orithme récursif que nous avons </w:t>
      </w:r>
      <w:r w:rsidRPr="00696E1F">
        <w:rPr>
          <w:rFonts w:asciiTheme="majorBidi" w:hAnsiTheme="majorBidi" w:cstheme="majorBidi"/>
          <w:sz w:val="24"/>
          <w:szCs w:val="24"/>
        </w:rPr>
        <w:t>développé. Nous validons cet algorithme en utilisant le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formalisme des réseaux de Petri stochastiques généralisés et l’outil GreatSPN.</w:t>
      </w:r>
    </w:p>
    <w:p w:rsidR="00696E1F" w:rsidRPr="00696E1F" w:rsidRDefault="00696E1F" w:rsidP="00696E1F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696E1F">
        <w:rPr>
          <w:rFonts w:asciiTheme="majorBidi" w:hAnsiTheme="majorBidi" w:cstheme="majorBidi"/>
          <w:sz w:val="24"/>
          <w:szCs w:val="24"/>
        </w:rPr>
        <w:t>Dans un second lieu, nous visons à établir un compromis e</w:t>
      </w:r>
      <w:r>
        <w:rPr>
          <w:rFonts w:asciiTheme="majorBidi" w:hAnsiTheme="majorBidi" w:cstheme="majorBidi"/>
          <w:sz w:val="24"/>
          <w:szCs w:val="24"/>
        </w:rPr>
        <w:t xml:space="preserve">ntre la consommation d’énergie </w:t>
      </w:r>
      <w:r w:rsidRPr="00696E1F">
        <w:rPr>
          <w:rFonts w:asciiTheme="majorBidi" w:hAnsiTheme="majorBidi" w:cstheme="majorBidi"/>
          <w:sz w:val="24"/>
          <w:szCs w:val="24"/>
        </w:rPr>
        <w:t>des nœuds et les performances du réseau. Pour ce faire, nous introduisons la notion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de vacance dans le modèle précédent, de telle façon qu’elle soit combinée avec le rappel,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la limitation du buffer et la sou</w:t>
      </w:r>
      <w:r>
        <w:rPr>
          <w:rFonts w:asciiTheme="majorBidi" w:hAnsiTheme="majorBidi" w:cstheme="majorBidi"/>
          <w:sz w:val="24"/>
          <w:szCs w:val="24"/>
        </w:rPr>
        <w:t>rce finie des messages. Deux mo</w:t>
      </w:r>
      <w:r w:rsidRPr="00696E1F">
        <w:rPr>
          <w:rFonts w:asciiTheme="majorBidi" w:hAnsiTheme="majorBidi" w:cstheme="majorBidi"/>
          <w:sz w:val="24"/>
          <w:szCs w:val="24"/>
        </w:rPr>
        <w:t>dèles sont proposés et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comparés, dont le premier consiste à une mise veille des nœuds, et le deuxième consiste à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les mettre en off. Nous utilisons, là aussi, le formalisme des réseaux de Petri stochastiques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généralisés pour la formalisation des modèles et le développement des formules des indices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de performances.</w:t>
      </w:r>
    </w:p>
    <w:p w:rsidR="00000000" w:rsidRPr="00696E1F" w:rsidRDefault="00696E1F" w:rsidP="00696E1F">
      <w:pPr>
        <w:spacing w:after="0"/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696E1F">
        <w:rPr>
          <w:rFonts w:asciiTheme="majorBidi" w:hAnsiTheme="majorBidi" w:cstheme="majorBidi"/>
          <w:b/>
          <w:bCs/>
          <w:sz w:val="24"/>
          <w:szCs w:val="24"/>
        </w:rPr>
        <w:t>Mots clés :</w:t>
      </w:r>
      <w:r w:rsidRPr="00696E1F">
        <w:rPr>
          <w:rFonts w:asciiTheme="majorBidi" w:hAnsiTheme="majorBidi" w:cstheme="majorBidi"/>
          <w:sz w:val="24"/>
          <w:szCs w:val="24"/>
        </w:rPr>
        <w:t xml:space="preserve"> Réseaux de capteurs sans fil, Modélisation, Files d’attente avec rappel et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buffer, Source finie de messages, Indices de performance, Vacance du serveur, Réseaux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6E1F">
        <w:rPr>
          <w:rFonts w:asciiTheme="majorBidi" w:hAnsiTheme="majorBidi" w:cstheme="majorBidi"/>
          <w:sz w:val="24"/>
          <w:szCs w:val="24"/>
        </w:rPr>
        <w:t>Petri stochastiques généralisés, Conservation d’énergie.</w:t>
      </w:r>
    </w:p>
    <w:sectPr w:rsidR="00000000" w:rsidRPr="00696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96E1F"/>
    <w:rsid w:val="00696E1F"/>
    <w:rsid w:val="0080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1326</Characters>
  <Application>Microsoft Office Word</Application>
  <DocSecurity>0</DocSecurity>
  <Lines>11</Lines>
  <Paragraphs>3</Paragraphs>
  <ScaleCrop>false</ScaleCrop>
  <Company>FSB</Company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Yassine</dc:creator>
  <cp:keywords/>
  <dc:description/>
  <cp:lastModifiedBy>Yassine</cp:lastModifiedBy>
  <cp:revision>3</cp:revision>
  <dcterms:created xsi:type="dcterms:W3CDTF">2014-12-03T10:00:00Z</dcterms:created>
  <dcterms:modified xsi:type="dcterms:W3CDTF">2014-12-03T10:03:00Z</dcterms:modified>
</cp:coreProperties>
</file>