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F83" w:rsidRPr="009D0F83" w:rsidRDefault="009D0F83" w:rsidP="009D0F83">
      <w:pPr>
        <w:bidi w:val="0"/>
        <w:rPr>
          <w:rFonts w:ascii="Times New Roman" w:eastAsia="Times New Roman" w:hAnsi="Times New Roman" w:cs="Times New Roman"/>
          <w:sz w:val="24"/>
          <w:szCs w:val="24"/>
          <w:lang w:val="fr-FR" w:eastAsia="fr-FR"/>
        </w:rPr>
      </w:pPr>
      <w:r w:rsidRPr="009D0F83">
        <w:rPr>
          <w:rFonts w:ascii="Times New Roman" w:eastAsia="Times New Roman" w:hAnsi="Times New Roman" w:cs="Times New Roman"/>
          <w:sz w:val="24"/>
          <w:szCs w:val="24"/>
          <w:lang w:val="fr-FR" w:eastAsia="fr-FR"/>
        </w:rPr>
        <w:t>L'objectif principal de ce travail est  d'expliquer l'augmentation remarquable de la corrosion en présence de micro-organismes, par le suivi de l'évolution de la surface d'un acier  immergé dans une eau de mer riche en micro-organismes. L'immersion a duré plusieurs jours, afin que les bactéries puissent s'adapter et  proliférer sur la surface de l'échantillon</w:t>
      </w:r>
      <w:r w:rsidRPr="009D0F83">
        <w:rPr>
          <w:rFonts w:ascii="Times New Roman" w:eastAsia="Times New Roman" w:hAnsi="Times New Roman" w:cs="Times New Roman"/>
          <w:sz w:val="24"/>
          <w:szCs w:val="24"/>
          <w:rtl/>
          <w:lang w:val="fr-FR" w:eastAsia="fr-FR"/>
        </w:rPr>
        <w:t>.</w:t>
      </w:r>
    </w:p>
    <w:p w:rsidR="009D0F83" w:rsidRPr="009D0F83" w:rsidRDefault="009D0F83" w:rsidP="009D0F83">
      <w:pPr>
        <w:bidi w:val="0"/>
        <w:rPr>
          <w:rFonts w:ascii="Times New Roman" w:eastAsia="Times New Roman" w:hAnsi="Times New Roman" w:cs="Times New Roman"/>
          <w:sz w:val="24"/>
          <w:szCs w:val="24"/>
          <w:lang w:val="fr-FR" w:eastAsia="fr-FR"/>
        </w:rPr>
      </w:pPr>
      <w:r w:rsidRPr="009D0F83">
        <w:rPr>
          <w:rFonts w:ascii="Times New Roman" w:eastAsia="Times New Roman" w:hAnsi="Times New Roman" w:cs="Times New Roman"/>
          <w:sz w:val="24"/>
          <w:szCs w:val="24"/>
          <w:lang w:val="fr-FR" w:eastAsia="fr-FR"/>
        </w:rPr>
        <w:t xml:space="preserve">Plusieurs techniques électrochimiques ont été mises en </w:t>
      </w:r>
      <w:proofErr w:type="spellStart"/>
      <w:r w:rsidRPr="009D0F83">
        <w:rPr>
          <w:rFonts w:ascii="Times New Roman" w:eastAsia="Times New Roman" w:hAnsi="Times New Roman" w:cs="Times New Roman"/>
          <w:sz w:val="24"/>
          <w:szCs w:val="24"/>
          <w:lang w:val="fr-FR" w:eastAsia="fr-FR"/>
        </w:rPr>
        <w:t>oeuvre</w:t>
      </w:r>
      <w:proofErr w:type="spellEnd"/>
      <w:r w:rsidRPr="009D0F83">
        <w:rPr>
          <w:rFonts w:ascii="Times New Roman" w:eastAsia="Times New Roman" w:hAnsi="Times New Roman" w:cs="Times New Roman"/>
          <w:sz w:val="24"/>
          <w:szCs w:val="24"/>
          <w:lang w:val="fr-FR" w:eastAsia="fr-FR"/>
        </w:rPr>
        <w:t xml:space="preserve"> pour l'accomplissement de ce travail à savoir, les méthodes de </w:t>
      </w:r>
      <w:proofErr w:type="spellStart"/>
      <w:r w:rsidRPr="009D0F83">
        <w:rPr>
          <w:rFonts w:ascii="Times New Roman" w:eastAsia="Times New Roman" w:hAnsi="Times New Roman" w:cs="Times New Roman"/>
          <w:sz w:val="24"/>
          <w:szCs w:val="24"/>
          <w:lang w:val="fr-FR" w:eastAsia="fr-FR"/>
        </w:rPr>
        <w:t>Tafel</w:t>
      </w:r>
      <w:proofErr w:type="spellEnd"/>
      <w:r w:rsidRPr="009D0F83">
        <w:rPr>
          <w:rFonts w:ascii="Times New Roman" w:eastAsia="Times New Roman" w:hAnsi="Times New Roman" w:cs="Times New Roman"/>
          <w:sz w:val="24"/>
          <w:szCs w:val="24"/>
          <w:lang w:val="fr-FR" w:eastAsia="fr-FR"/>
        </w:rPr>
        <w:t>, de spectroscopie d'impédance électrochimique et de résistance de polarisation linéaire. L'observation de la surface par microscopie optique et électronique à balayage complétée par l'EDX a fourni des informations complémentaires  sur la structure et la composition des couches formées à la surface</w:t>
      </w:r>
      <w:r w:rsidRPr="009D0F83">
        <w:rPr>
          <w:rFonts w:ascii="Times New Roman" w:eastAsia="Times New Roman" w:hAnsi="Times New Roman" w:cs="Times New Roman"/>
          <w:sz w:val="24"/>
          <w:szCs w:val="24"/>
          <w:rtl/>
          <w:lang w:val="fr-FR" w:eastAsia="fr-FR"/>
        </w:rPr>
        <w:t xml:space="preserve">.  </w:t>
      </w:r>
    </w:p>
    <w:p w:rsidR="009D0F83" w:rsidRPr="009D0F83" w:rsidRDefault="009D0F83" w:rsidP="009D0F83">
      <w:pPr>
        <w:bidi w:val="0"/>
        <w:rPr>
          <w:rFonts w:ascii="Times New Roman" w:eastAsia="Times New Roman" w:hAnsi="Times New Roman" w:cs="Times New Roman"/>
          <w:sz w:val="24"/>
          <w:szCs w:val="24"/>
          <w:lang w:val="fr-FR" w:eastAsia="fr-FR"/>
        </w:rPr>
      </w:pPr>
      <w:r w:rsidRPr="009D0F83">
        <w:rPr>
          <w:rFonts w:ascii="Times New Roman" w:eastAsia="Times New Roman" w:hAnsi="Times New Roman" w:cs="Times New Roman"/>
          <w:sz w:val="24"/>
          <w:szCs w:val="24"/>
          <w:lang w:val="fr-FR" w:eastAsia="fr-FR"/>
        </w:rPr>
        <w:t xml:space="preserve">Ces techniques d'études sont complétées par des techniques de microbiologie classique (dilution décimale et coloration de gram),  utilisées pour dénombrer et visualiser les bactéries, des dosages chimiques des sulfures, produits par les bactéries </w:t>
      </w:r>
      <w:proofErr w:type="spellStart"/>
      <w:r w:rsidRPr="009D0F83">
        <w:rPr>
          <w:rFonts w:ascii="Times New Roman" w:eastAsia="Times New Roman" w:hAnsi="Times New Roman" w:cs="Times New Roman"/>
          <w:sz w:val="24"/>
          <w:szCs w:val="24"/>
          <w:lang w:val="fr-FR" w:eastAsia="fr-FR"/>
        </w:rPr>
        <w:t>sulfato</w:t>
      </w:r>
      <w:proofErr w:type="spellEnd"/>
      <w:r w:rsidRPr="009D0F83">
        <w:rPr>
          <w:rFonts w:ascii="Times New Roman" w:eastAsia="Times New Roman" w:hAnsi="Times New Roman" w:cs="Times New Roman"/>
          <w:sz w:val="24"/>
          <w:szCs w:val="24"/>
          <w:lang w:val="fr-FR" w:eastAsia="fr-FR"/>
        </w:rPr>
        <w:t>-réductrices (BSR) et des mesures de l'absorbance des bactéries, directement proportionnelle à leur concentration</w:t>
      </w:r>
      <w:r w:rsidRPr="009D0F83">
        <w:rPr>
          <w:rFonts w:ascii="Times New Roman" w:eastAsia="Times New Roman" w:hAnsi="Times New Roman" w:cs="Times New Roman"/>
          <w:sz w:val="24"/>
          <w:szCs w:val="24"/>
          <w:rtl/>
          <w:lang w:val="fr-FR" w:eastAsia="fr-FR"/>
        </w:rPr>
        <w:t>.</w:t>
      </w:r>
    </w:p>
    <w:p w:rsidR="00B23BE0" w:rsidRPr="00573BFD" w:rsidRDefault="009D0F83" w:rsidP="009D0F83">
      <w:pPr>
        <w:bidi w:val="0"/>
      </w:pPr>
      <w:r w:rsidRPr="009D0F83">
        <w:rPr>
          <w:rFonts w:ascii="Times New Roman" w:eastAsia="Times New Roman" w:hAnsi="Times New Roman" w:cs="Times New Roman"/>
          <w:sz w:val="24"/>
          <w:szCs w:val="24"/>
          <w:rtl/>
          <w:lang w:val="fr-FR" w:eastAsia="fr-FR"/>
        </w:rPr>
        <w:t xml:space="preserve"> </w:t>
      </w:r>
      <w:r w:rsidRPr="009D0F83">
        <w:rPr>
          <w:rFonts w:ascii="Times New Roman" w:eastAsia="Times New Roman" w:hAnsi="Times New Roman" w:cs="Times New Roman"/>
          <w:sz w:val="24"/>
          <w:szCs w:val="24"/>
          <w:lang w:val="fr-FR" w:eastAsia="fr-FR"/>
        </w:rPr>
        <w:t>Les métaux lourds sont connus pour leur effet toxique vis-à-vis de la plupart des micro-organismes. Ce contexte nous a amené à étudier l'acier dans une eau de mer artificielle en présence des BSR et des ions de métaux lourds Hg2+, Cd2+ et des ions cuivreux Cu+ à la concentration de 20 ppm et voir dans quelle mesure, ces ions affectent le comportement électrochimique de l'acier considéré</w:t>
      </w:r>
      <w:r w:rsidRPr="009D0F83">
        <w:rPr>
          <w:rFonts w:ascii="Times New Roman" w:eastAsia="Times New Roman" w:hAnsi="Times New Roman" w:cs="Times New Roman"/>
          <w:sz w:val="24"/>
          <w:szCs w:val="24"/>
          <w:rtl/>
          <w:lang w:val="fr-FR" w:eastAsia="fr-FR"/>
        </w:rPr>
        <w:t>.</w:t>
      </w:r>
      <w:r w:rsidR="00573BFD" w:rsidRPr="00573BFD">
        <w:rPr>
          <w:rFonts w:cs="Arial"/>
          <w:sz w:val="26"/>
          <w:szCs w:val="26"/>
          <w:rtl/>
        </w:rPr>
        <w:t xml:space="preserve">                        </w:t>
      </w:r>
    </w:p>
    <w:sectPr w:rsidR="00B23BE0" w:rsidRPr="00573BF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F7A67"/>
    <w:rsid w:val="001A0B89"/>
    <w:rsid w:val="002214A4"/>
    <w:rsid w:val="002701CD"/>
    <w:rsid w:val="00280B15"/>
    <w:rsid w:val="002C3E8D"/>
    <w:rsid w:val="00311E08"/>
    <w:rsid w:val="00331277"/>
    <w:rsid w:val="00334D8A"/>
    <w:rsid w:val="0034258A"/>
    <w:rsid w:val="003A796B"/>
    <w:rsid w:val="003D2F35"/>
    <w:rsid w:val="003F310A"/>
    <w:rsid w:val="00426714"/>
    <w:rsid w:val="00434F66"/>
    <w:rsid w:val="00491D7D"/>
    <w:rsid w:val="004D4A4F"/>
    <w:rsid w:val="004D6F79"/>
    <w:rsid w:val="00521727"/>
    <w:rsid w:val="00565AA9"/>
    <w:rsid w:val="00573BFD"/>
    <w:rsid w:val="005854F9"/>
    <w:rsid w:val="005F47AF"/>
    <w:rsid w:val="0062768E"/>
    <w:rsid w:val="00637238"/>
    <w:rsid w:val="00751822"/>
    <w:rsid w:val="00753AE2"/>
    <w:rsid w:val="007A7F5D"/>
    <w:rsid w:val="007B11D7"/>
    <w:rsid w:val="0080117F"/>
    <w:rsid w:val="00864C32"/>
    <w:rsid w:val="00893F32"/>
    <w:rsid w:val="009B4078"/>
    <w:rsid w:val="009D0F83"/>
    <w:rsid w:val="009E217B"/>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A3A1F"/>
    <w:rsid w:val="00BC5AE1"/>
    <w:rsid w:val="00C038B1"/>
    <w:rsid w:val="00C06CA0"/>
    <w:rsid w:val="00C26198"/>
    <w:rsid w:val="00C431AD"/>
    <w:rsid w:val="00C51DB2"/>
    <w:rsid w:val="00C5687E"/>
    <w:rsid w:val="00CC0B8B"/>
    <w:rsid w:val="00CC4896"/>
    <w:rsid w:val="00CE63AF"/>
    <w:rsid w:val="00CF2D39"/>
    <w:rsid w:val="00D10B15"/>
    <w:rsid w:val="00D601D7"/>
    <w:rsid w:val="00E412C7"/>
    <w:rsid w:val="00E6735E"/>
    <w:rsid w:val="00E904AD"/>
    <w:rsid w:val="00EB052E"/>
    <w:rsid w:val="00F323BA"/>
    <w:rsid w:val="00F64452"/>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857</TotalTime>
  <Pages>1</Pages>
  <Words>235</Words>
  <Characters>1346</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70</cp:revision>
  <dcterms:created xsi:type="dcterms:W3CDTF">2014-12-07T11:07:00Z</dcterms:created>
  <dcterms:modified xsi:type="dcterms:W3CDTF">2014-12-15T10:16:00Z</dcterms:modified>
</cp:coreProperties>
</file>