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266FB4" w:rsidRDefault="00266FB4" w:rsidP="00325804">
      <w:pPr>
        <w:bidi w:val="0"/>
        <w:rPr>
          <w:rFonts w:ascii="Times New Roman" w:hAnsi="Times New Roman" w:cs="Times New Roman"/>
          <w:sz w:val="28"/>
          <w:szCs w:val="28"/>
        </w:rPr>
      </w:pPr>
    </w:p>
    <w:p w:rsidR="00CA5388" w:rsidRDefault="00C71AE7" w:rsidP="00CA5388">
      <w:pPr>
        <w:tabs>
          <w:tab w:val="left" w:pos="720"/>
          <w:tab w:val="left" w:pos="10560"/>
          <w:tab w:val="right" w:pos="10915"/>
        </w:tabs>
        <w:jc w:val="both"/>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r w:rsidR="00454BD3" w:rsidRPr="00454BD3">
        <w:rPr>
          <w:rFonts w:ascii="Times New Roman" w:hAnsi="Times New Roman" w:cs="Times New Roman"/>
          <w:sz w:val="28"/>
          <w:szCs w:val="28"/>
          <w:rtl/>
          <w:lang w:val="fr-FR" w:bidi="ar-DZ"/>
        </w:rPr>
        <w:t>.</w:t>
      </w:r>
      <w:r w:rsidR="0087295D">
        <w:rPr>
          <w:rFonts w:ascii="Times New Roman" w:hAnsi="Times New Roman" w:cs="Times New Roman"/>
          <w:sz w:val="28"/>
          <w:szCs w:val="28"/>
          <w:rtl/>
          <w:lang w:val="fr-FR" w:bidi="ar-DZ"/>
        </w:rPr>
        <w:tab/>
      </w:r>
      <w:r w:rsidR="0087295D">
        <w:rPr>
          <w:rFonts w:ascii="Times New Roman" w:hAnsi="Times New Roman" w:cs="Times New Roman"/>
          <w:sz w:val="28"/>
          <w:szCs w:val="28"/>
          <w:rtl/>
          <w:lang w:val="fr-FR" w:bidi="ar-DZ"/>
        </w:rPr>
        <w:tab/>
      </w:r>
    </w:p>
    <w:p w:rsidR="00CA5388" w:rsidRDefault="00CA5388" w:rsidP="00CA5388">
      <w:pPr>
        <w:tabs>
          <w:tab w:val="left" w:pos="9835"/>
        </w:tabs>
        <w:rPr>
          <w:rFonts w:ascii="Times New Roman" w:hAnsi="Times New Roman" w:cs="Times New Roman"/>
          <w:sz w:val="28"/>
          <w:szCs w:val="28"/>
          <w:rtl/>
          <w:lang w:val="fr-FR" w:bidi="ar-DZ"/>
        </w:rPr>
      </w:pPr>
      <w:r w:rsidRPr="00CA5388">
        <w:rPr>
          <w:rFonts w:ascii="Times New Roman" w:hAnsi="Times New Roman" w:cs="Times New Roman"/>
          <w:sz w:val="28"/>
          <w:szCs w:val="28"/>
          <w:rtl/>
          <w:lang w:val="fr-FR" w:bidi="ar-DZ"/>
        </w:rPr>
        <w:t>..</w:t>
      </w:r>
    </w:p>
    <w:p w:rsidR="00CA5388" w:rsidRPr="00CA5388" w:rsidRDefault="00CA5388" w:rsidP="00CA5388">
      <w:pPr>
        <w:rPr>
          <w:rFonts w:ascii="Times New Roman" w:hAnsi="Times New Roman" w:cs="Times New Roman"/>
          <w:sz w:val="28"/>
          <w:szCs w:val="28"/>
          <w:rtl/>
          <w:lang w:val="fr-FR" w:bidi="ar-DZ"/>
        </w:rPr>
      </w:pPr>
    </w:p>
    <w:p w:rsidR="00CA5388" w:rsidRDefault="00CA5388" w:rsidP="00CA5388">
      <w:pPr>
        <w:jc w:val="right"/>
        <w:rPr>
          <w:rFonts w:ascii="Times New Roman" w:hAnsi="Times New Roman" w:cs="Times New Roman"/>
          <w:sz w:val="28"/>
          <w:szCs w:val="28"/>
          <w:rtl/>
          <w:lang w:val="fr-FR" w:bidi="ar-DZ"/>
        </w:rPr>
      </w:pPr>
    </w:p>
    <w:p w:rsidR="00CA5388" w:rsidRPr="00CA5388" w:rsidRDefault="00CA5388" w:rsidP="00CA5388">
      <w:pPr>
        <w:tabs>
          <w:tab w:val="left" w:pos="8815"/>
        </w:tabs>
        <w:jc w:val="right"/>
        <w:rPr>
          <w:rFonts w:ascii="Times New Roman" w:hAnsi="Times New Roman" w:cs="Times New Roman"/>
          <w:sz w:val="28"/>
          <w:szCs w:val="28"/>
          <w:lang w:val="fr-FR" w:bidi="ar-DZ"/>
        </w:rPr>
      </w:pPr>
      <w:r w:rsidRPr="00CA5388">
        <w:rPr>
          <w:rFonts w:ascii="Times New Roman" w:hAnsi="Times New Roman" w:cs="Times New Roman"/>
          <w:sz w:val="28"/>
          <w:szCs w:val="28"/>
          <w:lang w:val="fr-FR" w:bidi="ar-DZ"/>
        </w:rPr>
        <w:t>Dans cette modeste étude et comme premier pas, nous avons proposé et mis au point une méthodologie qui dans un premier temps propose une modélisation semi analytique basée sur la régression polynomiale tenant compte des mesures in situ et dans un second temps une modélisation par les réseaux de neurones du type Preceptron Multi-Couches (PMC) [7]. Nous avons alors consacré la chapitre quatre (04) à une étude détaillée des réseaux de neurones</w:t>
      </w:r>
      <w:r w:rsidRPr="00CA5388">
        <w:rPr>
          <w:rFonts w:ascii="Times New Roman" w:hAnsi="Times New Roman" w:cs="Times New Roman"/>
          <w:sz w:val="28"/>
          <w:szCs w:val="28"/>
          <w:rtl/>
          <w:lang w:val="fr-FR" w:bidi="ar-DZ"/>
        </w:rPr>
        <w:t>.</w:t>
      </w:r>
    </w:p>
    <w:p w:rsidR="00CA5388" w:rsidRDefault="00CA5388" w:rsidP="00CA5388">
      <w:pPr>
        <w:tabs>
          <w:tab w:val="left" w:pos="8815"/>
        </w:tabs>
        <w:jc w:val="right"/>
        <w:rPr>
          <w:rFonts w:ascii="Times New Roman" w:hAnsi="Times New Roman" w:cs="Times New Roman"/>
          <w:sz w:val="28"/>
          <w:szCs w:val="28"/>
          <w:lang w:val="fr-FR" w:bidi="ar-DZ"/>
        </w:rPr>
      </w:pPr>
      <w:r w:rsidRPr="00CA5388">
        <w:rPr>
          <w:rFonts w:ascii="Times New Roman" w:hAnsi="Times New Roman" w:cs="Times New Roman"/>
          <w:sz w:val="28"/>
          <w:szCs w:val="28"/>
          <w:lang w:val="fr-FR" w:bidi="ar-DZ"/>
        </w:rPr>
        <w:t>Nous avons testé notre méthodologie dans un terrain concret de réalisation en mettant en évidence deux phénomènes particuliers</w:t>
      </w:r>
      <w:r>
        <w:rPr>
          <w:rFonts w:ascii="Times New Roman" w:hAnsi="Times New Roman" w:cs="Times New Roman"/>
          <w:sz w:val="28"/>
          <w:szCs w:val="28"/>
          <w:lang w:val="fr-FR" w:bidi="ar-DZ"/>
        </w:rPr>
        <w:t xml:space="preserve"> </w:t>
      </w:r>
    </w:p>
    <w:p w:rsidR="00CA5388" w:rsidRPr="00CA5388" w:rsidRDefault="00CA5388" w:rsidP="00CA5388">
      <w:pPr>
        <w:tabs>
          <w:tab w:val="left" w:pos="8815"/>
        </w:tabs>
        <w:jc w:val="right"/>
        <w:rPr>
          <w:rFonts w:ascii="Times New Roman" w:hAnsi="Times New Roman" w:cs="Times New Roman"/>
          <w:sz w:val="28"/>
          <w:szCs w:val="28"/>
          <w:lang w:val="fr-FR" w:bidi="ar-DZ"/>
        </w:rPr>
      </w:pPr>
      <w:r w:rsidRPr="00CA5388">
        <w:rPr>
          <w:rFonts w:ascii="Times New Roman" w:hAnsi="Times New Roman" w:cs="Times New Roman"/>
          <w:sz w:val="28"/>
          <w:szCs w:val="28"/>
          <w:lang w:val="fr-FR" w:bidi="ar-DZ"/>
        </w:rPr>
        <w:t>la remontée de la matière en suspension vers la surface de la mer due à l’agitation des fonds marins provoquée par le séisme et les répliques répétées du 21 mai 2003 qui a touché la région de Boumerdes</w:t>
      </w:r>
    </w:p>
    <w:p w:rsidR="00CA5388" w:rsidRDefault="00CA5388" w:rsidP="00CA5388">
      <w:pPr>
        <w:tabs>
          <w:tab w:val="left" w:pos="8815"/>
        </w:tabs>
        <w:jc w:val="right"/>
        <w:rPr>
          <w:rFonts w:ascii="Times New Roman" w:hAnsi="Times New Roman" w:cs="Times New Roman"/>
          <w:sz w:val="28"/>
          <w:szCs w:val="28"/>
          <w:lang w:val="fr-FR" w:bidi="ar-DZ"/>
        </w:rPr>
      </w:pPr>
      <w:r w:rsidRPr="00CA5388">
        <w:rPr>
          <w:rFonts w:ascii="Times New Roman" w:hAnsi="Times New Roman" w:cs="Times New Roman"/>
          <w:sz w:val="28"/>
          <w:szCs w:val="28"/>
          <w:lang w:val="fr-FR" w:bidi="ar-DZ"/>
        </w:rPr>
        <w:t>le bloom phytoplanctonique, qui représente un développement imprévisible et inhabituel du plancton végétal, provoqué par la combinaison de l’abondance de la lumière et l’apport considérable en nutriments charriés par les eaux de pluies</w:t>
      </w:r>
      <w:r w:rsidRPr="00CA5388">
        <w:rPr>
          <w:rFonts w:ascii="Times New Roman" w:hAnsi="Times New Roman" w:cs="Times New Roman"/>
          <w:sz w:val="28"/>
          <w:szCs w:val="28"/>
          <w:rtl/>
          <w:lang w:val="fr-FR" w:bidi="ar-DZ"/>
        </w:rPr>
        <w:t>.</w:t>
      </w:r>
    </w:p>
    <w:p w:rsidR="0087295D" w:rsidRPr="00CA5388" w:rsidRDefault="00CA5388" w:rsidP="00CA5388">
      <w:pPr>
        <w:tabs>
          <w:tab w:val="left" w:pos="8815"/>
        </w:tabs>
        <w:rPr>
          <w:rFonts w:ascii="Times New Roman" w:hAnsi="Times New Roman" w:cs="Times New Roman"/>
          <w:sz w:val="28"/>
          <w:szCs w:val="28"/>
          <w:rtl/>
          <w:lang w:val="fr-FR" w:bidi="ar-DZ"/>
        </w:rPr>
      </w:pPr>
      <w:r w:rsidRPr="00CA5388">
        <w:rPr>
          <w:rFonts w:ascii="Times New Roman" w:hAnsi="Times New Roman" w:cs="Times New Roman"/>
          <w:sz w:val="28"/>
          <w:szCs w:val="28"/>
          <w:rtl/>
          <w:lang w:val="fr-FR" w:bidi="ar-DZ"/>
        </w:rPr>
        <w:t xml:space="preserve"> :</w:t>
      </w:r>
    </w:p>
    <w:sectPr w:rsidR="0087295D" w:rsidRPr="00CA5388"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60F0" w:rsidRDefault="005760F0" w:rsidP="00687A7E">
      <w:pPr>
        <w:spacing w:after="0" w:line="240" w:lineRule="auto"/>
      </w:pPr>
      <w:r>
        <w:separator/>
      </w:r>
    </w:p>
  </w:endnote>
  <w:endnote w:type="continuationSeparator" w:id="1">
    <w:p w:rsidR="005760F0" w:rsidRDefault="005760F0"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60F0" w:rsidRDefault="005760F0" w:rsidP="00687A7E">
      <w:pPr>
        <w:spacing w:after="0" w:line="240" w:lineRule="auto"/>
      </w:pPr>
      <w:r>
        <w:separator/>
      </w:r>
    </w:p>
  </w:footnote>
  <w:footnote w:type="continuationSeparator" w:id="1">
    <w:p w:rsidR="005760F0" w:rsidRDefault="005760F0"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2740"/>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540C4"/>
    <w:rsid w:val="00564247"/>
    <w:rsid w:val="005760F0"/>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01434"/>
    <w:rsid w:val="008209DB"/>
    <w:rsid w:val="00834DFD"/>
    <w:rsid w:val="00852079"/>
    <w:rsid w:val="00871104"/>
    <w:rsid w:val="0087295D"/>
    <w:rsid w:val="0087433D"/>
    <w:rsid w:val="00883C8D"/>
    <w:rsid w:val="00897A26"/>
    <w:rsid w:val="008B3E58"/>
    <w:rsid w:val="008C0589"/>
    <w:rsid w:val="008C1401"/>
    <w:rsid w:val="008D2795"/>
    <w:rsid w:val="008E78CE"/>
    <w:rsid w:val="0091503A"/>
    <w:rsid w:val="00916503"/>
    <w:rsid w:val="00927CC2"/>
    <w:rsid w:val="009641E5"/>
    <w:rsid w:val="009B65A1"/>
    <w:rsid w:val="009B70FC"/>
    <w:rsid w:val="009C4B2A"/>
    <w:rsid w:val="009E5BF3"/>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67466"/>
    <w:rsid w:val="00BA39F1"/>
    <w:rsid w:val="00BA6798"/>
    <w:rsid w:val="00BE0E2C"/>
    <w:rsid w:val="00BF5417"/>
    <w:rsid w:val="00BF748F"/>
    <w:rsid w:val="00BF7AC9"/>
    <w:rsid w:val="00C61622"/>
    <w:rsid w:val="00C61BDC"/>
    <w:rsid w:val="00C64EE6"/>
    <w:rsid w:val="00C71AE7"/>
    <w:rsid w:val="00C74B49"/>
    <w:rsid w:val="00C8512C"/>
    <w:rsid w:val="00C863CB"/>
    <w:rsid w:val="00C90424"/>
    <w:rsid w:val="00C959B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62DAF"/>
    <w:rsid w:val="00EC1006"/>
    <w:rsid w:val="00EC39F3"/>
    <w:rsid w:val="00ED6070"/>
    <w:rsid w:val="00EE7EF1"/>
    <w:rsid w:val="00EF5501"/>
    <w:rsid w:val="00F005CB"/>
    <w:rsid w:val="00F0062E"/>
    <w:rsid w:val="00F00F89"/>
    <w:rsid w:val="00F35A12"/>
    <w:rsid w:val="00F3643C"/>
    <w:rsid w:val="00F364D5"/>
    <w:rsid w:val="00F636EC"/>
    <w:rsid w:val="00FB63F7"/>
    <w:rsid w:val="00FC06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Pages>
  <Words>153</Words>
  <Characters>876</Characters>
  <Application>Microsoft Office Word</Application>
  <DocSecurity>0</DocSecurity>
  <Lines>7</Lines>
  <Paragraphs>2</Paragraphs>
  <ScaleCrop>false</ScaleCrop>
  <Company/>
  <LinksUpToDate>false</LinksUpToDate>
  <CharactersWithSpaces>1027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106</cp:revision>
  <dcterms:created xsi:type="dcterms:W3CDTF">2014-11-19T09:33:00Z</dcterms:created>
  <dcterms:modified xsi:type="dcterms:W3CDTF">2015-02-17T13:29:00Z</dcterms:modified>
</cp:coreProperties>
</file>