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66E" w:rsidRPr="008E066E" w:rsidRDefault="008E066E" w:rsidP="008E066E">
      <w:pPr>
        <w:autoSpaceDE w:val="0"/>
        <w:autoSpaceDN w:val="0"/>
        <w:adjustRightInd w:val="0"/>
        <w:spacing w:after="0" w:afterAutospacing="0"/>
        <w:ind w:left="0"/>
        <w:jc w:val="center"/>
        <w:rPr>
          <w:rFonts w:ascii="Times New Roman" w:hAnsi="Times New Roman" w:cs="Times New Roman"/>
          <w:sz w:val="24"/>
        </w:rPr>
      </w:pPr>
      <w:r w:rsidRPr="008E066E">
        <w:rPr>
          <w:rFonts w:ascii="Times New Roman" w:hAnsi="Times New Roman" w:cs="Times New Roman"/>
          <w:sz w:val="24"/>
        </w:rPr>
        <w:t>Université Des Sciences et Technologies Houari Boumediene</w:t>
      </w:r>
    </w:p>
    <w:p w:rsidR="001334CC" w:rsidRPr="00472BD3" w:rsidRDefault="001334CC" w:rsidP="00472BD3">
      <w:pPr>
        <w:autoSpaceDE w:val="0"/>
        <w:autoSpaceDN w:val="0"/>
        <w:adjustRightInd w:val="0"/>
        <w:spacing w:after="0" w:afterAutospacing="0"/>
        <w:ind w:left="0"/>
        <w:jc w:val="center"/>
        <w:rPr>
          <w:rFonts w:ascii="Times New Roman" w:hAnsi="Times New Roman" w:cs="Times New Roman"/>
          <w:sz w:val="24"/>
        </w:rPr>
      </w:pPr>
      <w:r w:rsidRPr="00472BD3">
        <w:rPr>
          <w:rFonts w:ascii="Times New Roman" w:hAnsi="Times New Roman" w:cs="Times New Roman"/>
          <w:sz w:val="24"/>
        </w:rPr>
        <w:t>Faculté d’Electronique et Informatique</w:t>
      </w:r>
    </w:p>
    <w:p w:rsidR="001334CC" w:rsidRPr="00472BD3" w:rsidRDefault="001334CC" w:rsidP="00472BD3">
      <w:pPr>
        <w:autoSpaceDE w:val="0"/>
        <w:autoSpaceDN w:val="0"/>
        <w:adjustRightInd w:val="0"/>
        <w:spacing w:after="0" w:afterAutospacing="0"/>
        <w:ind w:left="0"/>
        <w:jc w:val="center"/>
        <w:rPr>
          <w:rFonts w:ascii="Times New Roman" w:hAnsi="Times New Roman" w:cs="Times New Roman"/>
          <w:sz w:val="24"/>
        </w:rPr>
      </w:pPr>
      <w:r w:rsidRPr="00472BD3">
        <w:rPr>
          <w:rFonts w:ascii="Times New Roman" w:hAnsi="Times New Roman" w:cs="Times New Roman"/>
          <w:sz w:val="24"/>
        </w:rPr>
        <w:t>Laboratoire des Systèmes Electriques et Industriels</w:t>
      </w:r>
    </w:p>
    <w:p w:rsidR="001334CC" w:rsidRPr="00472BD3" w:rsidRDefault="002841DA" w:rsidP="00472BD3">
      <w:pPr>
        <w:autoSpaceDE w:val="0"/>
        <w:autoSpaceDN w:val="0"/>
        <w:adjustRightInd w:val="0"/>
        <w:spacing w:after="0" w:afterAutospacing="0"/>
        <w:ind w:left="0"/>
        <w:jc w:val="center"/>
        <w:rPr>
          <w:rFonts w:ascii="Times New Roman" w:hAnsi="Times New Roman" w:cs="Times New Roman"/>
          <w:sz w:val="24"/>
        </w:rPr>
      </w:pPr>
      <w:r w:rsidRPr="00472BD3">
        <w:rPr>
          <w:rFonts w:ascii="Times New Roman" w:hAnsi="Times New Roman" w:cs="Times New Roman"/>
          <w:sz w:val="24"/>
        </w:rPr>
        <w:t>Département</w:t>
      </w:r>
      <w:r w:rsidR="001334CC" w:rsidRPr="00472BD3">
        <w:rPr>
          <w:rFonts w:ascii="Times New Roman" w:hAnsi="Times New Roman" w:cs="Times New Roman"/>
          <w:sz w:val="24"/>
        </w:rPr>
        <w:t xml:space="preserve"> Electrotechnique</w:t>
      </w:r>
    </w:p>
    <w:p w:rsidR="00472BD3" w:rsidRDefault="001334CC" w:rsidP="00472BD3">
      <w:pPr>
        <w:autoSpaceDE w:val="0"/>
        <w:autoSpaceDN w:val="0"/>
        <w:adjustRightInd w:val="0"/>
        <w:spacing w:after="0" w:afterAutospacing="0"/>
        <w:ind w:left="0"/>
        <w:jc w:val="center"/>
        <w:rPr>
          <w:rFonts w:ascii="Times New Roman" w:hAnsi="Times New Roman" w:cs="Times New Roman"/>
          <w:sz w:val="24"/>
        </w:rPr>
      </w:pPr>
      <w:r w:rsidRPr="00472BD3">
        <w:rPr>
          <w:rFonts w:ascii="Times New Roman" w:hAnsi="Times New Roman" w:cs="Times New Roman"/>
          <w:sz w:val="24"/>
        </w:rPr>
        <w:t>Post graduation Systèmes Electro-Energétiques</w:t>
      </w:r>
    </w:p>
    <w:p w:rsidR="008E066E" w:rsidRDefault="008E066E" w:rsidP="00472BD3">
      <w:pPr>
        <w:autoSpaceDE w:val="0"/>
        <w:autoSpaceDN w:val="0"/>
        <w:adjustRightInd w:val="0"/>
        <w:spacing w:after="0" w:afterAutospacing="0"/>
        <w:ind w:left="0"/>
        <w:jc w:val="center"/>
        <w:rPr>
          <w:rFonts w:ascii="Times New Roman" w:hAnsi="Times New Roman" w:cs="Times New Roman"/>
          <w:b/>
          <w:sz w:val="24"/>
        </w:rPr>
      </w:pPr>
    </w:p>
    <w:p w:rsidR="00472BD3" w:rsidRDefault="00472BD3" w:rsidP="00472BD3">
      <w:pPr>
        <w:autoSpaceDE w:val="0"/>
        <w:autoSpaceDN w:val="0"/>
        <w:adjustRightInd w:val="0"/>
        <w:spacing w:after="0" w:afterAutospacing="0"/>
        <w:ind w:left="0"/>
        <w:jc w:val="center"/>
        <w:rPr>
          <w:rFonts w:ascii="Times New Roman" w:hAnsi="Times New Roman" w:cs="Times New Roman"/>
          <w:b/>
          <w:sz w:val="24"/>
        </w:rPr>
      </w:pPr>
      <w:r w:rsidRPr="002841DA">
        <w:rPr>
          <w:rFonts w:ascii="Times New Roman" w:hAnsi="Times New Roman" w:cs="Times New Roman"/>
          <w:b/>
          <w:sz w:val="24"/>
        </w:rPr>
        <w:t>Mémoire de Magister</w:t>
      </w:r>
      <w:r w:rsidR="008E066E" w:rsidRPr="008E066E">
        <w:rPr>
          <w:rFonts w:ascii="Times New Roman" w:hAnsi="Times New Roman" w:cs="Times New Roman"/>
          <w:b/>
          <w:sz w:val="24"/>
          <w:vertAlign w:val="superscript"/>
        </w:rPr>
        <w:t>1</w:t>
      </w:r>
    </w:p>
    <w:p w:rsidR="002841DA" w:rsidRPr="002841DA" w:rsidRDefault="002841DA" w:rsidP="00472BD3">
      <w:pPr>
        <w:autoSpaceDE w:val="0"/>
        <w:autoSpaceDN w:val="0"/>
        <w:adjustRightInd w:val="0"/>
        <w:spacing w:after="0" w:afterAutospacing="0"/>
        <w:ind w:left="0"/>
        <w:jc w:val="center"/>
        <w:rPr>
          <w:rFonts w:ascii="Times New Roman" w:hAnsi="Times New Roman" w:cs="Times New Roman"/>
          <w:b/>
          <w:sz w:val="24"/>
        </w:rPr>
      </w:pPr>
    </w:p>
    <w:p w:rsidR="00472BD3" w:rsidRDefault="00472BD3" w:rsidP="008E066E">
      <w:pPr>
        <w:autoSpaceDE w:val="0"/>
        <w:autoSpaceDN w:val="0"/>
        <w:adjustRightInd w:val="0"/>
        <w:spacing w:after="0" w:afterAutospacing="0"/>
        <w:ind w:left="0"/>
        <w:jc w:val="center"/>
        <w:rPr>
          <w:rFonts w:ascii="Times New Roman" w:hAnsi="Times New Roman" w:cs="Times New Roman"/>
          <w:b/>
          <w:sz w:val="24"/>
        </w:rPr>
      </w:pPr>
      <w:r w:rsidRPr="002841DA">
        <w:rPr>
          <w:rFonts w:ascii="Times New Roman" w:hAnsi="Times New Roman" w:cs="Times New Roman"/>
          <w:b/>
          <w:sz w:val="24"/>
        </w:rPr>
        <w:t xml:space="preserve">Mr. </w:t>
      </w:r>
      <w:r w:rsidR="00E07558">
        <w:rPr>
          <w:rFonts w:ascii="Times New Roman" w:hAnsi="Times New Roman" w:cs="Times New Roman"/>
          <w:b/>
          <w:sz w:val="24"/>
        </w:rPr>
        <w:t xml:space="preserve">ABDELLAH </w:t>
      </w:r>
      <w:r w:rsidR="00206C7B">
        <w:rPr>
          <w:rFonts w:ascii="Times New Roman" w:hAnsi="Times New Roman" w:cs="Times New Roman"/>
          <w:b/>
          <w:sz w:val="24"/>
        </w:rPr>
        <w:t>M</w:t>
      </w:r>
      <w:r w:rsidR="008E066E">
        <w:rPr>
          <w:rFonts w:ascii="Times New Roman" w:hAnsi="Times New Roman" w:cs="Times New Roman"/>
          <w:b/>
          <w:sz w:val="24"/>
        </w:rPr>
        <w:t>ohamed</w:t>
      </w:r>
      <w:r w:rsidR="00206C7B">
        <w:rPr>
          <w:rFonts w:ascii="Times New Roman" w:hAnsi="Times New Roman" w:cs="Times New Roman"/>
          <w:b/>
          <w:sz w:val="24"/>
        </w:rPr>
        <w:t xml:space="preserve"> Amine</w:t>
      </w:r>
      <w:r w:rsidR="008E066E">
        <w:rPr>
          <w:rFonts w:ascii="Times New Roman" w:hAnsi="Times New Roman" w:cs="Times New Roman"/>
          <w:b/>
          <w:sz w:val="24"/>
          <w:vertAlign w:val="superscript"/>
        </w:rPr>
        <w:t>2</w:t>
      </w:r>
    </w:p>
    <w:p w:rsidR="002841DA" w:rsidRPr="002841DA" w:rsidRDefault="002841DA" w:rsidP="00472BD3">
      <w:pPr>
        <w:autoSpaceDE w:val="0"/>
        <w:autoSpaceDN w:val="0"/>
        <w:adjustRightInd w:val="0"/>
        <w:spacing w:after="0" w:afterAutospacing="0"/>
        <w:ind w:left="0"/>
        <w:jc w:val="center"/>
        <w:rPr>
          <w:rFonts w:ascii="Times New Roman" w:hAnsi="Times New Roman" w:cs="Times New Roman"/>
          <w:b/>
          <w:sz w:val="24"/>
        </w:rPr>
      </w:pPr>
    </w:p>
    <w:p w:rsidR="00472BD3" w:rsidRDefault="002841DA" w:rsidP="00472BD3">
      <w:pPr>
        <w:autoSpaceDE w:val="0"/>
        <w:autoSpaceDN w:val="0"/>
        <w:adjustRightInd w:val="0"/>
        <w:spacing w:after="0" w:afterAutospacing="0"/>
        <w:ind w:left="0"/>
        <w:jc w:val="center"/>
        <w:rPr>
          <w:rFonts w:ascii="Times New Roman" w:hAnsi="Times New Roman" w:cs="Times New Roman"/>
          <w:sz w:val="24"/>
        </w:rPr>
      </w:pPr>
      <w:r w:rsidRPr="00472BD3">
        <w:rPr>
          <w:rFonts w:ascii="Times New Roman" w:hAnsi="Times New Roman" w:cs="Times New Roman"/>
          <w:sz w:val="24"/>
        </w:rPr>
        <w:t>Thème</w:t>
      </w:r>
      <w:r w:rsidR="00472BD3" w:rsidRPr="00472BD3">
        <w:rPr>
          <w:rFonts w:ascii="Times New Roman" w:hAnsi="Times New Roman" w:cs="Times New Roman"/>
          <w:sz w:val="24"/>
        </w:rPr>
        <w:t> :</w:t>
      </w:r>
    </w:p>
    <w:p w:rsidR="002841DA" w:rsidRPr="00472BD3" w:rsidRDefault="00EA2C10" w:rsidP="00472BD3">
      <w:pPr>
        <w:autoSpaceDE w:val="0"/>
        <w:autoSpaceDN w:val="0"/>
        <w:adjustRightInd w:val="0"/>
        <w:spacing w:after="0" w:afterAutospacing="0"/>
        <w:ind w:left="0"/>
        <w:jc w:val="center"/>
        <w:rPr>
          <w:rFonts w:ascii="Times New Roman" w:hAnsi="Times New Roman" w:cs="Times New Roman"/>
          <w:sz w:val="24"/>
        </w:rPr>
      </w:pPr>
      <w:r>
        <w:rPr>
          <w:rFonts w:ascii="Times New Roman" w:hAnsi="Times New Roman" w:cs="Times New Roman"/>
          <w:noProof/>
          <w:sz w:val="24"/>
          <w:lang w:eastAsia="fr-FR"/>
        </w:rPr>
        <w:pict>
          <v:rect id="Rectangle 1" o:spid="_x0000_s1026" style="position:absolute;left:0;text-align:left;margin-left:26.15pt;margin-top:6.1pt;width:450.4pt;height:45.2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" fillcolor="white [3201]" strokecolor="black [3200]" strokeweight="2pt">
            <v:textbox>
              <w:txbxContent>
                <w:p w:rsidR="002841DA" w:rsidRDefault="00206C7B" w:rsidP="008E066E">
                  <w:pPr>
                    <w:ind w:left="0"/>
                    <w:jc w:val="center"/>
                  </w:pPr>
                  <w:r>
                    <w:rPr>
                      <w:rFonts w:ascii="Times New Roman" w:hAnsi="Times New Roman" w:cs="Times New Roman"/>
                      <w:b/>
                      <w:sz w:val="28"/>
                    </w:rPr>
                    <w:t xml:space="preserve">Identification des </w:t>
                  </w:r>
                  <w:r w:rsidR="008E066E">
                    <w:rPr>
                      <w:rFonts w:ascii="Times New Roman" w:hAnsi="Times New Roman" w:cs="Times New Roman"/>
                      <w:b/>
                      <w:sz w:val="28"/>
                    </w:rPr>
                    <w:t>P</w:t>
                  </w:r>
                  <w:r w:rsidR="00482A9C">
                    <w:rPr>
                      <w:rFonts w:ascii="Times New Roman" w:hAnsi="Times New Roman" w:cs="Times New Roman"/>
                      <w:b/>
                      <w:sz w:val="28"/>
                    </w:rPr>
                    <w:t>aramètres</w:t>
                  </w:r>
                  <w:r w:rsidR="008E066E">
                    <w:rPr>
                      <w:rFonts w:ascii="Times New Roman" w:hAnsi="Times New Roman" w:cs="Times New Roman"/>
                      <w:b/>
                      <w:sz w:val="28"/>
                    </w:rPr>
                    <w:t xml:space="preserve"> d’une Machine A</w:t>
                  </w:r>
                  <w:r>
                    <w:rPr>
                      <w:rFonts w:ascii="Times New Roman" w:hAnsi="Times New Roman" w:cs="Times New Roman"/>
                      <w:b/>
                      <w:sz w:val="28"/>
                    </w:rPr>
                    <w:t xml:space="preserve">synchrone </w:t>
                  </w:r>
                  <w:r w:rsidR="007176A4">
                    <w:rPr>
                      <w:rFonts w:ascii="Times New Roman" w:hAnsi="Times New Roman" w:cs="Times New Roman"/>
                      <w:b/>
                      <w:sz w:val="28"/>
                    </w:rPr>
                    <w:t>à</w:t>
                  </w:r>
                  <w:r w:rsidR="008E066E">
                    <w:rPr>
                      <w:rFonts w:ascii="Times New Roman" w:hAnsi="Times New Roman" w:cs="Times New Roman"/>
                      <w:b/>
                      <w:sz w:val="28"/>
                    </w:rPr>
                    <w:t xml:space="preserve"> Double Alimentation en vue de sa C</w:t>
                  </w:r>
                  <w:r>
                    <w:rPr>
                      <w:rFonts w:ascii="Times New Roman" w:hAnsi="Times New Roman" w:cs="Times New Roman"/>
                      <w:b/>
                      <w:sz w:val="28"/>
                    </w:rPr>
                    <w:t>ommande</w:t>
                  </w:r>
                </w:p>
              </w:txbxContent>
            </v:textbox>
          </v:rect>
        </w:pict>
      </w:r>
    </w:p>
    <w:p w:rsidR="002841DA" w:rsidRDefault="002841DA" w:rsidP="002841DA">
      <w:pPr>
        <w:autoSpaceDE w:val="0"/>
        <w:autoSpaceDN w:val="0"/>
        <w:adjustRightInd w:val="0"/>
        <w:ind w:left="0"/>
        <w:rPr>
          <w:rFonts w:ascii="Times New Roman" w:hAnsi="Times New Roman" w:cs="Times New Roman"/>
        </w:rPr>
      </w:pPr>
    </w:p>
    <w:p w:rsidR="002841DA" w:rsidRDefault="002841DA" w:rsidP="001334CC">
      <w:pPr>
        <w:autoSpaceDE w:val="0"/>
        <w:autoSpaceDN w:val="0"/>
        <w:adjustRightInd w:val="0"/>
        <w:ind w:left="0"/>
        <w:jc w:val="both"/>
        <w:rPr>
          <w:rFonts w:ascii="Times New Roman" w:hAnsi="Times New Roman" w:cs="Times New Roman"/>
        </w:rPr>
      </w:pPr>
    </w:p>
    <w:p w:rsidR="001334CC" w:rsidRPr="008E066E" w:rsidRDefault="008E066E" w:rsidP="001334CC">
      <w:pPr>
        <w:autoSpaceDE w:val="0"/>
        <w:autoSpaceDN w:val="0"/>
        <w:adjustRightInd w:val="0"/>
        <w:ind w:left="0"/>
        <w:jc w:val="both"/>
        <w:rPr>
          <w:rFonts w:ascii="Times New Roman" w:hAnsi="Times New Roman" w:cs="Times New Roman"/>
          <w:b/>
          <w:bCs/>
          <w:sz w:val="24"/>
          <w:szCs w:val="24"/>
        </w:rPr>
      </w:pPr>
      <w:r>
        <w:rPr>
          <w:rFonts w:ascii="Times New Roman" w:hAnsi="Times New Roman" w:cs="Times New Roman"/>
          <w:b/>
          <w:bCs/>
          <w:sz w:val="24"/>
          <w:szCs w:val="24"/>
        </w:rPr>
        <w:t>Résumé</w:t>
      </w:r>
    </w:p>
    <w:p w:rsidR="003778DC" w:rsidRDefault="00472BD3" w:rsidP="003778DC">
      <w:pPr>
        <w:ind w:left="0"/>
        <w:jc w:val="both"/>
        <w:rPr>
          <w:rFonts w:ascii="Times New Roman" w:hAnsi="Times New Roman" w:cs="Times New Roman"/>
          <w:sz w:val="24"/>
          <w:szCs w:val="24"/>
        </w:rPr>
      </w:pPr>
      <w:r w:rsidRPr="00482A9C">
        <w:rPr>
          <w:rFonts w:ascii="Times New Roman" w:hAnsi="Times New Roman" w:cs="Times New Roman"/>
          <w:sz w:val="24"/>
          <w:szCs w:val="24"/>
        </w:rPr>
        <w:t>Le travail réalisé, dans le cadre</w:t>
      </w:r>
      <w:r w:rsidR="00206C7B" w:rsidRPr="00482A9C">
        <w:rPr>
          <w:rFonts w:ascii="Times New Roman" w:hAnsi="Times New Roman" w:cs="Times New Roman"/>
          <w:sz w:val="24"/>
          <w:szCs w:val="24"/>
        </w:rPr>
        <w:t xml:space="preserve"> de ce mémoire est consacré à la </w:t>
      </w:r>
      <w:r w:rsidR="00482A9C" w:rsidRPr="00482A9C">
        <w:rPr>
          <w:rFonts w:ascii="Times New Roman" w:hAnsi="Times New Roman" w:cs="Times New Roman"/>
          <w:sz w:val="24"/>
          <w:szCs w:val="24"/>
        </w:rPr>
        <w:t>modélisation,</w:t>
      </w:r>
      <w:r w:rsidR="00206C7B" w:rsidRPr="00482A9C">
        <w:rPr>
          <w:rFonts w:ascii="Times New Roman" w:hAnsi="Times New Roman" w:cs="Times New Roman"/>
          <w:sz w:val="24"/>
          <w:szCs w:val="24"/>
        </w:rPr>
        <w:t xml:space="preserve"> l’identification des paramètres et la commande vectorielle de la machine asynchrone a double </w:t>
      </w:r>
      <w:r w:rsidR="00BC060A" w:rsidRPr="00482A9C">
        <w:rPr>
          <w:rFonts w:ascii="Times New Roman" w:hAnsi="Times New Roman" w:cs="Times New Roman"/>
          <w:sz w:val="24"/>
          <w:szCs w:val="24"/>
        </w:rPr>
        <w:t>alimentation, la</w:t>
      </w:r>
      <w:r w:rsidR="00206C7B" w:rsidRPr="00482A9C">
        <w:rPr>
          <w:rFonts w:ascii="Times New Roman" w:hAnsi="Times New Roman" w:cs="Times New Roman"/>
          <w:sz w:val="24"/>
          <w:szCs w:val="24"/>
        </w:rPr>
        <w:t xml:space="preserve"> commande vectorielle de la machine asynchrone du moment </w:t>
      </w:r>
      <w:r w:rsidR="003778DC" w:rsidRPr="00482A9C">
        <w:rPr>
          <w:rFonts w:ascii="Times New Roman" w:hAnsi="Times New Roman" w:cs="Times New Roman"/>
          <w:sz w:val="24"/>
          <w:szCs w:val="24"/>
        </w:rPr>
        <w:t>où</w:t>
      </w:r>
      <w:r w:rsidR="00206C7B" w:rsidRPr="00482A9C">
        <w:rPr>
          <w:rFonts w:ascii="Times New Roman" w:hAnsi="Times New Roman" w:cs="Times New Roman"/>
          <w:sz w:val="24"/>
          <w:szCs w:val="24"/>
        </w:rPr>
        <w:t xml:space="preserve"> les </w:t>
      </w:r>
      <w:r w:rsidR="00482A9C" w:rsidRPr="00482A9C">
        <w:rPr>
          <w:rFonts w:ascii="Times New Roman" w:hAnsi="Times New Roman" w:cs="Times New Roman"/>
          <w:sz w:val="24"/>
          <w:szCs w:val="24"/>
        </w:rPr>
        <w:t>paramètres</w:t>
      </w:r>
      <w:r w:rsidR="00206C7B" w:rsidRPr="00482A9C">
        <w:rPr>
          <w:rFonts w:ascii="Times New Roman" w:hAnsi="Times New Roman" w:cs="Times New Roman"/>
          <w:sz w:val="24"/>
          <w:szCs w:val="24"/>
        </w:rPr>
        <w:t xml:space="preserve"> du modèle mathématique sont </w:t>
      </w:r>
      <w:r w:rsidR="00BC060A" w:rsidRPr="00482A9C">
        <w:rPr>
          <w:rFonts w:ascii="Times New Roman" w:hAnsi="Times New Roman" w:cs="Times New Roman"/>
          <w:sz w:val="24"/>
          <w:szCs w:val="24"/>
        </w:rPr>
        <w:t xml:space="preserve">connus. </w:t>
      </w:r>
      <w:r w:rsidR="003778DC" w:rsidRPr="003778DC">
        <w:rPr>
          <w:rFonts w:ascii="Times New Roman" w:hAnsi="Times New Roman" w:cs="Times New Roman"/>
          <w:sz w:val="24"/>
          <w:szCs w:val="24"/>
        </w:rPr>
        <w:t>La partie modélisation occupe une phase importante du travail car c’est sur elle que</w:t>
      </w:r>
      <w:r w:rsidR="003778DC">
        <w:rPr>
          <w:rFonts w:ascii="Times New Roman" w:hAnsi="Times New Roman" w:cs="Times New Roman"/>
          <w:sz w:val="24"/>
          <w:szCs w:val="24"/>
        </w:rPr>
        <w:t xml:space="preserve"> </w:t>
      </w:r>
      <w:r w:rsidR="003778DC" w:rsidRPr="003778DC">
        <w:rPr>
          <w:rFonts w:ascii="Times New Roman" w:hAnsi="Times New Roman" w:cs="Times New Roman"/>
          <w:sz w:val="24"/>
          <w:szCs w:val="24"/>
        </w:rPr>
        <w:t>l’identification et la commande s’appuient. La commande vectorielle est présentée dans</w:t>
      </w:r>
      <w:r w:rsidR="003778DC">
        <w:rPr>
          <w:rFonts w:ascii="Times New Roman" w:hAnsi="Times New Roman" w:cs="Times New Roman"/>
          <w:sz w:val="24"/>
          <w:szCs w:val="24"/>
        </w:rPr>
        <w:t xml:space="preserve"> </w:t>
      </w:r>
      <w:r w:rsidR="003778DC" w:rsidRPr="003778DC">
        <w:rPr>
          <w:rFonts w:ascii="Times New Roman" w:hAnsi="Times New Roman" w:cs="Times New Roman"/>
          <w:sz w:val="24"/>
          <w:szCs w:val="24"/>
        </w:rPr>
        <w:t>l’objectif de prendre conscience de l’importance de l’identification paramétrique.</w:t>
      </w:r>
      <w:r w:rsidR="003778DC">
        <w:rPr>
          <w:rFonts w:ascii="Times New Roman" w:hAnsi="Times New Roman" w:cs="Times New Roman"/>
          <w:sz w:val="24"/>
          <w:szCs w:val="24"/>
        </w:rPr>
        <w:t xml:space="preserve"> </w:t>
      </w:r>
      <w:r w:rsidR="003778DC" w:rsidRPr="003778DC">
        <w:rPr>
          <w:rFonts w:ascii="Times New Roman" w:hAnsi="Times New Roman" w:cs="Times New Roman"/>
          <w:sz w:val="24"/>
          <w:szCs w:val="24"/>
        </w:rPr>
        <w:t>L’identificati</w:t>
      </w:r>
      <w:r w:rsidR="003778DC">
        <w:rPr>
          <w:rFonts w:ascii="Times New Roman" w:hAnsi="Times New Roman" w:cs="Times New Roman"/>
          <w:sz w:val="24"/>
          <w:szCs w:val="24"/>
        </w:rPr>
        <w:t>on s’articule en deux étapes, Les deux étapes</w:t>
      </w:r>
      <w:r w:rsidR="003778DC" w:rsidRPr="003778DC">
        <w:rPr>
          <w:rFonts w:ascii="Times New Roman" w:hAnsi="Times New Roman" w:cs="Times New Roman"/>
          <w:sz w:val="24"/>
          <w:szCs w:val="24"/>
        </w:rPr>
        <w:t xml:space="preserve"> considèrent un environnement</w:t>
      </w:r>
      <w:r w:rsidR="003778DC">
        <w:rPr>
          <w:rFonts w:ascii="Times New Roman" w:hAnsi="Times New Roman" w:cs="Times New Roman"/>
          <w:sz w:val="24"/>
          <w:szCs w:val="24"/>
        </w:rPr>
        <w:t xml:space="preserve"> </w:t>
      </w:r>
      <w:r w:rsidR="003778DC" w:rsidRPr="003778DC">
        <w:rPr>
          <w:rFonts w:ascii="Times New Roman" w:hAnsi="Times New Roman" w:cs="Times New Roman"/>
          <w:sz w:val="24"/>
          <w:szCs w:val="24"/>
        </w:rPr>
        <w:t>stochastique. La structure du rapport est la suivante :</w:t>
      </w:r>
    </w:p>
    <w:p w:rsidR="003778DC" w:rsidRPr="003778DC" w:rsidRDefault="003778DC" w:rsidP="003778DC">
      <w:pPr>
        <w:ind w:left="0"/>
        <w:jc w:val="both"/>
        <w:rPr>
          <w:rFonts w:ascii="Times New Roman" w:hAnsi="Times New Roman" w:cs="Times New Roman"/>
          <w:sz w:val="24"/>
          <w:szCs w:val="24"/>
        </w:rPr>
      </w:pPr>
      <w:r w:rsidRPr="003778DC">
        <w:rPr>
          <w:rFonts w:ascii="Times New Roman" w:hAnsi="Times New Roman" w:cs="Times New Roman"/>
          <w:sz w:val="24"/>
          <w:szCs w:val="24"/>
        </w:rPr>
        <w:t>Le chapitre 1 est consacré entièrement à la modélisation de la machine asynchrone</w:t>
      </w:r>
      <w:r>
        <w:rPr>
          <w:rFonts w:ascii="Times New Roman" w:hAnsi="Times New Roman" w:cs="Times New Roman"/>
          <w:sz w:val="24"/>
          <w:szCs w:val="24"/>
        </w:rPr>
        <w:t xml:space="preserve"> </w:t>
      </w:r>
      <w:proofErr w:type="gramStart"/>
      <w:r w:rsidR="0072785E">
        <w:rPr>
          <w:rFonts w:ascii="Times New Roman" w:hAnsi="Times New Roman" w:cs="Times New Roman"/>
          <w:sz w:val="24"/>
          <w:szCs w:val="24"/>
        </w:rPr>
        <w:t>a</w:t>
      </w:r>
      <w:proofErr w:type="gramEnd"/>
      <w:r w:rsidR="0072785E">
        <w:rPr>
          <w:rFonts w:ascii="Times New Roman" w:hAnsi="Times New Roman" w:cs="Times New Roman"/>
          <w:sz w:val="24"/>
          <w:szCs w:val="24"/>
        </w:rPr>
        <w:t xml:space="preserve"> double alimentation </w:t>
      </w:r>
      <w:r w:rsidRPr="003778DC">
        <w:rPr>
          <w:rFonts w:ascii="Times New Roman" w:hAnsi="Times New Roman" w:cs="Times New Roman"/>
          <w:sz w:val="24"/>
          <w:szCs w:val="24"/>
        </w:rPr>
        <w:t>triphasée, le</w:t>
      </w:r>
      <w:r>
        <w:rPr>
          <w:rFonts w:ascii="Times New Roman" w:hAnsi="Times New Roman" w:cs="Times New Roman"/>
          <w:sz w:val="24"/>
          <w:szCs w:val="24"/>
        </w:rPr>
        <w:t xml:space="preserve"> </w:t>
      </w:r>
      <w:r w:rsidRPr="003778DC">
        <w:rPr>
          <w:rFonts w:ascii="Times New Roman" w:hAnsi="Times New Roman" w:cs="Times New Roman"/>
          <w:sz w:val="24"/>
          <w:szCs w:val="24"/>
        </w:rPr>
        <w:t>tout dans l’environnement</w:t>
      </w:r>
      <w:r w:rsidR="00892BDC">
        <w:rPr>
          <w:rFonts w:ascii="Times New Roman" w:hAnsi="Times New Roman" w:cs="Times New Roman"/>
          <w:sz w:val="24"/>
          <w:szCs w:val="24"/>
        </w:rPr>
        <w:t xml:space="preserve"> </w:t>
      </w:r>
      <w:proofErr w:type="spellStart"/>
      <w:r w:rsidRPr="003778DC">
        <w:rPr>
          <w:rFonts w:ascii="Times New Roman" w:hAnsi="Times New Roman" w:cs="Times New Roman"/>
          <w:i/>
          <w:sz w:val="24"/>
          <w:szCs w:val="24"/>
        </w:rPr>
        <w:t>Matlab</w:t>
      </w:r>
      <w:proofErr w:type="spellEnd"/>
      <w:r>
        <w:rPr>
          <w:rFonts w:ascii="Times New Roman" w:hAnsi="Times New Roman" w:cs="Times New Roman"/>
          <w:sz w:val="24"/>
          <w:szCs w:val="24"/>
        </w:rPr>
        <w:t xml:space="preserve">. </w:t>
      </w:r>
      <w:r w:rsidRPr="003778DC">
        <w:rPr>
          <w:rFonts w:ascii="Times New Roman" w:hAnsi="Times New Roman" w:cs="Times New Roman"/>
          <w:sz w:val="24"/>
          <w:szCs w:val="24"/>
        </w:rPr>
        <w:t>Nous effectuons la superposition d’essais</w:t>
      </w:r>
      <w:r>
        <w:rPr>
          <w:rFonts w:ascii="Times New Roman" w:hAnsi="Times New Roman" w:cs="Times New Roman"/>
          <w:sz w:val="24"/>
          <w:szCs w:val="24"/>
        </w:rPr>
        <w:t xml:space="preserve"> </w:t>
      </w:r>
      <w:r w:rsidRPr="003778DC">
        <w:rPr>
          <w:rFonts w:ascii="Times New Roman" w:hAnsi="Times New Roman" w:cs="Times New Roman"/>
          <w:sz w:val="24"/>
          <w:szCs w:val="24"/>
        </w:rPr>
        <w:t>réels avec les simulations pour valider les modèles conçus.</w:t>
      </w:r>
    </w:p>
    <w:p w:rsidR="001D7B80" w:rsidRDefault="001D7B80" w:rsidP="001D7B80">
      <w:pPr>
        <w:ind w:left="0"/>
        <w:jc w:val="both"/>
        <w:rPr>
          <w:rFonts w:ascii="Times New Roman" w:hAnsi="Times New Roman" w:cs="Times New Roman"/>
          <w:sz w:val="24"/>
          <w:szCs w:val="24"/>
        </w:rPr>
      </w:pPr>
      <w:r w:rsidRPr="001D7B80">
        <w:rPr>
          <w:rFonts w:ascii="Times New Roman" w:hAnsi="Times New Roman" w:cs="Times New Roman"/>
          <w:sz w:val="24"/>
          <w:szCs w:val="24"/>
        </w:rPr>
        <w:t>La seconde partie de ce travail, est consacré à l’identification stochastique de la MADA avec les algorithmes génétique dans le but de déterminer les paramètres électriques et mécaniques de notre machine, par la suite on valide expérimentalement les résultats de l’identification.</w:t>
      </w:r>
    </w:p>
    <w:p w:rsidR="001D7B80" w:rsidRPr="001D7B80" w:rsidRDefault="001D7B80" w:rsidP="001D7B80">
      <w:pPr>
        <w:ind w:left="0"/>
        <w:jc w:val="both"/>
        <w:rPr>
          <w:rFonts w:ascii="Times New Roman" w:hAnsi="Times New Roman" w:cs="Times New Roman"/>
          <w:sz w:val="24"/>
          <w:szCs w:val="24"/>
        </w:rPr>
      </w:pPr>
      <w:r w:rsidRPr="001D7B80">
        <w:rPr>
          <w:rFonts w:ascii="Times New Roman" w:hAnsi="Times New Roman" w:cs="Times New Roman"/>
          <w:sz w:val="24"/>
          <w:szCs w:val="24"/>
        </w:rPr>
        <w:t>Dans le troisième chapitre, on s’intéresse  à une autre technique d’identification des paramètres de la machine, qui est la méthode des Essaimes de Particules et de même on valide les résultats par des essais expérimentaux.</w:t>
      </w:r>
    </w:p>
    <w:p w:rsidR="003778DC" w:rsidRPr="003778DC" w:rsidRDefault="000F3FEF" w:rsidP="003778DC">
      <w:pPr>
        <w:ind w:left="0"/>
        <w:jc w:val="both"/>
        <w:rPr>
          <w:rFonts w:ascii="Times New Roman" w:hAnsi="Times New Roman" w:cs="Times New Roman"/>
          <w:sz w:val="24"/>
          <w:szCs w:val="24"/>
        </w:rPr>
      </w:pPr>
      <w:r>
        <w:rPr>
          <w:rFonts w:ascii="Times New Roman" w:hAnsi="Times New Roman" w:cs="Times New Roman"/>
          <w:sz w:val="24"/>
          <w:szCs w:val="24"/>
        </w:rPr>
        <w:t>Dans le chapitre 4</w:t>
      </w:r>
      <w:r w:rsidR="003778DC" w:rsidRPr="003778DC">
        <w:rPr>
          <w:rFonts w:ascii="Times New Roman" w:hAnsi="Times New Roman" w:cs="Times New Roman"/>
          <w:sz w:val="24"/>
          <w:szCs w:val="24"/>
        </w:rPr>
        <w:t>, nous développons les principes de la commande vectorielle à flux</w:t>
      </w:r>
      <w:r w:rsidR="003778DC">
        <w:rPr>
          <w:rFonts w:ascii="Times New Roman" w:hAnsi="Times New Roman" w:cs="Times New Roman"/>
          <w:sz w:val="24"/>
          <w:szCs w:val="24"/>
        </w:rPr>
        <w:t xml:space="preserve"> </w:t>
      </w:r>
      <w:r>
        <w:rPr>
          <w:rFonts w:ascii="Times New Roman" w:hAnsi="Times New Roman" w:cs="Times New Roman"/>
          <w:sz w:val="24"/>
          <w:szCs w:val="24"/>
        </w:rPr>
        <w:t>sta</w:t>
      </w:r>
      <w:r w:rsidR="003778DC" w:rsidRPr="003778DC">
        <w:rPr>
          <w:rFonts w:ascii="Times New Roman" w:hAnsi="Times New Roman" w:cs="Times New Roman"/>
          <w:sz w:val="24"/>
          <w:szCs w:val="24"/>
        </w:rPr>
        <w:t>torique orienté. Dans un deuxième</w:t>
      </w:r>
      <w:r w:rsidR="003778DC">
        <w:rPr>
          <w:rFonts w:ascii="Times New Roman" w:hAnsi="Times New Roman" w:cs="Times New Roman"/>
          <w:sz w:val="24"/>
          <w:szCs w:val="24"/>
        </w:rPr>
        <w:t xml:space="preserve"> </w:t>
      </w:r>
      <w:r w:rsidR="003778DC" w:rsidRPr="003778DC">
        <w:rPr>
          <w:rFonts w:ascii="Times New Roman" w:hAnsi="Times New Roman" w:cs="Times New Roman"/>
          <w:sz w:val="24"/>
          <w:szCs w:val="24"/>
        </w:rPr>
        <w:t>temps, les simulations dans</w:t>
      </w:r>
      <w:r w:rsidR="003778DC">
        <w:rPr>
          <w:rFonts w:ascii="Times New Roman" w:hAnsi="Times New Roman" w:cs="Times New Roman"/>
          <w:sz w:val="24"/>
          <w:szCs w:val="24"/>
        </w:rPr>
        <w:t xml:space="preserve"> </w:t>
      </w:r>
      <w:proofErr w:type="spellStart"/>
      <w:r w:rsidR="003778DC" w:rsidRPr="003778DC">
        <w:rPr>
          <w:rFonts w:ascii="Times New Roman" w:hAnsi="Times New Roman" w:cs="Times New Roman"/>
          <w:i/>
          <w:sz w:val="24"/>
          <w:szCs w:val="24"/>
        </w:rPr>
        <w:t>Matlab</w:t>
      </w:r>
      <w:proofErr w:type="spellEnd"/>
      <w:r w:rsidR="003778DC" w:rsidRPr="003778DC">
        <w:rPr>
          <w:rFonts w:ascii="Times New Roman" w:hAnsi="Times New Roman" w:cs="Times New Roman"/>
          <w:sz w:val="24"/>
          <w:szCs w:val="24"/>
        </w:rPr>
        <w:t xml:space="preserve"> </w:t>
      </w:r>
      <w:r w:rsidR="003778DC">
        <w:rPr>
          <w:rFonts w:ascii="Times New Roman" w:hAnsi="Times New Roman" w:cs="Times New Roman"/>
          <w:sz w:val="24"/>
          <w:szCs w:val="24"/>
        </w:rPr>
        <w:t>/</w:t>
      </w:r>
      <w:proofErr w:type="spellStart"/>
      <w:r w:rsidR="003778DC" w:rsidRPr="003778DC">
        <w:rPr>
          <w:rFonts w:ascii="Times New Roman" w:hAnsi="Times New Roman" w:cs="Times New Roman"/>
          <w:i/>
          <w:sz w:val="24"/>
          <w:szCs w:val="24"/>
        </w:rPr>
        <w:t>Simulink</w:t>
      </w:r>
      <w:proofErr w:type="spellEnd"/>
      <w:r w:rsidR="003778DC" w:rsidRPr="003778DC">
        <w:rPr>
          <w:rFonts w:ascii="Times New Roman" w:hAnsi="Times New Roman" w:cs="Times New Roman"/>
          <w:i/>
          <w:sz w:val="24"/>
          <w:szCs w:val="24"/>
        </w:rPr>
        <w:t xml:space="preserve"> </w:t>
      </w:r>
      <w:r w:rsidR="003778DC" w:rsidRPr="003778DC">
        <w:rPr>
          <w:rFonts w:ascii="Times New Roman" w:hAnsi="Times New Roman" w:cs="Times New Roman"/>
          <w:sz w:val="24"/>
          <w:szCs w:val="24"/>
        </w:rPr>
        <w:t>de ce contrôle sur la machine modélisée au chapitre 1</w:t>
      </w:r>
      <w:r w:rsidR="003778DC">
        <w:rPr>
          <w:rFonts w:ascii="Times New Roman" w:hAnsi="Times New Roman" w:cs="Times New Roman"/>
          <w:sz w:val="24"/>
          <w:szCs w:val="24"/>
        </w:rPr>
        <w:t xml:space="preserve"> </w:t>
      </w:r>
      <w:r w:rsidR="003778DC" w:rsidRPr="003778DC">
        <w:rPr>
          <w:rFonts w:ascii="Times New Roman" w:hAnsi="Times New Roman" w:cs="Times New Roman"/>
          <w:sz w:val="24"/>
          <w:szCs w:val="24"/>
        </w:rPr>
        <w:t>sont proposées.</w:t>
      </w:r>
    </w:p>
    <w:p w:rsidR="0039433A" w:rsidRPr="008E066E" w:rsidRDefault="0039433A" w:rsidP="008E066E">
      <w:pPr>
        <w:spacing w:after="0" w:afterAutospacing="0"/>
        <w:ind w:left="0"/>
        <w:jc w:val="both"/>
        <w:rPr>
          <w:rFonts w:ascii="Times New Roman" w:hAnsi="Times New Roman" w:cs="Times New Roman"/>
          <w:i/>
          <w:iCs/>
          <w:sz w:val="24"/>
          <w:szCs w:val="24"/>
        </w:rPr>
      </w:pPr>
      <w:r w:rsidRPr="008E066E">
        <w:rPr>
          <w:rFonts w:ascii="Times New Roman" w:hAnsi="Times New Roman" w:cs="Times New Roman"/>
          <w:b/>
          <w:i/>
          <w:iCs/>
          <w:sz w:val="24"/>
          <w:szCs w:val="24"/>
          <w:u w:val="single"/>
        </w:rPr>
        <w:t>Mots clés </w:t>
      </w:r>
      <w:r w:rsidR="008E066E" w:rsidRPr="008E066E">
        <w:rPr>
          <w:rFonts w:ascii="Times New Roman" w:hAnsi="Times New Roman" w:cs="Times New Roman"/>
          <w:b/>
          <w:i/>
          <w:iCs/>
          <w:sz w:val="24"/>
          <w:szCs w:val="24"/>
          <w:u w:val="single"/>
        </w:rPr>
        <w:t>-</w:t>
      </w:r>
      <w:r w:rsidR="008E066E" w:rsidRPr="008E066E">
        <w:rPr>
          <w:rFonts w:ascii="Times New Roman" w:hAnsi="Times New Roman" w:cs="Times New Roman"/>
          <w:i/>
          <w:iCs/>
          <w:sz w:val="24"/>
          <w:szCs w:val="24"/>
        </w:rPr>
        <w:t xml:space="preserve"> Machine</w:t>
      </w:r>
      <w:r w:rsidRPr="008E066E">
        <w:rPr>
          <w:rFonts w:ascii="Times New Roman" w:hAnsi="Times New Roman" w:cs="Times New Roman"/>
          <w:i/>
          <w:iCs/>
          <w:sz w:val="24"/>
          <w:szCs w:val="24"/>
        </w:rPr>
        <w:t xml:space="preserve"> </w:t>
      </w:r>
      <w:r w:rsidR="0072785E" w:rsidRPr="008E066E">
        <w:rPr>
          <w:rFonts w:ascii="Times New Roman" w:hAnsi="Times New Roman" w:cs="Times New Roman"/>
          <w:i/>
          <w:iCs/>
          <w:sz w:val="24"/>
          <w:szCs w:val="24"/>
        </w:rPr>
        <w:t xml:space="preserve">Asynchrone </w:t>
      </w:r>
      <w:r w:rsidR="007176A4" w:rsidRPr="008E066E">
        <w:rPr>
          <w:rFonts w:ascii="Times New Roman" w:hAnsi="Times New Roman" w:cs="Times New Roman"/>
          <w:i/>
          <w:iCs/>
          <w:sz w:val="24"/>
          <w:szCs w:val="24"/>
        </w:rPr>
        <w:t>à</w:t>
      </w:r>
      <w:r w:rsidR="0072785E" w:rsidRPr="008E066E">
        <w:rPr>
          <w:rFonts w:ascii="Times New Roman" w:hAnsi="Times New Roman" w:cs="Times New Roman"/>
          <w:i/>
          <w:iCs/>
          <w:sz w:val="24"/>
          <w:szCs w:val="24"/>
        </w:rPr>
        <w:t xml:space="preserve"> Double Alimentation</w:t>
      </w:r>
      <w:r w:rsidRPr="008E066E">
        <w:rPr>
          <w:rFonts w:ascii="Times New Roman" w:hAnsi="Times New Roman" w:cs="Times New Roman"/>
          <w:i/>
          <w:iCs/>
          <w:sz w:val="24"/>
          <w:szCs w:val="24"/>
        </w:rPr>
        <w:t xml:space="preserve">, Modélisation, </w:t>
      </w:r>
      <w:r w:rsidR="0072785E" w:rsidRPr="008E066E">
        <w:rPr>
          <w:rFonts w:ascii="Times New Roman" w:hAnsi="Times New Roman" w:cs="Times New Roman"/>
          <w:i/>
          <w:iCs/>
          <w:sz w:val="24"/>
          <w:szCs w:val="24"/>
        </w:rPr>
        <w:t>Identification des paramètres</w:t>
      </w:r>
      <w:r w:rsidR="007176A4" w:rsidRPr="008E066E">
        <w:rPr>
          <w:rFonts w:ascii="Times New Roman" w:hAnsi="Times New Roman" w:cs="Times New Roman"/>
          <w:i/>
          <w:iCs/>
          <w:sz w:val="24"/>
          <w:szCs w:val="24"/>
        </w:rPr>
        <w:t>, Algorithme Génétique, Essaimes de Particules, Commande</w:t>
      </w:r>
      <w:r w:rsidR="0072785E" w:rsidRPr="008E066E">
        <w:rPr>
          <w:rFonts w:ascii="Times New Roman" w:hAnsi="Times New Roman" w:cs="Times New Roman"/>
          <w:i/>
          <w:iCs/>
          <w:sz w:val="24"/>
          <w:szCs w:val="24"/>
        </w:rPr>
        <w:t xml:space="preserve"> </w:t>
      </w:r>
      <w:r w:rsidR="007176A4" w:rsidRPr="008E066E">
        <w:rPr>
          <w:rFonts w:ascii="Times New Roman" w:hAnsi="Times New Roman" w:cs="Times New Roman"/>
          <w:i/>
          <w:iCs/>
          <w:sz w:val="24"/>
          <w:szCs w:val="24"/>
        </w:rPr>
        <w:t>Vectoriel</w:t>
      </w:r>
      <w:r w:rsidR="008E066E" w:rsidRPr="008E066E">
        <w:rPr>
          <w:rFonts w:ascii="Times New Roman" w:hAnsi="Times New Roman" w:cs="Times New Roman"/>
          <w:i/>
          <w:iCs/>
          <w:sz w:val="24"/>
          <w:szCs w:val="24"/>
        </w:rPr>
        <w:t>le</w:t>
      </w:r>
      <w:r w:rsidR="007176A4" w:rsidRPr="008E066E">
        <w:rPr>
          <w:rFonts w:ascii="Times New Roman" w:hAnsi="Times New Roman" w:cs="Times New Roman"/>
          <w:i/>
          <w:iCs/>
          <w:sz w:val="24"/>
          <w:szCs w:val="24"/>
        </w:rPr>
        <w:t>.</w:t>
      </w:r>
    </w:p>
    <w:p w:rsidR="008E066E" w:rsidRDefault="008E066E" w:rsidP="002841DA">
      <w:pPr>
        <w:spacing w:after="0" w:afterAutospacing="0"/>
        <w:ind w:left="0"/>
        <w:jc w:val="both"/>
        <w:rPr>
          <w:rFonts w:ascii="Times New Roman" w:hAnsi="Times New Roman" w:cs="Times New Roman"/>
          <w:sz w:val="24"/>
          <w:szCs w:val="24"/>
        </w:rPr>
      </w:pPr>
      <w:bookmarkStart w:id="0" w:name="_GoBack"/>
      <w:bookmarkEnd w:id="0"/>
    </w:p>
    <w:p w:rsidR="008E066E" w:rsidRDefault="00EA2C10" w:rsidP="008E066E">
      <w:pPr>
        <w:pStyle w:val="Paragraphedeliste"/>
        <w:autoSpaceDE w:val="0"/>
        <w:autoSpaceDN w:val="0"/>
        <w:adjustRightInd w:val="0"/>
        <w:spacing w:after="0" w:afterAutospacing="0"/>
        <w:ind w:left="0"/>
        <w:jc w:val="both"/>
        <w:rPr>
          <w:rFonts w:ascii="Times New Roman" w:hAnsi="Times New Roman" w:cs="Times New Roman"/>
          <w:sz w:val="24"/>
          <w:szCs w:val="24"/>
        </w:rPr>
      </w:pPr>
      <w:r w:rsidRPr="00EA2C10">
        <w:rPr>
          <w:rFonts w:ascii="Times New Roman" w:hAnsi="Times New Roman" w:cs="Times New Roman"/>
          <w:sz w:val="24"/>
          <w:szCs w:val="24"/>
        </w:rPr>
        <w:pict>
          <v:rect id="_x0000_i1025" style="width:0;height:1.5pt" o:hralign="center" o:hrstd="t" o:hr="t" fillcolor="#a0a0a0" stroked="f"/>
        </w:pict>
      </w:r>
    </w:p>
    <w:p w:rsidR="008E066E" w:rsidRPr="008E066E" w:rsidRDefault="008E066E" w:rsidP="008E066E">
      <w:pPr>
        <w:pStyle w:val="Paragraphedeliste"/>
        <w:autoSpaceDE w:val="0"/>
        <w:autoSpaceDN w:val="0"/>
        <w:adjustRightInd w:val="0"/>
        <w:spacing w:after="0" w:afterAutospacing="0"/>
        <w:ind w:left="0"/>
        <w:jc w:val="both"/>
        <w:rPr>
          <w:rFonts w:ascii="Times New Roman" w:hAnsi="Times New Roman" w:cs="Times New Roman"/>
          <w:bCs/>
          <w:sz w:val="24"/>
        </w:rPr>
      </w:pPr>
      <w:r>
        <w:rPr>
          <w:rFonts w:ascii="Times New Roman" w:hAnsi="Times New Roman" w:cs="Times New Roman"/>
          <w:bCs/>
          <w:sz w:val="24"/>
          <w:vertAlign w:val="superscript"/>
        </w:rPr>
        <w:t>1</w:t>
      </w:r>
      <w:r w:rsidRPr="008E066E">
        <w:rPr>
          <w:rFonts w:ascii="Times New Roman" w:eastAsia="Calibri" w:hAnsi="Times New Roman" w:cs="Times New Roman"/>
          <w:noProof/>
          <w:spacing w:val="2"/>
          <w:w w:val="105"/>
        </w:rPr>
        <w:t xml:space="preserve"> </w:t>
      </w:r>
      <w:r w:rsidRPr="008E066E">
        <w:rPr>
          <w:rFonts w:ascii="Times New Roman" w:hAnsi="Times New Roman" w:cs="Times New Roman"/>
          <w:bCs/>
          <w:sz w:val="24"/>
        </w:rPr>
        <w:t>Mémoire de Magister en électrotechnique</w:t>
      </w:r>
      <w:r>
        <w:rPr>
          <w:rFonts w:ascii="Times New Roman" w:hAnsi="Times New Roman" w:cs="Times New Roman"/>
          <w:bCs/>
          <w:sz w:val="24"/>
        </w:rPr>
        <w:t xml:space="preserve">, option Systèmes </w:t>
      </w:r>
      <w:r w:rsidRPr="00472BD3">
        <w:rPr>
          <w:rFonts w:ascii="Times New Roman" w:hAnsi="Times New Roman" w:cs="Times New Roman"/>
          <w:sz w:val="24"/>
        </w:rPr>
        <w:t>Electro-Energétiques</w:t>
      </w:r>
      <w:r>
        <w:rPr>
          <w:rFonts w:ascii="Times New Roman" w:hAnsi="Times New Roman" w:cs="Times New Roman"/>
          <w:bCs/>
          <w:sz w:val="24"/>
        </w:rPr>
        <w:t xml:space="preserve">, </w:t>
      </w:r>
      <w:r w:rsidRPr="008E066E">
        <w:rPr>
          <w:rFonts w:ascii="Times New Roman" w:hAnsi="Times New Roman" w:cs="Times New Roman"/>
          <w:bCs/>
          <w:sz w:val="24"/>
        </w:rPr>
        <w:t>Laboratoire des Systèmes Électriques et Industriels</w:t>
      </w:r>
      <w:r>
        <w:rPr>
          <w:rFonts w:ascii="Times New Roman" w:hAnsi="Times New Roman" w:cs="Times New Roman"/>
          <w:bCs/>
          <w:sz w:val="24"/>
        </w:rPr>
        <w:t xml:space="preserve"> (LSEI), FEI, USTHB.</w:t>
      </w:r>
    </w:p>
    <w:p w:rsidR="008E066E" w:rsidRPr="008E066E" w:rsidRDefault="008E066E" w:rsidP="008E066E">
      <w:pPr>
        <w:pStyle w:val="Paragraphedeliste"/>
        <w:autoSpaceDE w:val="0"/>
        <w:autoSpaceDN w:val="0"/>
        <w:adjustRightInd w:val="0"/>
        <w:spacing w:after="0" w:afterAutospacing="0"/>
        <w:ind w:left="0"/>
        <w:jc w:val="both"/>
        <w:rPr>
          <w:rFonts w:ascii="Times New Roman" w:hAnsi="Times New Roman" w:cs="Times New Roman"/>
          <w:b/>
          <w:sz w:val="24"/>
        </w:rPr>
      </w:pPr>
      <w:r>
        <w:rPr>
          <w:rFonts w:ascii="Times New Roman" w:hAnsi="Times New Roman" w:cs="Times New Roman"/>
          <w:bCs/>
          <w:sz w:val="24"/>
          <w:vertAlign w:val="superscript"/>
        </w:rPr>
        <w:t>2</w:t>
      </w:r>
      <w:r w:rsidRPr="008E066E">
        <w:rPr>
          <w:rFonts w:ascii="Times New Roman" w:hAnsi="Times New Roman" w:cs="Times New Roman"/>
          <w:bCs/>
          <w:sz w:val="24"/>
        </w:rPr>
        <w:t>Mr. ABDELLAH Mohamed Amine Ingénieur d’état en Electrotechnique USTHB</w:t>
      </w:r>
      <w:r w:rsidRPr="008E066E">
        <w:rPr>
          <w:rFonts w:ascii="Times New Roman" w:hAnsi="Times New Roman" w:cs="Times New Roman"/>
          <w:b/>
          <w:sz w:val="24"/>
        </w:rPr>
        <w:t>.</w:t>
      </w:r>
    </w:p>
    <w:p w:rsidR="008E066E" w:rsidRDefault="008E066E" w:rsidP="002841DA">
      <w:pPr>
        <w:spacing w:after="0" w:afterAutospacing="0"/>
        <w:ind w:left="0"/>
        <w:jc w:val="both"/>
        <w:rPr>
          <w:rFonts w:ascii="Times New Roman" w:hAnsi="Times New Roman" w:cs="Times New Roman"/>
          <w:sz w:val="24"/>
          <w:szCs w:val="24"/>
        </w:rPr>
      </w:pPr>
    </w:p>
    <w:p w:rsidR="0039433A" w:rsidRPr="008E066E" w:rsidRDefault="0039433A" w:rsidP="002841DA">
      <w:pPr>
        <w:spacing w:after="0" w:afterAutospacing="0"/>
        <w:ind w:left="0"/>
        <w:jc w:val="both"/>
        <w:rPr>
          <w:rFonts w:ascii="Times New Roman" w:hAnsi="Times New Roman" w:cs="Times New Roman"/>
          <w:sz w:val="24"/>
          <w:szCs w:val="24"/>
        </w:rPr>
      </w:pPr>
      <w:r w:rsidRPr="008E066E">
        <w:rPr>
          <w:rFonts w:ascii="Times New Roman" w:hAnsi="Times New Roman" w:cs="Times New Roman"/>
          <w:sz w:val="24"/>
          <w:szCs w:val="24"/>
        </w:rPr>
        <w:t xml:space="preserve">Directeur de mémoire : Dr </w:t>
      </w:r>
      <w:r w:rsidR="0072785E" w:rsidRPr="008E066E">
        <w:rPr>
          <w:rFonts w:ascii="Times New Roman" w:hAnsi="Times New Roman" w:cs="Times New Roman"/>
          <w:sz w:val="24"/>
          <w:szCs w:val="24"/>
        </w:rPr>
        <w:t>M</w:t>
      </w:r>
      <w:r w:rsidRPr="008E066E">
        <w:rPr>
          <w:rFonts w:ascii="Times New Roman" w:hAnsi="Times New Roman" w:cs="Times New Roman"/>
          <w:sz w:val="24"/>
          <w:szCs w:val="24"/>
        </w:rPr>
        <w:t xml:space="preserve">. </w:t>
      </w:r>
      <w:r w:rsidR="0072785E" w:rsidRPr="008E066E">
        <w:rPr>
          <w:rFonts w:ascii="Times New Roman" w:hAnsi="Times New Roman" w:cs="Times New Roman"/>
          <w:sz w:val="24"/>
          <w:szCs w:val="24"/>
        </w:rPr>
        <w:t>MENAA</w:t>
      </w:r>
      <w:r w:rsidR="008E066E" w:rsidRPr="008E066E">
        <w:rPr>
          <w:rFonts w:ascii="Times New Roman" w:hAnsi="Times New Roman" w:cs="Times New Roman"/>
          <w:sz w:val="24"/>
          <w:szCs w:val="24"/>
        </w:rPr>
        <w:t>, Maitre de Conférences classe A Faculté d’Electronique et d’Informatique, Laboratoire LSEI, USTHB.</w:t>
      </w:r>
    </w:p>
    <w:sectPr w:rsidR="0039433A" w:rsidRPr="008E066E" w:rsidSect="002841DA">
      <w:pgSz w:w="11906" w:h="16838"/>
      <w:pgMar w:top="567" w:right="1134" w:bottom="567"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A05A67"/>
    <w:multiLevelType w:val="hybridMultilevel"/>
    <w:tmpl w:val="B1D24C80"/>
    <w:lvl w:ilvl="0" w:tplc="EB7A508E">
      <w:start w:val="4"/>
      <w:numFmt w:val="bullet"/>
      <w:lvlText w:val=""/>
      <w:lvlJc w:val="left"/>
      <w:pPr>
        <w:ind w:left="720" w:hanging="360"/>
      </w:pPr>
      <w:rPr>
        <w:rFonts w:ascii="Symbol" w:eastAsiaTheme="minorHAnsi" w:hAnsi="Symbol" w:cs="Times New Roman"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5E453533"/>
    <w:multiLevelType w:val="hybridMultilevel"/>
    <w:tmpl w:val="BF48CF44"/>
    <w:lvl w:ilvl="0" w:tplc="8D38FDD6">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C45F31"/>
    <w:rsid w:val="00054B63"/>
    <w:rsid w:val="000F3FEF"/>
    <w:rsid w:val="000F5C56"/>
    <w:rsid w:val="001334CC"/>
    <w:rsid w:val="00190AC2"/>
    <w:rsid w:val="001D7B80"/>
    <w:rsid w:val="00206C7B"/>
    <w:rsid w:val="002425E1"/>
    <w:rsid w:val="002841DA"/>
    <w:rsid w:val="00316568"/>
    <w:rsid w:val="003778DC"/>
    <w:rsid w:val="0039433A"/>
    <w:rsid w:val="003A22AC"/>
    <w:rsid w:val="00446FCB"/>
    <w:rsid w:val="00472BD3"/>
    <w:rsid w:val="00482A9C"/>
    <w:rsid w:val="006A7465"/>
    <w:rsid w:val="007176A4"/>
    <w:rsid w:val="0072785E"/>
    <w:rsid w:val="00892BDC"/>
    <w:rsid w:val="008E066E"/>
    <w:rsid w:val="009213FB"/>
    <w:rsid w:val="00933AD4"/>
    <w:rsid w:val="009344FB"/>
    <w:rsid w:val="009F718F"/>
    <w:rsid w:val="00A44A0D"/>
    <w:rsid w:val="00BC060A"/>
    <w:rsid w:val="00C32E4C"/>
    <w:rsid w:val="00C45F31"/>
    <w:rsid w:val="00C8734D"/>
    <w:rsid w:val="00CA6872"/>
    <w:rsid w:val="00E07558"/>
    <w:rsid w:val="00E76149"/>
    <w:rsid w:val="00EA2C10"/>
    <w:rsid w:val="00EA2DED"/>
    <w:rsid w:val="00F34BC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34CC"/>
    <w:pPr>
      <w:spacing w:after="100" w:afterAutospacing="1" w:line="240" w:lineRule="auto"/>
      <w:ind w:left="113"/>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316568"/>
  </w:style>
  <w:style w:type="character" w:customStyle="1" w:styleId="longtext">
    <w:name w:val="long_text"/>
    <w:basedOn w:val="Policepardfaut"/>
    <w:rsid w:val="001334CC"/>
  </w:style>
  <w:style w:type="paragraph" w:styleId="Paragraphedeliste">
    <w:name w:val="List Paragraph"/>
    <w:basedOn w:val="Normal"/>
    <w:uiPriority w:val="34"/>
    <w:qFormat/>
    <w:rsid w:val="008E066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34CC"/>
    <w:pPr>
      <w:spacing w:after="100" w:afterAutospacing="1" w:line="240" w:lineRule="auto"/>
      <w:ind w:left="113"/>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316568"/>
  </w:style>
  <w:style w:type="character" w:customStyle="1" w:styleId="longtext">
    <w:name w:val="long_text"/>
    <w:basedOn w:val="Policepardfaut"/>
    <w:rsid w:val="001334CC"/>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387</Words>
  <Characters>2134</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larbi</dc:creator>
  <cp:lastModifiedBy> </cp:lastModifiedBy>
  <cp:revision>7</cp:revision>
  <dcterms:created xsi:type="dcterms:W3CDTF">2013-06-10T12:35:00Z</dcterms:created>
  <dcterms:modified xsi:type="dcterms:W3CDTF">2013-06-12T09:36:00Z</dcterms:modified>
</cp:coreProperties>
</file>