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80A65" w:rsidRDefault="00380A65" w:rsidP="00380A65">
      <w:pPr>
        <w:rPr>
          <w:lang w:bidi="ar-DZ"/>
        </w:rPr>
      </w:pPr>
      <w:proofErr w:type="spellStart"/>
      <w:r>
        <w:rPr>
          <w:lang w:bidi="ar-DZ"/>
        </w:rPr>
        <w:t>Dans</w:t>
      </w:r>
      <w:proofErr w:type="spellEnd"/>
      <w:r>
        <w:rPr>
          <w:lang w:bidi="ar-DZ"/>
        </w:rPr>
        <w:t xml:space="preserve"> le cadre de </w:t>
      </w:r>
      <w:proofErr w:type="spellStart"/>
      <w:r>
        <w:rPr>
          <w:lang w:bidi="ar-DZ"/>
        </w:rPr>
        <w:t>ce</w:t>
      </w:r>
      <w:proofErr w:type="spellEnd"/>
      <w:r>
        <w:rPr>
          <w:lang w:bidi="ar-DZ"/>
        </w:rPr>
        <w:t xml:space="preserve"> travail, </w:t>
      </w:r>
      <w:proofErr w:type="spellStart"/>
      <w:r>
        <w:rPr>
          <w:lang w:bidi="ar-DZ"/>
        </w:rPr>
        <w:t>une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hyperhomocystéinémie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expérimentale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est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engendrée</w:t>
      </w:r>
      <w:proofErr w:type="spellEnd"/>
      <w:r>
        <w:rPr>
          <w:lang w:bidi="ar-DZ"/>
        </w:rPr>
        <w:t xml:space="preserve"> chez le rat</w:t>
      </w:r>
    </w:p>
    <w:p w:rsidR="00380A65" w:rsidRDefault="00380A65" w:rsidP="00380A65">
      <w:pPr>
        <w:rPr>
          <w:lang w:bidi="ar-DZ"/>
        </w:rPr>
      </w:pPr>
      <w:proofErr w:type="spellStart"/>
      <w:r>
        <w:rPr>
          <w:lang w:bidi="ar-DZ"/>
        </w:rPr>
        <w:t>Wistar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mâle</w:t>
      </w:r>
      <w:proofErr w:type="spellEnd"/>
      <w:r>
        <w:rPr>
          <w:lang w:bidi="ar-DZ"/>
        </w:rPr>
        <w:t xml:space="preserve">, par </w:t>
      </w:r>
      <w:proofErr w:type="spellStart"/>
      <w:r>
        <w:rPr>
          <w:lang w:bidi="ar-DZ"/>
        </w:rPr>
        <w:t>une</w:t>
      </w:r>
      <w:proofErr w:type="spellEnd"/>
      <w:r>
        <w:rPr>
          <w:lang w:bidi="ar-DZ"/>
        </w:rPr>
        <w:t xml:space="preserve"> administration </w:t>
      </w:r>
      <w:proofErr w:type="spellStart"/>
      <w:r>
        <w:rPr>
          <w:lang w:bidi="ar-DZ"/>
        </w:rPr>
        <w:t>chronique</w:t>
      </w:r>
      <w:proofErr w:type="spellEnd"/>
      <w:r>
        <w:rPr>
          <w:lang w:bidi="ar-DZ"/>
        </w:rPr>
        <w:t xml:space="preserve"> per </w:t>
      </w:r>
      <w:proofErr w:type="spellStart"/>
      <w:r>
        <w:rPr>
          <w:lang w:bidi="ar-DZ"/>
        </w:rPr>
        <w:t>os</w:t>
      </w:r>
      <w:proofErr w:type="spellEnd"/>
      <w:r>
        <w:rPr>
          <w:lang w:bidi="ar-DZ"/>
        </w:rPr>
        <w:t xml:space="preserve"> de </w:t>
      </w:r>
      <w:proofErr w:type="spellStart"/>
      <w:r>
        <w:rPr>
          <w:lang w:bidi="ar-DZ"/>
        </w:rPr>
        <w:t>méthionine</w:t>
      </w:r>
      <w:proofErr w:type="spellEnd"/>
      <w:r>
        <w:rPr>
          <w:lang w:bidi="ar-DZ"/>
        </w:rPr>
        <w:t xml:space="preserve"> à raison de </w:t>
      </w:r>
      <w:r>
        <w:rPr>
          <w:rFonts w:cs="Arial"/>
          <w:rtl/>
          <w:lang w:bidi="ar-DZ"/>
        </w:rPr>
        <w:t xml:space="preserve">200 </w:t>
      </w:r>
      <w:r>
        <w:rPr>
          <w:lang w:bidi="ar-DZ"/>
        </w:rPr>
        <w:t xml:space="preserve">mg/Kg de </w:t>
      </w:r>
      <w:proofErr w:type="spellStart"/>
      <w:r>
        <w:rPr>
          <w:lang w:bidi="ar-DZ"/>
        </w:rPr>
        <w:t>poids</w:t>
      </w:r>
      <w:proofErr w:type="spellEnd"/>
    </w:p>
    <w:p w:rsidR="00380A65" w:rsidRDefault="00380A65" w:rsidP="00380A65">
      <w:pPr>
        <w:rPr>
          <w:lang w:bidi="ar-DZ"/>
        </w:rPr>
      </w:pPr>
      <w:proofErr w:type="spellStart"/>
      <w:r>
        <w:rPr>
          <w:lang w:bidi="ar-DZ"/>
        </w:rPr>
        <w:t>corporel</w:t>
      </w:r>
      <w:proofErr w:type="spellEnd"/>
      <w:r>
        <w:rPr>
          <w:lang w:bidi="ar-DZ"/>
        </w:rPr>
        <w:t xml:space="preserve">/jour pendant </w:t>
      </w:r>
      <w:r>
        <w:rPr>
          <w:rFonts w:cs="Arial"/>
          <w:rtl/>
          <w:lang w:bidi="ar-DZ"/>
        </w:rPr>
        <w:t xml:space="preserve">6 </w:t>
      </w:r>
      <w:proofErr w:type="spellStart"/>
      <w:r>
        <w:rPr>
          <w:lang w:bidi="ar-DZ"/>
        </w:rPr>
        <w:t>mois</w:t>
      </w:r>
      <w:proofErr w:type="spellEnd"/>
      <w:r>
        <w:rPr>
          <w:lang w:bidi="ar-DZ"/>
        </w:rPr>
        <w:t xml:space="preserve">. Nous </w:t>
      </w:r>
      <w:proofErr w:type="spellStart"/>
      <w:r>
        <w:rPr>
          <w:lang w:bidi="ar-DZ"/>
        </w:rPr>
        <w:t>nous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sommes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intéressés</w:t>
      </w:r>
      <w:proofErr w:type="spellEnd"/>
      <w:r>
        <w:rPr>
          <w:lang w:bidi="ar-DZ"/>
        </w:rPr>
        <w:t xml:space="preserve"> aux </w:t>
      </w:r>
      <w:proofErr w:type="spellStart"/>
      <w:r>
        <w:rPr>
          <w:lang w:bidi="ar-DZ"/>
        </w:rPr>
        <w:t>répercussions</w:t>
      </w:r>
      <w:proofErr w:type="spellEnd"/>
      <w:r>
        <w:rPr>
          <w:lang w:bidi="ar-DZ"/>
        </w:rPr>
        <w:t xml:space="preserve"> de </w:t>
      </w:r>
      <w:proofErr w:type="spellStart"/>
      <w:r>
        <w:rPr>
          <w:lang w:bidi="ar-DZ"/>
        </w:rPr>
        <w:t>celle-ci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sur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certains</w:t>
      </w:r>
      <w:proofErr w:type="spellEnd"/>
    </w:p>
    <w:p w:rsidR="00380A65" w:rsidRDefault="00380A65" w:rsidP="00380A65">
      <w:pPr>
        <w:rPr>
          <w:lang w:bidi="ar-DZ"/>
        </w:rPr>
      </w:pPr>
      <w:proofErr w:type="spellStart"/>
      <w:r>
        <w:rPr>
          <w:lang w:bidi="ar-DZ"/>
        </w:rPr>
        <w:t>paramètres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plasmatiques</w:t>
      </w:r>
      <w:proofErr w:type="spellEnd"/>
      <w:r>
        <w:rPr>
          <w:lang w:bidi="ar-DZ"/>
        </w:rPr>
        <w:t xml:space="preserve"> et la </w:t>
      </w:r>
      <w:proofErr w:type="spellStart"/>
      <w:r>
        <w:rPr>
          <w:lang w:bidi="ar-DZ"/>
        </w:rPr>
        <w:t>matrice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extracellulaire</w:t>
      </w:r>
      <w:proofErr w:type="spellEnd"/>
      <w:r>
        <w:rPr>
          <w:lang w:bidi="ar-DZ"/>
        </w:rPr>
        <w:t xml:space="preserve"> du </w:t>
      </w:r>
      <w:proofErr w:type="spellStart"/>
      <w:r>
        <w:rPr>
          <w:lang w:bidi="ar-DZ"/>
        </w:rPr>
        <w:t>tractus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génital</w:t>
      </w:r>
      <w:proofErr w:type="spellEnd"/>
      <w:r>
        <w:rPr>
          <w:lang w:bidi="ar-DZ"/>
        </w:rPr>
        <w:t xml:space="preserve"> male</w:t>
      </w:r>
      <w:r>
        <w:rPr>
          <w:rFonts w:cs="Arial"/>
          <w:rtl/>
          <w:lang w:bidi="ar-DZ"/>
        </w:rPr>
        <w:t>.</w:t>
      </w:r>
    </w:p>
    <w:p w:rsidR="00380A65" w:rsidRDefault="00380A65" w:rsidP="00380A65">
      <w:pPr>
        <w:rPr>
          <w:lang w:bidi="ar-DZ"/>
        </w:rPr>
      </w:pPr>
      <w:proofErr w:type="spellStart"/>
      <w:r>
        <w:rPr>
          <w:lang w:bidi="ar-DZ"/>
        </w:rPr>
        <w:t>L’hyperhomocystéinémie</w:t>
      </w:r>
      <w:proofErr w:type="spellEnd"/>
      <w:r>
        <w:rPr>
          <w:lang w:bidi="ar-DZ"/>
        </w:rPr>
        <w:t xml:space="preserve"> a </w:t>
      </w:r>
      <w:proofErr w:type="spellStart"/>
      <w:r>
        <w:rPr>
          <w:lang w:bidi="ar-DZ"/>
        </w:rPr>
        <w:t>été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confirmée</w:t>
      </w:r>
      <w:proofErr w:type="spellEnd"/>
      <w:r>
        <w:rPr>
          <w:lang w:bidi="ar-DZ"/>
        </w:rPr>
        <w:t xml:space="preserve"> par </w:t>
      </w:r>
      <w:proofErr w:type="spellStart"/>
      <w:r>
        <w:rPr>
          <w:lang w:bidi="ar-DZ"/>
        </w:rPr>
        <w:t>l’augmentation</w:t>
      </w:r>
      <w:proofErr w:type="spellEnd"/>
      <w:r>
        <w:rPr>
          <w:lang w:bidi="ar-DZ"/>
        </w:rPr>
        <w:t xml:space="preserve"> (environ </w:t>
      </w:r>
      <w:r>
        <w:rPr>
          <w:rFonts w:cs="Arial"/>
          <w:rtl/>
          <w:lang w:bidi="ar-DZ"/>
        </w:rPr>
        <w:t>137%</w:t>
      </w:r>
      <w:r>
        <w:rPr>
          <w:lang w:bidi="ar-DZ"/>
        </w:rPr>
        <w:t xml:space="preserve">) de </w:t>
      </w:r>
      <w:proofErr w:type="spellStart"/>
      <w:r>
        <w:rPr>
          <w:lang w:bidi="ar-DZ"/>
        </w:rPr>
        <w:t>l’homocystéine</w:t>
      </w:r>
      <w:proofErr w:type="spellEnd"/>
    </w:p>
    <w:p w:rsidR="00380A65" w:rsidRDefault="00380A65" w:rsidP="00380A65">
      <w:pPr>
        <w:rPr>
          <w:lang w:bidi="ar-DZ"/>
        </w:rPr>
      </w:pPr>
      <w:proofErr w:type="spellStart"/>
      <w:r>
        <w:rPr>
          <w:lang w:bidi="ar-DZ"/>
        </w:rPr>
        <w:t>plasmatique</w:t>
      </w:r>
      <w:proofErr w:type="spellEnd"/>
      <w:r>
        <w:rPr>
          <w:rFonts w:cs="Arial"/>
          <w:rtl/>
          <w:lang w:bidi="ar-DZ"/>
        </w:rPr>
        <w:t>.</w:t>
      </w:r>
    </w:p>
    <w:p w:rsidR="00380A65" w:rsidRDefault="00380A65" w:rsidP="00380A65">
      <w:pPr>
        <w:rPr>
          <w:lang w:bidi="ar-DZ"/>
        </w:rPr>
      </w:pPr>
      <w:proofErr w:type="spellStart"/>
      <w:r>
        <w:rPr>
          <w:lang w:bidi="ar-DZ"/>
        </w:rPr>
        <w:t>L’analyse</w:t>
      </w:r>
      <w:proofErr w:type="spellEnd"/>
      <w:r>
        <w:rPr>
          <w:lang w:bidi="ar-DZ"/>
        </w:rPr>
        <w:t xml:space="preserve"> des </w:t>
      </w:r>
      <w:proofErr w:type="spellStart"/>
      <w:r>
        <w:rPr>
          <w:lang w:bidi="ar-DZ"/>
        </w:rPr>
        <w:t>lipidogrammes</w:t>
      </w:r>
      <w:proofErr w:type="spellEnd"/>
      <w:r>
        <w:rPr>
          <w:lang w:bidi="ar-DZ"/>
        </w:rPr>
        <w:t xml:space="preserve"> met en </w:t>
      </w:r>
      <w:proofErr w:type="spellStart"/>
      <w:r>
        <w:rPr>
          <w:lang w:bidi="ar-DZ"/>
        </w:rPr>
        <w:t>évidence</w:t>
      </w:r>
      <w:proofErr w:type="spellEnd"/>
      <w:r>
        <w:rPr>
          <w:lang w:bidi="ar-DZ"/>
        </w:rPr>
        <w:t xml:space="preserve"> un </w:t>
      </w:r>
      <w:proofErr w:type="spellStart"/>
      <w:r>
        <w:rPr>
          <w:lang w:bidi="ar-DZ"/>
        </w:rPr>
        <w:t>déséquilibre</w:t>
      </w:r>
      <w:proofErr w:type="spellEnd"/>
      <w:r>
        <w:rPr>
          <w:lang w:bidi="ar-DZ"/>
        </w:rPr>
        <w:t xml:space="preserve"> des VLDL-LDL/HDL </w:t>
      </w:r>
      <w:proofErr w:type="spellStart"/>
      <w:r>
        <w:rPr>
          <w:lang w:bidi="ar-DZ"/>
        </w:rPr>
        <w:t>caractérisé</w:t>
      </w:r>
      <w:proofErr w:type="spellEnd"/>
      <w:r>
        <w:rPr>
          <w:lang w:bidi="ar-DZ"/>
        </w:rPr>
        <w:t xml:space="preserve"> par</w:t>
      </w:r>
    </w:p>
    <w:p w:rsidR="00380A65" w:rsidRDefault="00380A65" w:rsidP="00380A65">
      <w:pPr>
        <w:rPr>
          <w:lang w:bidi="ar-DZ"/>
        </w:rPr>
      </w:pPr>
      <w:proofErr w:type="spellStart"/>
      <w:r>
        <w:rPr>
          <w:lang w:bidi="ar-DZ"/>
        </w:rPr>
        <w:t>une</w:t>
      </w:r>
      <w:proofErr w:type="spellEnd"/>
      <w:r>
        <w:rPr>
          <w:lang w:bidi="ar-DZ"/>
        </w:rPr>
        <w:t xml:space="preserve"> augmentation des </w:t>
      </w:r>
      <w:proofErr w:type="spellStart"/>
      <w:r>
        <w:rPr>
          <w:lang w:bidi="ar-DZ"/>
        </w:rPr>
        <w:t>particules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athérogènes</w:t>
      </w:r>
      <w:proofErr w:type="spellEnd"/>
      <w:r>
        <w:rPr>
          <w:lang w:bidi="ar-DZ"/>
        </w:rPr>
        <w:t xml:space="preserve"> (VLDL-LDL) </w:t>
      </w:r>
      <w:proofErr w:type="spellStart"/>
      <w:r>
        <w:rPr>
          <w:lang w:bidi="ar-DZ"/>
        </w:rPr>
        <w:t>associée</w:t>
      </w:r>
      <w:proofErr w:type="spellEnd"/>
      <w:r>
        <w:rPr>
          <w:lang w:bidi="ar-DZ"/>
        </w:rPr>
        <w:t xml:space="preserve"> à </w:t>
      </w:r>
      <w:proofErr w:type="spellStart"/>
      <w:r>
        <w:rPr>
          <w:lang w:bidi="ar-DZ"/>
        </w:rPr>
        <w:t>une</w:t>
      </w:r>
      <w:proofErr w:type="spellEnd"/>
      <w:r>
        <w:rPr>
          <w:lang w:bidi="ar-DZ"/>
        </w:rPr>
        <w:t xml:space="preserve"> diminution des </w:t>
      </w:r>
      <w:proofErr w:type="spellStart"/>
      <w:r>
        <w:rPr>
          <w:lang w:bidi="ar-DZ"/>
        </w:rPr>
        <w:t>particules</w:t>
      </w:r>
      <w:proofErr w:type="spellEnd"/>
    </w:p>
    <w:p w:rsidR="00380A65" w:rsidRDefault="00380A65" w:rsidP="00380A65">
      <w:pPr>
        <w:rPr>
          <w:lang w:bidi="ar-DZ"/>
        </w:rPr>
      </w:pPr>
      <w:proofErr w:type="spellStart"/>
      <w:r>
        <w:rPr>
          <w:lang w:bidi="ar-DZ"/>
        </w:rPr>
        <w:t>protectrices</w:t>
      </w:r>
      <w:proofErr w:type="spellEnd"/>
      <w:r>
        <w:rPr>
          <w:lang w:bidi="ar-DZ"/>
        </w:rPr>
        <w:t xml:space="preserve"> (HDLs</w:t>
      </w:r>
      <w:r>
        <w:rPr>
          <w:rFonts w:cs="Arial"/>
          <w:rtl/>
          <w:lang w:bidi="ar-DZ"/>
        </w:rPr>
        <w:t>).</w:t>
      </w:r>
    </w:p>
    <w:p w:rsidR="00380A65" w:rsidRDefault="00380A65" w:rsidP="00380A65">
      <w:pPr>
        <w:rPr>
          <w:lang w:bidi="ar-DZ"/>
        </w:rPr>
      </w:pPr>
      <w:r>
        <w:rPr>
          <w:lang w:bidi="ar-DZ"/>
        </w:rPr>
        <w:t xml:space="preserve">Au </w:t>
      </w:r>
      <w:proofErr w:type="spellStart"/>
      <w:r>
        <w:rPr>
          <w:lang w:bidi="ar-DZ"/>
        </w:rPr>
        <w:t>niveau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tissulaire</w:t>
      </w:r>
      <w:proofErr w:type="spellEnd"/>
      <w:r>
        <w:rPr>
          <w:lang w:bidi="ar-DZ"/>
        </w:rPr>
        <w:t xml:space="preserve">, </w:t>
      </w:r>
      <w:proofErr w:type="spellStart"/>
      <w:r>
        <w:rPr>
          <w:lang w:bidi="ar-DZ"/>
        </w:rPr>
        <w:t>l’hyperhomocystéinémie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perturbe</w:t>
      </w:r>
      <w:proofErr w:type="spellEnd"/>
      <w:r>
        <w:rPr>
          <w:lang w:bidi="ar-DZ"/>
        </w:rPr>
        <w:t xml:space="preserve"> les </w:t>
      </w:r>
      <w:proofErr w:type="spellStart"/>
      <w:r>
        <w:rPr>
          <w:lang w:bidi="ar-DZ"/>
        </w:rPr>
        <w:t>molécules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résidentes</w:t>
      </w:r>
      <w:proofErr w:type="spellEnd"/>
      <w:r>
        <w:rPr>
          <w:lang w:bidi="ar-DZ"/>
        </w:rPr>
        <w:t xml:space="preserve"> de la </w:t>
      </w:r>
      <w:proofErr w:type="spellStart"/>
      <w:r>
        <w:rPr>
          <w:lang w:bidi="ar-DZ"/>
        </w:rPr>
        <w:t>matrice</w:t>
      </w:r>
      <w:proofErr w:type="spellEnd"/>
    </w:p>
    <w:p w:rsidR="00380A65" w:rsidRDefault="00380A65" w:rsidP="00380A65">
      <w:pPr>
        <w:rPr>
          <w:lang w:bidi="ar-DZ"/>
        </w:rPr>
      </w:pPr>
      <w:proofErr w:type="spellStart"/>
      <w:r>
        <w:rPr>
          <w:lang w:bidi="ar-DZ"/>
        </w:rPr>
        <w:t>extracellulaire</w:t>
      </w:r>
      <w:proofErr w:type="spellEnd"/>
      <w:r>
        <w:rPr>
          <w:lang w:bidi="ar-DZ"/>
        </w:rPr>
        <w:t xml:space="preserve"> (MEC) </w:t>
      </w:r>
      <w:proofErr w:type="spellStart"/>
      <w:r>
        <w:rPr>
          <w:lang w:bidi="ar-DZ"/>
        </w:rPr>
        <w:t>conduisant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d’une</w:t>
      </w:r>
      <w:proofErr w:type="spellEnd"/>
      <w:r>
        <w:rPr>
          <w:lang w:bidi="ar-DZ"/>
        </w:rPr>
        <w:t xml:space="preserve"> part, à </w:t>
      </w:r>
      <w:proofErr w:type="spellStart"/>
      <w:r>
        <w:rPr>
          <w:lang w:bidi="ar-DZ"/>
        </w:rPr>
        <w:t>une</w:t>
      </w:r>
      <w:proofErr w:type="spellEnd"/>
      <w:r>
        <w:rPr>
          <w:lang w:bidi="ar-DZ"/>
        </w:rPr>
        <w:t xml:space="preserve"> modulation de </w:t>
      </w:r>
      <w:proofErr w:type="spellStart"/>
      <w:r>
        <w:rPr>
          <w:lang w:bidi="ar-DZ"/>
        </w:rPr>
        <w:t>sa</w:t>
      </w:r>
      <w:proofErr w:type="spellEnd"/>
      <w:r>
        <w:rPr>
          <w:lang w:bidi="ar-DZ"/>
        </w:rPr>
        <w:t xml:space="preserve"> composition </w:t>
      </w:r>
      <w:proofErr w:type="spellStart"/>
      <w:r>
        <w:rPr>
          <w:lang w:bidi="ar-DZ"/>
        </w:rPr>
        <w:t>marquée</w:t>
      </w:r>
      <w:proofErr w:type="spellEnd"/>
      <w:r>
        <w:rPr>
          <w:lang w:bidi="ar-DZ"/>
        </w:rPr>
        <w:t xml:space="preserve"> par </w:t>
      </w:r>
      <w:proofErr w:type="spellStart"/>
      <w:r>
        <w:rPr>
          <w:lang w:bidi="ar-DZ"/>
        </w:rPr>
        <w:t>une</w:t>
      </w:r>
      <w:proofErr w:type="spellEnd"/>
    </w:p>
    <w:p w:rsidR="00380A65" w:rsidRDefault="00380A65" w:rsidP="00380A65">
      <w:pPr>
        <w:rPr>
          <w:lang w:bidi="ar-DZ"/>
        </w:rPr>
      </w:pPr>
      <w:r>
        <w:rPr>
          <w:lang w:bidi="ar-DZ"/>
        </w:rPr>
        <w:t xml:space="preserve">accumulation de </w:t>
      </w:r>
      <w:proofErr w:type="spellStart"/>
      <w:r>
        <w:rPr>
          <w:lang w:bidi="ar-DZ"/>
        </w:rPr>
        <w:t>collagènes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fibrillaires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essentiellement</w:t>
      </w:r>
      <w:proofErr w:type="spellEnd"/>
      <w:r>
        <w:rPr>
          <w:lang w:bidi="ar-DZ"/>
        </w:rPr>
        <w:t xml:space="preserve"> et à un </w:t>
      </w:r>
      <w:proofErr w:type="spellStart"/>
      <w:r>
        <w:rPr>
          <w:lang w:bidi="ar-DZ"/>
        </w:rPr>
        <w:t>moindre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degré</w:t>
      </w:r>
      <w:proofErr w:type="spellEnd"/>
      <w:r>
        <w:rPr>
          <w:lang w:bidi="ar-DZ"/>
        </w:rPr>
        <w:t xml:space="preserve"> des </w:t>
      </w:r>
      <w:proofErr w:type="spellStart"/>
      <w:r>
        <w:rPr>
          <w:lang w:bidi="ar-DZ"/>
        </w:rPr>
        <w:t>glycoprotéines</w:t>
      </w:r>
      <w:proofErr w:type="spellEnd"/>
      <w:r>
        <w:rPr>
          <w:lang w:bidi="ar-DZ"/>
        </w:rPr>
        <w:t xml:space="preserve"> et</w:t>
      </w:r>
    </w:p>
    <w:p w:rsidR="00380A65" w:rsidRDefault="00380A65" w:rsidP="00380A65">
      <w:pPr>
        <w:rPr>
          <w:lang w:bidi="ar-DZ"/>
        </w:rPr>
      </w:pPr>
      <w:proofErr w:type="spellStart"/>
      <w:r>
        <w:rPr>
          <w:lang w:bidi="ar-DZ"/>
        </w:rPr>
        <w:t>protéoglycannes</w:t>
      </w:r>
      <w:proofErr w:type="spellEnd"/>
      <w:r>
        <w:rPr>
          <w:lang w:bidi="ar-DZ"/>
        </w:rPr>
        <w:t xml:space="preserve"> et </w:t>
      </w:r>
      <w:proofErr w:type="spellStart"/>
      <w:r>
        <w:rPr>
          <w:lang w:bidi="ar-DZ"/>
        </w:rPr>
        <w:t>d’autre</w:t>
      </w:r>
      <w:proofErr w:type="spellEnd"/>
      <w:r>
        <w:rPr>
          <w:lang w:bidi="ar-DZ"/>
        </w:rPr>
        <w:t xml:space="preserve"> part, à </w:t>
      </w:r>
      <w:proofErr w:type="spellStart"/>
      <w:r>
        <w:rPr>
          <w:lang w:bidi="ar-DZ"/>
        </w:rPr>
        <w:t>une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altération</w:t>
      </w:r>
      <w:proofErr w:type="spellEnd"/>
      <w:r>
        <w:rPr>
          <w:lang w:bidi="ar-DZ"/>
        </w:rPr>
        <w:t xml:space="preserve"> des relations cellule-cellule et/</w:t>
      </w:r>
      <w:proofErr w:type="spellStart"/>
      <w:r>
        <w:rPr>
          <w:lang w:bidi="ar-DZ"/>
        </w:rPr>
        <w:t>ou</w:t>
      </w:r>
      <w:proofErr w:type="spellEnd"/>
      <w:r>
        <w:rPr>
          <w:lang w:bidi="ar-DZ"/>
        </w:rPr>
        <w:t xml:space="preserve"> cellule-MEC. En</w:t>
      </w:r>
    </w:p>
    <w:p w:rsidR="00380A65" w:rsidRDefault="00380A65" w:rsidP="00380A65">
      <w:pPr>
        <w:rPr>
          <w:lang w:bidi="ar-DZ"/>
        </w:rPr>
      </w:pPr>
      <w:proofErr w:type="spellStart"/>
      <w:r>
        <w:rPr>
          <w:lang w:bidi="ar-DZ"/>
        </w:rPr>
        <w:t>outre</w:t>
      </w:r>
      <w:proofErr w:type="spellEnd"/>
      <w:r>
        <w:rPr>
          <w:lang w:bidi="ar-DZ"/>
        </w:rPr>
        <w:t xml:space="preserve">, les </w:t>
      </w:r>
      <w:proofErr w:type="spellStart"/>
      <w:r>
        <w:rPr>
          <w:lang w:bidi="ar-DZ"/>
        </w:rPr>
        <w:t>diverses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altérations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vasculaires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observées</w:t>
      </w:r>
      <w:proofErr w:type="spellEnd"/>
      <w:r>
        <w:rPr>
          <w:lang w:bidi="ar-DZ"/>
        </w:rPr>
        <w:t xml:space="preserve"> (</w:t>
      </w:r>
      <w:proofErr w:type="spellStart"/>
      <w:r>
        <w:rPr>
          <w:lang w:bidi="ar-DZ"/>
        </w:rPr>
        <w:t>néo-angiogenèse</w:t>
      </w:r>
      <w:proofErr w:type="spellEnd"/>
      <w:r>
        <w:rPr>
          <w:lang w:bidi="ar-DZ"/>
        </w:rPr>
        <w:t xml:space="preserve">, </w:t>
      </w:r>
      <w:proofErr w:type="spellStart"/>
      <w:r>
        <w:rPr>
          <w:lang w:bidi="ar-DZ"/>
        </w:rPr>
        <w:t>thrombose</w:t>
      </w:r>
      <w:proofErr w:type="spellEnd"/>
      <w:r>
        <w:rPr>
          <w:lang w:bidi="ar-DZ"/>
        </w:rPr>
        <w:t xml:space="preserve">…etc.) </w:t>
      </w:r>
      <w:proofErr w:type="spellStart"/>
      <w:r>
        <w:rPr>
          <w:lang w:bidi="ar-DZ"/>
        </w:rPr>
        <w:t>mettent</w:t>
      </w:r>
      <w:proofErr w:type="spellEnd"/>
      <w:r>
        <w:rPr>
          <w:lang w:bidi="ar-DZ"/>
        </w:rPr>
        <w:t xml:space="preserve"> en</w:t>
      </w:r>
    </w:p>
    <w:p w:rsidR="00380A65" w:rsidRDefault="00380A65" w:rsidP="00380A65">
      <w:pPr>
        <w:rPr>
          <w:lang w:bidi="ar-DZ"/>
        </w:rPr>
      </w:pPr>
      <w:r>
        <w:rPr>
          <w:lang w:bidi="ar-DZ"/>
        </w:rPr>
        <w:t xml:space="preserve">exergue la </w:t>
      </w:r>
      <w:proofErr w:type="spellStart"/>
      <w:r>
        <w:rPr>
          <w:lang w:bidi="ar-DZ"/>
        </w:rPr>
        <w:t>sensibilité</w:t>
      </w:r>
      <w:proofErr w:type="spellEnd"/>
      <w:r>
        <w:rPr>
          <w:lang w:bidi="ar-DZ"/>
        </w:rPr>
        <w:t xml:space="preserve"> accrue de la </w:t>
      </w:r>
      <w:proofErr w:type="spellStart"/>
      <w:r>
        <w:rPr>
          <w:lang w:bidi="ar-DZ"/>
        </w:rPr>
        <w:t>vascularisation</w:t>
      </w:r>
      <w:proofErr w:type="spellEnd"/>
      <w:r>
        <w:rPr>
          <w:lang w:bidi="ar-DZ"/>
        </w:rPr>
        <w:t xml:space="preserve"> vis-à-vis de </w:t>
      </w:r>
      <w:proofErr w:type="spellStart"/>
      <w:r>
        <w:rPr>
          <w:lang w:bidi="ar-DZ"/>
        </w:rPr>
        <w:t>l’hyperhomocystéinémie</w:t>
      </w:r>
      <w:proofErr w:type="spellEnd"/>
      <w:r>
        <w:rPr>
          <w:rFonts w:cs="Arial"/>
          <w:rtl/>
          <w:lang w:bidi="ar-DZ"/>
        </w:rPr>
        <w:t>.</w:t>
      </w:r>
    </w:p>
    <w:p w:rsidR="00380A65" w:rsidRDefault="00380A65" w:rsidP="00380A65">
      <w:pPr>
        <w:rPr>
          <w:lang w:bidi="ar-DZ"/>
        </w:rPr>
      </w:pPr>
      <w:r>
        <w:rPr>
          <w:lang w:bidi="ar-DZ"/>
        </w:rPr>
        <w:t xml:space="preserve">La </w:t>
      </w:r>
      <w:proofErr w:type="spellStart"/>
      <w:r>
        <w:rPr>
          <w:lang w:bidi="ar-DZ"/>
        </w:rPr>
        <w:t>pathogénicité</w:t>
      </w:r>
      <w:proofErr w:type="spellEnd"/>
      <w:r>
        <w:rPr>
          <w:lang w:bidi="ar-DZ"/>
        </w:rPr>
        <w:t xml:space="preserve"> de </w:t>
      </w:r>
      <w:proofErr w:type="spellStart"/>
      <w:r>
        <w:rPr>
          <w:lang w:bidi="ar-DZ"/>
        </w:rPr>
        <w:t>l’hyperhomocystéinémie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peut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être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médiée</w:t>
      </w:r>
      <w:proofErr w:type="spellEnd"/>
      <w:r>
        <w:rPr>
          <w:lang w:bidi="ar-DZ"/>
        </w:rPr>
        <w:t xml:space="preserve"> par le stress </w:t>
      </w:r>
      <w:proofErr w:type="spellStart"/>
      <w:r>
        <w:rPr>
          <w:lang w:bidi="ar-DZ"/>
        </w:rPr>
        <w:t>oxydatif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ou</w:t>
      </w:r>
      <w:proofErr w:type="spellEnd"/>
      <w:r>
        <w:rPr>
          <w:lang w:bidi="ar-DZ"/>
        </w:rPr>
        <w:t xml:space="preserve"> par un</w:t>
      </w:r>
    </w:p>
    <w:p w:rsidR="00380A65" w:rsidRDefault="00380A65" w:rsidP="00380A65">
      <w:pPr>
        <w:rPr>
          <w:lang w:bidi="ar-DZ"/>
        </w:rPr>
      </w:pPr>
      <w:proofErr w:type="spellStart"/>
      <w:r>
        <w:rPr>
          <w:lang w:bidi="ar-DZ"/>
        </w:rPr>
        <w:t>déséquilibre</w:t>
      </w:r>
      <w:proofErr w:type="spellEnd"/>
      <w:r>
        <w:rPr>
          <w:lang w:bidi="ar-DZ"/>
        </w:rPr>
        <w:t xml:space="preserve"> de la balance anti-</w:t>
      </w:r>
      <w:proofErr w:type="spellStart"/>
      <w:r>
        <w:rPr>
          <w:lang w:bidi="ar-DZ"/>
        </w:rPr>
        <w:t>oxydants</w:t>
      </w:r>
      <w:proofErr w:type="spellEnd"/>
      <w:r>
        <w:rPr>
          <w:lang w:bidi="ar-DZ"/>
        </w:rPr>
        <w:t>/</w:t>
      </w:r>
      <w:proofErr w:type="spellStart"/>
      <w:r>
        <w:rPr>
          <w:lang w:bidi="ar-DZ"/>
        </w:rPr>
        <w:t>oxydants</w:t>
      </w:r>
      <w:proofErr w:type="spellEnd"/>
      <w:r>
        <w:rPr>
          <w:lang w:bidi="ar-DZ"/>
        </w:rPr>
        <w:t xml:space="preserve">. Nous </w:t>
      </w:r>
      <w:proofErr w:type="spellStart"/>
      <w:r>
        <w:rPr>
          <w:lang w:bidi="ar-DZ"/>
        </w:rPr>
        <w:t>avons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enregistré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une</w:t>
      </w:r>
      <w:proofErr w:type="spellEnd"/>
      <w:r>
        <w:rPr>
          <w:lang w:bidi="ar-DZ"/>
        </w:rPr>
        <w:t xml:space="preserve"> augmentation du rapport</w:t>
      </w:r>
    </w:p>
    <w:p w:rsidR="00380A65" w:rsidRDefault="00380A65" w:rsidP="00380A65">
      <w:pPr>
        <w:rPr>
          <w:lang w:bidi="ar-DZ"/>
        </w:rPr>
      </w:pPr>
      <w:r>
        <w:rPr>
          <w:lang w:bidi="ar-DZ"/>
        </w:rPr>
        <w:t>nitrates/nitrites (</w:t>
      </w:r>
      <w:r>
        <w:rPr>
          <w:rFonts w:cs="Arial"/>
          <w:rtl/>
          <w:lang w:bidi="ar-DZ"/>
        </w:rPr>
        <w:t>59,4%).</w:t>
      </w:r>
    </w:p>
    <w:p w:rsidR="00380A65" w:rsidRDefault="00380A65" w:rsidP="00380A65">
      <w:pPr>
        <w:rPr>
          <w:lang w:bidi="ar-DZ"/>
        </w:rPr>
      </w:pPr>
      <w:proofErr w:type="spellStart"/>
      <w:r>
        <w:rPr>
          <w:lang w:bidi="ar-DZ"/>
        </w:rPr>
        <w:t>Ces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résultats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associés</w:t>
      </w:r>
      <w:proofErr w:type="spellEnd"/>
      <w:r>
        <w:rPr>
          <w:lang w:bidi="ar-DZ"/>
        </w:rPr>
        <w:t xml:space="preserve"> à </w:t>
      </w:r>
      <w:proofErr w:type="spellStart"/>
      <w:r>
        <w:rPr>
          <w:lang w:bidi="ar-DZ"/>
        </w:rPr>
        <w:t>ceux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obtenus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précédemment</w:t>
      </w:r>
      <w:proofErr w:type="spellEnd"/>
      <w:r>
        <w:rPr>
          <w:lang w:bidi="ar-DZ"/>
        </w:rPr>
        <w:t xml:space="preserve"> au </w:t>
      </w:r>
      <w:proofErr w:type="spellStart"/>
      <w:r>
        <w:rPr>
          <w:lang w:bidi="ar-DZ"/>
        </w:rPr>
        <w:t>sein</w:t>
      </w:r>
      <w:proofErr w:type="spellEnd"/>
      <w:r>
        <w:rPr>
          <w:lang w:bidi="ar-DZ"/>
        </w:rPr>
        <w:t xml:space="preserve"> de </w:t>
      </w:r>
      <w:proofErr w:type="spellStart"/>
      <w:r>
        <w:rPr>
          <w:lang w:bidi="ar-DZ"/>
        </w:rPr>
        <w:t>notre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laboratoire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mettent</w:t>
      </w:r>
      <w:proofErr w:type="spellEnd"/>
      <w:r>
        <w:rPr>
          <w:lang w:bidi="ar-DZ"/>
        </w:rPr>
        <w:t xml:space="preserve"> en exergue</w:t>
      </w:r>
    </w:p>
    <w:p w:rsidR="00380A65" w:rsidRDefault="00380A65" w:rsidP="00380A65">
      <w:pPr>
        <w:rPr>
          <w:lang w:bidi="ar-DZ"/>
        </w:rPr>
      </w:pPr>
      <w:proofErr w:type="spellStart"/>
      <w:r>
        <w:rPr>
          <w:lang w:bidi="ar-DZ"/>
        </w:rPr>
        <w:lastRenderedPageBreak/>
        <w:t>l’implication</w:t>
      </w:r>
      <w:proofErr w:type="spellEnd"/>
      <w:r>
        <w:rPr>
          <w:lang w:bidi="ar-DZ"/>
        </w:rPr>
        <w:t xml:space="preserve"> de </w:t>
      </w:r>
      <w:proofErr w:type="spellStart"/>
      <w:r>
        <w:rPr>
          <w:lang w:bidi="ar-DZ"/>
        </w:rPr>
        <w:t>l’hyperhomocystéinémie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dans</w:t>
      </w:r>
      <w:proofErr w:type="spellEnd"/>
      <w:r>
        <w:rPr>
          <w:lang w:bidi="ar-DZ"/>
        </w:rPr>
        <w:t xml:space="preserve"> le </w:t>
      </w:r>
      <w:proofErr w:type="spellStart"/>
      <w:r>
        <w:rPr>
          <w:lang w:bidi="ar-DZ"/>
        </w:rPr>
        <w:t>remodelage</w:t>
      </w:r>
      <w:proofErr w:type="spellEnd"/>
      <w:r>
        <w:rPr>
          <w:lang w:bidi="ar-DZ"/>
        </w:rPr>
        <w:t xml:space="preserve"> des matrices </w:t>
      </w:r>
      <w:proofErr w:type="spellStart"/>
      <w:r>
        <w:rPr>
          <w:lang w:bidi="ar-DZ"/>
        </w:rPr>
        <w:t>extracellulaires</w:t>
      </w:r>
      <w:proofErr w:type="spellEnd"/>
      <w:r>
        <w:rPr>
          <w:lang w:bidi="ar-DZ"/>
        </w:rPr>
        <w:t xml:space="preserve"> de nature</w:t>
      </w:r>
    </w:p>
    <w:p w:rsidR="00B42E2A" w:rsidRPr="00177F1B" w:rsidRDefault="00380A65" w:rsidP="00380A65">
      <w:pPr>
        <w:rPr>
          <w:rFonts w:hint="cs"/>
          <w:lang w:bidi="ar-DZ"/>
        </w:rPr>
      </w:pPr>
      <w:proofErr w:type="spellStart"/>
      <w:r>
        <w:rPr>
          <w:lang w:bidi="ar-DZ"/>
        </w:rPr>
        <w:t>conjonctive</w:t>
      </w:r>
      <w:proofErr w:type="spellEnd"/>
      <w:r>
        <w:rPr>
          <w:rFonts w:cs="Arial"/>
          <w:rtl/>
          <w:lang w:bidi="ar-DZ"/>
        </w:rPr>
        <w:t>.</w:t>
      </w:r>
    </w:p>
    <w:sectPr w:rsidR="00B42E2A" w:rsidRPr="00177F1B" w:rsidSect="006D5754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20"/>
  <w:characterSpacingControl w:val="doNotCompress"/>
  <w:compat/>
  <w:rsids>
    <w:rsidRoot w:val="00875881"/>
    <w:rsid w:val="000C7A4B"/>
    <w:rsid w:val="00177F1B"/>
    <w:rsid w:val="002102F0"/>
    <w:rsid w:val="00274603"/>
    <w:rsid w:val="002D2500"/>
    <w:rsid w:val="002F4900"/>
    <w:rsid w:val="00380A65"/>
    <w:rsid w:val="0051658B"/>
    <w:rsid w:val="00536484"/>
    <w:rsid w:val="006A18C4"/>
    <w:rsid w:val="006B047C"/>
    <w:rsid w:val="006D5754"/>
    <w:rsid w:val="006E5FBE"/>
    <w:rsid w:val="00767C27"/>
    <w:rsid w:val="00845016"/>
    <w:rsid w:val="00875881"/>
    <w:rsid w:val="00895A08"/>
    <w:rsid w:val="008E2EF2"/>
    <w:rsid w:val="00B36328"/>
    <w:rsid w:val="00B42E2A"/>
    <w:rsid w:val="00B61B53"/>
    <w:rsid w:val="00BA7A8D"/>
    <w:rsid w:val="00BE63DC"/>
    <w:rsid w:val="00CA1FC7"/>
    <w:rsid w:val="00CA5FFE"/>
    <w:rsid w:val="00D85F2A"/>
    <w:rsid w:val="00F0532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8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45016"/>
    <w:pPr>
      <w:bidi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03217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179858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414513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893114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616616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614943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813698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95639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00570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98321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702835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24397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66264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228501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332757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337242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829867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020762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510388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409784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880773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135681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312840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951915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576358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996239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052719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492171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69491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45847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246411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879653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809879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338073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251335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592353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766471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763256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028942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253</Words>
  <Characters>1444</Characters>
  <Application>Microsoft Office Word</Application>
  <DocSecurity>0</DocSecurity>
  <Lines>12</Lines>
  <Paragraphs>3</Paragraphs>
  <ScaleCrop>false</ScaleCrop>
  <Company/>
  <LinksUpToDate>false</LinksUpToDate>
  <CharactersWithSpaces>1694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zidane</dc:creator>
  <cp:lastModifiedBy>zidane</cp:lastModifiedBy>
  <cp:revision>26</cp:revision>
  <dcterms:created xsi:type="dcterms:W3CDTF">2015-05-10T13:18:00Z</dcterms:created>
  <dcterms:modified xsi:type="dcterms:W3CDTF">2015-05-12T08:42:00Z</dcterms:modified>
</cp:coreProperties>
</file>