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4C98" w:rsidRPr="004D4C98" w:rsidRDefault="004D4C98" w:rsidP="004D4C98">
      <w:pPr>
        <w:rPr>
          <w:szCs w:val="24"/>
        </w:rPr>
      </w:pPr>
      <w:r w:rsidRPr="004D4C98">
        <w:rPr>
          <w:szCs w:val="24"/>
        </w:rPr>
        <w:t>Cette étude  est menée en vue de mettre en évidence numériquement, les structures tourbillonnaires générées par l'intéraction de deux jets plans, chauffés, parallèles et pleinement turbulent d'un fluide newtonien, incompressible et aux propriétés thermo physiques constantes. Ce type d'écoulement présente deux zones de recirculation délimitées par la zone de fusion convergente. Les caractéristiques dynamiques et thermiques  des grandeurs physiques moyennes et fluctuantes  de l'écoulement produit par ce type d'interaction sont déterminées numériquement par une méthode des volumes finis du code CFD FLUENT 6.3 qui nécessite l'usage d'un autre logiciel  GAMBIT pour concevoir le maillage de la configuration. La fermeture des équations dynamiques et thermiques du mouvement a été réalisée par deux  modèles de turbulence de fermeture en un point (RANS) à deux équations : Le modèle énergie dissipation k-   et le modèle k-   Les modèles utilisés sont efficaces pour les écoulements à fort nombre de Reynolds , ils ne sont pas très adaptés au voisinage des parois  à cause des effets de viscosité, une correction prés des parois a été mise en œuvre par un traitement adéquat. Le coulage vitesse-pression est résolu par l'algorithme PISO. Les termes de convection-diffusion sont approchés par le schéma d'interpolation QUICK. L'ensemble des résultats  sont comparés avec les expériences des travaux antérieurs.</w:t>
      </w:r>
      <w:r>
        <w:rPr>
          <w:szCs w:val="24"/>
        </w:rPr>
        <w:t xml:space="preserve"> </w:t>
      </w:r>
      <w:r w:rsidRPr="004D4C98">
        <w:rPr>
          <w:szCs w:val="24"/>
        </w:rPr>
        <w:t>La simulation numérique a mis en évidence les structures tourbillonnaires emprisonnés entre</w:t>
      </w:r>
      <w:r>
        <w:rPr>
          <w:szCs w:val="24"/>
        </w:rPr>
        <w:t xml:space="preserve"> </w:t>
      </w:r>
      <w:r w:rsidRPr="004D4C98">
        <w:rPr>
          <w:szCs w:val="24"/>
        </w:rPr>
        <w:t>les deux jets. En aval , un jet unique établi est reconstitué à partir du point combiné.</w:t>
      </w:r>
      <w:r>
        <w:rPr>
          <w:szCs w:val="24"/>
        </w:rPr>
        <w:t xml:space="preserve"> </w:t>
      </w:r>
      <w:r w:rsidRPr="004D4C98">
        <w:rPr>
          <w:szCs w:val="24"/>
        </w:rPr>
        <w:t>Les résultats obtenus à partir des deux modèles sont comparés et validés par l'expérience de Nasr &amp; Lai. Pour les zones très proches de la paroi, où les effets visqueux pariétaux sont dominants quelques écarts mineurs sont relevés qui sont dû aux conditions de raccordement des zone pariétales. Toutefois, Les effets des parois ne sont pas une grande influence sur les mécanismes engendrés par la configuration puisque les déviations des axes de chaque jet sont générées par les  dépressions dus à l'effet COANDA. Les distances caractéristiques générées par la configuration sont en bon accord avec celles des travaux antérieurs.</w:t>
      </w:r>
      <w:r>
        <w:rPr>
          <w:szCs w:val="24"/>
        </w:rPr>
        <w:t xml:space="preserve"> </w:t>
      </w:r>
      <w:r w:rsidRPr="004D4C98">
        <w:rPr>
          <w:szCs w:val="24"/>
        </w:rPr>
        <w:t>D'une manière générale, les deux modèles utilisés ont permis de simuler assez correctement l'écoulement en comparaison avec plusieurs études antérieures. Il y a lieu de souligner que le modèle de turbulence k-  a permis d'améliorer considérablement les prévisions numériques par rapport au modèle k-  standard. Le modèle k-  produit des effets de retard dans les interactions turbulentes qui peuvent avoir un effet non négligeable sur les écoulements recirculés.</w:t>
      </w:r>
    </w:p>
    <w:p w:rsidR="004D4C98" w:rsidRPr="004D4C98" w:rsidRDefault="004D4C98" w:rsidP="004D4C98">
      <w:pPr>
        <w:rPr>
          <w:szCs w:val="24"/>
        </w:rPr>
      </w:pPr>
    </w:p>
    <w:p w:rsidR="009654EB" w:rsidRPr="006B1934" w:rsidRDefault="009654EB" w:rsidP="006B1934">
      <w:pPr>
        <w:rPr>
          <w:szCs w:val="24"/>
        </w:rPr>
      </w:pPr>
    </w:p>
    <w:sectPr w:rsidR="009654EB" w:rsidRPr="006B1934"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6943" w:rsidRDefault="003E6943" w:rsidP="00D8379A">
      <w:pPr>
        <w:spacing w:after="0" w:line="240" w:lineRule="auto"/>
      </w:pPr>
      <w:r>
        <w:separator/>
      </w:r>
    </w:p>
  </w:endnote>
  <w:endnote w:type="continuationSeparator" w:id="1">
    <w:p w:rsidR="003E6943" w:rsidRDefault="003E6943"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6943" w:rsidRDefault="003E6943" w:rsidP="00D8379A">
      <w:pPr>
        <w:spacing w:after="0" w:line="240" w:lineRule="auto"/>
      </w:pPr>
      <w:r>
        <w:separator/>
      </w:r>
    </w:p>
  </w:footnote>
  <w:footnote w:type="continuationSeparator" w:id="1">
    <w:p w:rsidR="003E6943" w:rsidRDefault="003E6943"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0D5A"/>
    <w:rsid w:val="000A0E15"/>
    <w:rsid w:val="000A658D"/>
    <w:rsid w:val="000B7713"/>
    <w:rsid w:val="000C22E3"/>
    <w:rsid w:val="000E57B4"/>
    <w:rsid w:val="000E6786"/>
    <w:rsid w:val="000F6AF6"/>
    <w:rsid w:val="000F724B"/>
    <w:rsid w:val="001325F0"/>
    <w:rsid w:val="001400A3"/>
    <w:rsid w:val="001511FB"/>
    <w:rsid w:val="00151AAE"/>
    <w:rsid w:val="00155833"/>
    <w:rsid w:val="00173092"/>
    <w:rsid w:val="00175618"/>
    <w:rsid w:val="00175B5F"/>
    <w:rsid w:val="0019456D"/>
    <w:rsid w:val="001A2588"/>
    <w:rsid w:val="001A4C02"/>
    <w:rsid w:val="001C17A8"/>
    <w:rsid w:val="001C22C7"/>
    <w:rsid w:val="001C397A"/>
    <w:rsid w:val="001C3AC7"/>
    <w:rsid w:val="001E183A"/>
    <w:rsid w:val="001F3044"/>
    <w:rsid w:val="001F45D4"/>
    <w:rsid w:val="00204694"/>
    <w:rsid w:val="002051AE"/>
    <w:rsid w:val="00221DAB"/>
    <w:rsid w:val="00233B4B"/>
    <w:rsid w:val="0026272C"/>
    <w:rsid w:val="00265651"/>
    <w:rsid w:val="0027477D"/>
    <w:rsid w:val="00277271"/>
    <w:rsid w:val="00287774"/>
    <w:rsid w:val="002A3BD7"/>
    <w:rsid w:val="002B0F5A"/>
    <w:rsid w:val="002B2914"/>
    <w:rsid w:val="002B66B6"/>
    <w:rsid w:val="002D0937"/>
    <w:rsid w:val="002D2A86"/>
    <w:rsid w:val="002D5171"/>
    <w:rsid w:val="002D63C5"/>
    <w:rsid w:val="002E2B9D"/>
    <w:rsid w:val="00337163"/>
    <w:rsid w:val="0034057C"/>
    <w:rsid w:val="0035312A"/>
    <w:rsid w:val="0037690D"/>
    <w:rsid w:val="003871BA"/>
    <w:rsid w:val="003A4070"/>
    <w:rsid w:val="003B00E0"/>
    <w:rsid w:val="003C1549"/>
    <w:rsid w:val="003C3459"/>
    <w:rsid w:val="003E1187"/>
    <w:rsid w:val="003E2FD5"/>
    <w:rsid w:val="003E4395"/>
    <w:rsid w:val="003E4F12"/>
    <w:rsid w:val="003E6616"/>
    <w:rsid w:val="003E6943"/>
    <w:rsid w:val="003F1BDE"/>
    <w:rsid w:val="00414D79"/>
    <w:rsid w:val="004236E9"/>
    <w:rsid w:val="0044006B"/>
    <w:rsid w:val="00450AF6"/>
    <w:rsid w:val="00450C14"/>
    <w:rsid w:val="00463B76"/>
    <w:rsid w:val="0046761B"/>
    <w:rsid w:val="004817D9"/>
    <w:rsid w:val="004939CA"/>
    <w:rsid w:val="00496AF6"/>
    <w:rsid w:val="004C1D72"/>
    <w:rsid w:val="004C2659"/>
    <w:rsid w:val="004D1FD3"/>
    <w:rsid w:val="004D4C98"/>
    <w:rsid w:val="005010AA"/>
    <w:rsid w:val="0050204D"/>
    <w:rsid w:val="00506EBA"/>
    <w:rsid w:val="00510042"/>
    <w:rsid w:val="00523B66"/>
    <w:rsid w:val="00527996"/>
    <w:rsid w:val="0053304F"/>
    <w:rsid w:val="0053689F"/>
    <w:rsid w:val="00545ACE"/>
    <w:rsid w:val="00557CE3"/>
    <w:rsid w:val="00571F14"/>
    <w:rsid w:val="0058791D"/>
    <w:rsid w:val="0059625F"/>
    <w:rsid w:val="005A2FD4"/>
    <w:rsid w:val="005B6C22"/>
    <w:rsid w:val="005E0E51"/>
    <w:rsid w:val="005E673E"/>
    <w:rsid w:val="005E7CDD"/>
    <w:rsid w:val="00601EE6"/>
    <w:rsid w:val="00610BE4"/>
    <w:rsid w:val="0061131C"/>
    <w:rsid w:val="0062301C"/>
    <w:rsid w:val="00631A28"/>
    <w:rsid w:val="0064339F"/>
    <w:rsid w:val="00655336"/>
    <w:rsid w:val="00655B91"/>
    <w:rsid w:val="006654C2"/>
    <w:rsid w:val="00695EA7"/>
    <w:rsid w:val="006A134E"/>
    <w:rsid w:val="006A7808"/>
    <w:rsid w:val="006B1934"/>
    <w:rsid w:val="006B2C48"/>
    <w:rsid w:val="006B6CEF"/>
    <w:rsid w:val="006C2371"/>
    <w:rsid w:val="006C29C0"/>
    <w:rsid w:val="006C2CD7"/>
    <w:rsid w:val="006D18AF"/>
    <w:rsid w:val="006D5348"/>
    <w:rsid w:val="006D787C"/>
    <w:rsid w:val="006E6B9F"/>
    <w:rsid w:val="00716821"/>
    <w:rsid w:val="00724802"/>
    <w:rsid w:val="0073292C"/>
    <w:rsid w:val="0073581D"/>
    <w:rsid w:val="007428FB"/>
    <w:rsid w:val="007527B4"/>
    <w:rsid w:val="00754856"/>
    <w:rsid w:val="00754A5C"/>
    <w:rsid w:val="00774225"/>
    <w:rsid w:val="00782278"/>
    <w:rsid w:val="00786BA1"/>
    <w:rsid w:val="00787DBE"/>
    <w:rsid w:val="007A731C"/>
    <w:rsid w:val="007B24DE"/>
    <w:rsid w:val="007C2BCE"/>
    <w:rsid w:val="007C496E"/>
    <w:rsid w:val="007E5A23"/>
    <w:rsid w:val="007F24FE"/>
    <w:rsid w:val="007F75D1"/>
    <w:rsid w:val="00822FE9"/>
    <w:rsid w:val="00832EA8"/>
    <w:rsid w:val="00842AF8"/>
    <w:rsid w:val="00847585"/>
    <w:rsid w:val="00847CBC"/>
    <w:rsid w:val="008600F2"/>
    <w:rsid w:val="00866032"/>
    <w:rsid w:val="00867BC5"/>
    <w:rsid w:val="00875E4C"/>
    <w:rsid w:val="008A1655"/>
    <w:rsid w:val="008A4E5E"/>
    <w:rsid w:val="008A62C2"/>
    <w:rsid w:val="008C79E3"/>
    <w:rsid w:val="008D1A35"/>
    <w:rsid w:val="008D6F82"/>
    <w:rsid w:val="008D7838"/>
    <w:rsid w:val="008E031D"/>
    <w:rsid w:val="008E25F4"/>
    <w:rsid w:val="008F0E98"/>
    <w:rsid w:val="008F6B41"/>
    <w:rsid w:val="00903FB4"/>
    <w:rsid w:val="00907EFB"/>
    <w:rsid w:val="00930421"/>
    <w:rsid w:val="00941934"/>
    <w:rsid w:val="00950667"/>
    <w:rsid w:val="009513F7"/>
    <w:rsid w:val="009654EB"/>
    <w:rsid w:val="009807E0"/>
    <w:rsid w:val="00981AB1"/>
    <w:rsid w:val="00982D12"/>
    <w:rsid w:val="009903F5"/>
    <w:rsid w:val="00992A2E"/>
    <w:rsid w:val="009A21AF"/>
    <w:rsid w:val="009A52C2"/>
    <w:rsid w:val="009C32DE"/>
    <w:rsid w:val="009C3E1F"/>
    <w:rsid w:val="009C53E1"/>
    <w:rsid w:val="009D0A27"/>
    <w:rsid w:val="009D2387"/>
    <w:rsid w:val="009D68B3"/>
    <w:rsid w:val="009F66A3"/>
    <w:rsid w:val="00A03628"/>
    <w:rsid w:val="00A10CE3"/>
    <w:rsid w:val="00A10DBF"/>
    <w:rsid w:val="00A113D0"/>
    <w:rsid w:val="00A11D50"/>
    <w:rsid w:val="00A16CD1"/>
    <w:rsid w:val="00A26EF0"/>
    <w:rsid w:val="00A30F05"/>
    <w:rsid w:val="00A316B7"/>
    <w:rsid w:val="00A66B96"/>
    <w:rsid w:val="00A914C7"/>
    <w:rsid w:val="00A91FE5"/>
    <w:rsid w:val="00A931A0"/>
    <w:rsid w:val="00A943C8"/>
    <w:rsid w:val="00AA546C"/>
    <w:rsid w:val="00AC0445"/>
    <w:rsid w:val="00AE0B29"/>
    <w:rsid w:val="00AE2604"/>
    <w:rsid w:val="00AE2DA7"/>
    <w:rsid w:val="00AF031E"/>
    <w:rsid w:val="00AF5151"/>
    <w:rsid w:val="00AF7E24"/>
    <w:rsid w:val="00B009B9"/>
    <w:rsid w:val="00B01AB7"/>
    <w:rsid w:val="00B03749"/>
    <w:rsid w:val="00B037E1"/>
    <w:rsid w:val="00B05B53"/>
    <w:rsid w:val="00B21A36"/>
    <w:rsid w:val="00B40ACD"/>
    <w:rsid w:val="00B436CE"/>
    <w:rsid w:val="00B551D6"/>
    <w:rsid w:val="00B612B3"/>
    <w:rsid w:val="00B618AA"/>
    <w:rsid w:val="00B72CBA"/>
    <w:rsid w:val="00B74650"/>
    <w:rsid w:val="00B9326F"/>
    <w:rsid w:val="00B94384"/>
    <w:rsid w:val="00BA62CE"/>
    <w:rsid w:val="00BA6CB8"/>
    <w:rsid w:val="00BC2E19"/>
    <w:rsid w:val="00BD2317"/>
    <w:rsid w:val="00BD24AC"/>
    <w:rsid w:val="00BD35E2"/>
    <w:rsid w:val="00BD37C5"/>
    <w:rsid w:val="00C00640"/>
    <w:rsid w:val="00C00F86"/>
    <w:rsid w:val="00C210DD"/>
    <w:rsid w:val="00C261A8"/>
    <w:rsid w:val="00C36286"/>
    <w:rsid w:val="00C37A15"/>
    <w:rsid w:val="00C52F42"/>
    <w:rsid w:val="00C60CC5"/>
    <w:rsid w:val="00C70227"/>
    <w:rsid w:val="00C71181"/>
    <w:rsid w:val="00C72D75"/>
    <w:rsid w:val="00C73ECB"/>
    <w:rsid w:val="00C80677"/>
    <w:rsid w:val="00C870E3"/>
    <w:rsid w:val="00CB24BF"/>
    <w:rsid w:val="00CB4A14"/>
    <w:rsid w:val="00CB5675"/>
    <w:rsid w:val="00CD0917"/>
    <w:rsid w:val="00CD19BD"/>
    <w:rsid w:val="00CD1E0D"/>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0067"/>
    <w:rsid w:val="00DC75A8"/>
    <w:rsid w:val="00DD4160"/>
    <w:rsid w:val="00DE33B9"/>
    <w:rsid w:val="00E108FD"/>
    <w:rsid w:val="00E1138D"/>
    <w:rsid w:val="00E137B5"/>
    <w:rsid w:val="00E15A3F"/>
    <w:rsid w:val="00E32869"/>
    <w:rsid w:val="00E406A3"/>
    <w:rsid w:val="00E54504"/>
    <w:rsid w:val="00E567EE"/>
    <w:rsid w:val="00E92159"/>
    <w:rsid w:val="00E923B9"/>
    <w:rsid w:val="00ED5852"/>
    <w:rsid w:val="00EE0B0D"/>
    <w:rsid w:val="00EE74EE"/>
    <w:rsid w:val="00EF71B1"/>
    <w:rsid w:val="00F0167D"/>
    <w:rsid w:val="00F27AA9"/>
    <w:rsid w:val="00F33B1B"/>
    <w:rsid w:val="00F3527F"/>
    <w:rsid w:val="00F40EF1"/>
    <w:rsid w:val="00F42034"/>
    <w:rsid w:val="00F55F94"/>
    <w:rsid w:val="00F62559"/>
    <w:rsid w:val="00F71F52"/>
    <w:rsid w:val="00F73F65"/>
    <w:rsid w:val="00F74EE7"/>
    <w:rsid w:val="00F96D63"/>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1</Pages>
  <Words>413</Words>
  <Characters>2275</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193</cp:revision>
  <dcterms:created xsi:type="dcterms:W3CDTF">2015-12-10T09:43:00Z</dcterms:created>
  <dcterms:modified xsi:type="dcterms:W3CDTF">2015-12-16T12:01:00Z</dcterms:modified>
</cp:coreProperties>
</file>