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0E48" w:rsidRPr="008A0E48" w:rsidRDefault="008A0E48" w:rsidP="008A0E48">
      <w:pPr>
        <w:bidi w:val="0"/>
        <w:rPr>
          <w:lang w:val="fr-FR" w:bidi="ar-DZ"/>
        </w:rPr>
      </w:pPr>
      <w:r w:rsidRPr="008A0E48">
        <w:rPr>
          <w:lang w:val="fr-FR" w:bidi="ar-DZ"/>
        </w:rPr>
        <w:t xml:space="preserve">  En ce troisième millénaire, face aux enjeux de la mondialisation et de la nouvelle dimension du</w:t>
      </w:r>
    </w:p>
    <w:p w:rsidR="008A0E48" w:rsidRPr="008A0E48" w:rsidRDefault="008A0E48" w:rsidP="008A0E48">
      <w:pPr>
        <w:bidi w:val="0"/>
        <w:rPr>
          <w:lang w:val="fr-FR" w:bidi="ar-DZ"/>
        </w:rPr>
      </w:pPr>
      <w:r w:rsidRPr="008A0E48">
        <w:rPr>
          <w:lang w:val="fr-FR" w:bidi="ar-DZ"/>
        </w:rPr>
        <w:t>développement durable, une urgence s’est faite sentir pour l’aménagement et la protection des zones littorales</w:t>
      </w:r>
    </w:p>
    <w:p w:rsidR="008A0E48" w:rsidRPr="008A0E48" w:rsidRDefault="008A0E48" w:rsidP="008A0E48">
      <w:pPr>
        <w:bidi w:val="0"/>
        <w:rPr>
          <w:lang w:val="fr-FR" w:bidi="ar-DZ"/>
        </w:rPr>
      </w:pPr>
      <w:r w:rsidRPr="008A0E48">
        <w:rPr>
          <w:lang w:val="fr-FR" w:bidi="ar-DZ"/>
        </w:rPr>
        <w:t xml:space="preserve"> (côtières). Ces zones, qui présentent un intérêt d’importance stratégique pour l’économie de l’Algérie, restent</w:t>
      </w:r>
    </w:p>
    <w:p w:rsidR="008A0E48" w:rsidRPr="008A0E48" w:rsidRDefault="008A0E48" w:rsidP="008A0E48">
      <w:pPr>
        <w:bidi w:val="0"/>
        <w:rPr>
          <w:lang w:val="fr-FR" w:bidi="ar-DZ"/>
        </w:rPr>
      </w:pPr>
      <w:r w:rsidRPr="008A0E48">
        <w:rPr>
          <w:lang w:val="fr-FR" w:bidi="ar-DZ"/>
        </w:rPr>
        <w:t xml:space="preserve"> très vulnérables par rapport aux diverses pressions infligées par le développement des activités socio-</w:t>
      </w:r>
    </w:p>
    <w:p w:rsidR="008A0E48" w:rsidRPr="008A0E48" w:rsidRDefault="008A0E48" w:rsidP="008A0E48">
      <w:pPr>
        <w:bidi w:val="0"/>
        <w:rPr>
          <w:lang w:val="fr-FR" w:bidi="ar-DZ"/>
        </w:rPr>
      </w:pPr>
      <w:r w:rsidRPr="008A0E48">
        <w:rPr>
          <w:lang w:val="fr-FR" w:bidi="ar-DZ"/>
        </w:rPr>
        <w:t>économiques.</w:t>
      </w:r>
    </w:p>
    <w:p w:rsidR="008A0E48" w:rsidRPr="008A0E48" w:rsidRDefault="008A0E48" w:rsidP="008A0E48">
      <w:pPr>
        <w:bidi w:val="0"/>
        <w:rPr>
          <w:rtl/>
          <w:lang w:val="fr-FR" w:bidi="ar-DZ"/>
        </w:rPr>
      </w:pPr>
    </w:p>
    <w:p w:rsidR="008A0E48" w:rsidRPr="008A0E48" w:rsidRDefault="008A0E48" w:rsidP="008A0E48">
      <w:pPr>
        <w:bidi w:val="0"/>
        <w:rPr>
          <w:lang w:val="fr-FR" w:bidi="ar-DZ"/>
        </w:rPr>
      </w:pPr>
      <w:r w:rsidRPr="008A0E48">
        <w:rPr>
          <w:lang w:val="fr-FR" w:bidi="ar-DZ"/>
        </w:rPr>
        <w:t xml:space="preserve">   En effet, selon le RNE, « la croissance économique est d’autant plus bénéfique qu’elle s’accompagne d’une</w:t>
      </w:r>
    </w:p>
    <w:p w:rsidR="008A0E48" w:rsidRPr="008A0E48" w:rsidRDefault="008A0E48" w:rsidP="008A0E48">
      <w:pPr>
        <w:bidi w:val="0"/>
        <w:rPr>
          <w:lang w:val="fr-FR" w:bidi="ar-DZ"/>
        </w:rPr>
      </w:pPr>
      <w:r w:rsidRPr="008A0E48">
        <w:rPr>
          <w:lang w:val="fr-FR" w:bidi="ar-DZ"/>
        </w:rPr>
        <w:t xml:space="preserve"> diminution des effets négatifs qu’elle engendre sur l’environnement ».  C’est pourquoi, la conduite d’un </w:t>
      </w:r>
    </w:p>
    <w:p w:rsidR="008A0E48" w:rsidRPr="008A0E48" w:rsidRDefault="008A0E48" w:rsidP="008A0E48">
      <w:pPr>
        <w:bidi w:val="0"/>
        <w:rPr>
          <w:lang w:val="fr-FR" w:bidi="ar-DZ"/>
        </w:rPr>
      </w:pPr>
      <w:r w:rsidRPr="008A0E48">
        <w:rPr>
          <w:lang w:val="fr-FR" w:bidi="ar-DZ"/>
        </w:rPr>
        <w:t>développement national durable, tel que défini par le PNAE-DD, imposant l’intégration des données</w:t>
      </w:r>
    </w:p>
    <w:p w:rsidR="008A0E48" w:rsidRPr="008A0E48" w:rsidRDefault="008A0E48" w:rsidP="008A0E48">
      <w:pPr>
        <w:bidi w:val="0"/>
        <w:rPr>
          <w:lang w:val="fr-FR" w:bidi="ar-DZ"/>
        </w:rPr>
      </w:pPr>
      <w:r w:rsidRPr="008A0E48">
        <w:rPr>
          <w:lang w:val="fr-FR" w:bidi="ar-DZ"/>
        </w:rPr>
        <w:t>environnementales dans les processus de projection et de programmation à différents niveaux, nécessite la</w:t>
      </w:r>
    </w:p>
    <w:p w:rsidR="008A0E48" w:rsidRPr="008A0E48" w:rsidRDefault="008A0E48" w:rsidP="008A0E48">
      <w:pPr>
        <w:bidi w:val="0"/>
        <w:rPr>
          <w:lang w:val="fr-FR" w:bidi="ar-DZ"/>
        </w:rPr>
      </w:pPr>
      <w:r w:rsidRPr="008A0E48">
        <w:rPr>
          <w:lang w:val="fr-FR" w:bidi="ar-DZ"/>
        </w:rPr>
        <w:t xml:space="preserve"> prise en compte à part entière des enjeux que le littoral algérien représente.</w:t>
      </w:r>
    </w:p>
    <w:p w:rsidR="008A0E48" w:rsidRPr="008A0E48" w:rsidRDefault="008A0E48" w:rsidP="008A0E48">
      <w:pPr>
        <w:bidi w:val="0"/>
        <w:rPr>
          <w:rtl/>
          <w:lang w:val="fr-FR" w:bidi="ar-DZ"/>
        </w:rPr>
      </w:pPr>
    </w:p>
    <w:p w:rsidR="008A0E48" w:rsidRPr="008A0E48" w:rsidRDefault="008A0E48" w:rsidP="008A0E48">
      <w:pPr>
        <w:bidi w:val="0"/>
        <w:rPr>
          <w:lang w:val="fr-FR" w:bidi="ar-DZ"/>
        </w:rPr>
      </w:pPr>
      <w:r w:rsidRPr="008A0E48">
        <w:rPr>
          <w:lang w:val="fr-FR" w:bidi="ar-DZ"/>
        </w:rPr>
        <w:tab/>
        <w:t xml:space="preserve">Dans ce contexte, la présente étude a le mérite de mettre en relief les effets et les impacts générés </w:t>
      </w:r>
    </w:p>
    <w:p w:rsidR="008A0E48" w:rsidRPr="008A0E48" w:rsidRDefault="008A0E48" w:rsidP="008A0E48">
      <w:pPr>
        <w:bidi w:val="0"/>
        <w:rPr>
          <w:lang w:val="fr-FR" w:bidi="ar-DZ"/>
        </w:rPr>
      </w:pPr>
      <w:r w:rsidRPr="008A0E48">
        <w:rPr>
          <w:lang w:val="fr-FR" w:bidi="ar-DZ"/>
        </w:rPr>
        <w:t xml:space="preserve">par les principaux projets de développement qui, même s’ils sont insignifiants à titre individuel, ont pu </w:t>
      </w:r>
    </w:p>
    <w:p w:rsidR="008A0E48" w:rsidRPr="008A0E48" w:rsidRDefault="008A0E48" w:rsidP="008A0E48">
      <w:pPr>
        <w:bidi w:val="0"/>
        <w:rPr>
          <w:lang w:val="fr-FR" w:bidi="ar-DZ"/>
        </w:rPr>
      </w:pPr>
      <w:r w:rsidRPr="008A0E48">
        <w:rPr>
          <w:lang w:val="fr-FR" w:bidi="ar-DZ"/>
        </w:rPr>
        <w:t xml:space="preserve">accélérer l’impact cumulatif important sur l’environnement littoral, rajouté aux catastrophes naturelles </w:t>
      </w:r>
    </w:p>
    <w:p w:rsidR="008A0E48" w:rsidRPr="008A0E48" w:rsidRDefault="008A0E48" w:rsidP="008A0E48">
      <w:pPr>
        <w:bidi w:val="0"/>
        <w:rPr>
          <w:lang w:val="fr-FR" w:bidi="ar-DZ"/>
        </w:rPr>
      </w:pPr>
      <w:r w:rsidRPr="008A0E48">
        <w:rPr>
          <w:lang w:val="fr-FR" w:bidi="ar-DZ"/>
        </w:rPr>
        <w:t>(inondations, tremblements de terre...).</w:t>
      </w:r>
    </w:p>
    <w:p w:rsidR="008A0E48" w:rsidRPr="008A0E48" w:rsidRDefault="008A0E48" w:rsidP="008A0E48">
      <w:pPr>
        <w:bidi w:val="0"/>
        <w:rPr>
          <w:lang w:val="fr-FR" w:bidi="ar-DZ"/>
        </w:rPr>
      </w:pPr>
      <w:r w:rsidRPr="008A0E48">
        <w:rPr>
          <w:lang w:val="fr-FR" w:bidi="ar-DZ"/>
        </w:rPr>
        <w:t xml:space="preserve">   Par cette l’étude, il sera donc question d’examiner les diverses surcharges et pressions exercées sur le </w:t>
      </w:r>
    </w:p>
    <w:p w:rsidR="008A0E48" w:rsidRPr="008A0E48" w:rsidRDefault="008A0E48" w:rsidP="008A0E48">
      <w:pPr>
        <w:bidi w:val="0"/>
        <w:rPr>
          <w:lang w:val="fr-FR" w:bidi="ar-DZ"/>
        </w:rPr>
      </w:pPr>
      <w:r w:rsidRPr="008A0E48">
        <w:rPr>
          <w:lang w:val="fr-FR" w:bidi="ar-DZ"/>
        </w:rPr>
        <w:t>littoral Mostaganémois.Il sera question aussi d’étudier les ressources naturelles et les équilibres écologiques</w:t>
      </w:r>
    </w:p>
    <w:p w:rsidR="008A0E48" w:rsidRPr="008A0E48" w:rsidRDefault="008A0E48" w:rsidP="008A0E48">
      <w:pPr>
        <w:bidi w:val="0"/>
        <w:rPr>
          <w:lang w:val="fr-FR" w:bidi="ar-DZ"/>
        </w:rPr>
      </w:pPr>
      <w:r w:rsidRPr="008A0E48">
        <w:rPr>
          <w:lang w:val="fr-FR" w:bidi="ar-DZ"/>
        </w:rPr>
        <w:t xml:space="preserve"> fondamentaux de cette frange littorale.</w:t>
      </w:r>
    </w:p>
    <w:p w:rsidR="008A0E48" w:rsidRPr="008A0E48" w:rsidRDefault="008A0E48" w:rsidP="008A0E48">
      <w:pPr>
        <w:bidi w:val="0"/>
        <w:rPr>
          <w:rtl/>
          <w:lang w:val="fr-FR" w:bidi="ar-DZ"/>
        </w:rPr>
      </w:pPr>
    </w:p>
    <w:p w:rsidR="008A0E48" w:rsidRPr="008A0E48" w:rsidRDefault="008A0E48" w:rsidP="008A0E48">
      <w:pPr>
        <w:bidi w:val="0"/>
        <w:rPr>
          <w:lang w:val="fr-FR" w:bidi="ar-DZ"/>
        </w:rPr>
      </w:pPr>
      <w:r w:rsidRPr="008A0E48">
        <w:rPr>
          <w:lang w:val="fr-FR" w:bidi="ar-DZ"/>
        </w:rPr>
        <w:lastRenderedPageBreak/>
        <w:t xml:space="preserve">   Dans cette étude, il sera question également d’analyser en plus des formes et des facteurs de dégradations</w:t>
      </w:r>
    </w:p>
    <w:p w:rsidR="008A0E48" w:rsidRPr="008A0E48" w:rsidRDefault="008A0E48" w:rsidP="008A0E48">
      <w:pPr>
        <w:bidi w:val="0"/>
        <w:rPr>
          <w:lang w:val="fr-FR" w:bidi="ar-DZ"/>
        </w:rPr>
      </w:pPr>
      <w:r w:rsidRPr="008A0E48">
        <w:rPr>
          <w:lang w:val="fr-FR" w:bidi="ar-DZ"/>
        </w:rPr>
        <w:t xml:space="preserve"> du milieu, la recherche de l’origine des atteintes relevées dans l’environnement littoral et dans l’arrière pays</w:t>
      </w:r>
    </w:p>
    <w:p w:rsidR="008A0E48" w:rsidRPr="008A0E48" w:rsidRDefault="008A0E48" w:rsidP="008A0E48">
      <w:pPr>
        <w:bidi w:val="0"/>
        <w:rPr>
          <w:lang w:val="fr-FR" w:bidi="ar-DZ"/>
        </w:rPr>
      </w:pPr>
      <w:r w:rsidRPr="008A0E48">
        <w:rPr>
          <w:lang w:val="fr-FR" w:bidi="ar-DZ"/>
        </w:rPr>
        <w:t xml:space="preserve"> de la wilaya de Mostaganem. Il sera question ainsi d’établir et de proposer un essai de schéma </w:t>
      </w:r>
    </w:p>
    <w:p w:rsidR="008A0E48" w:rsidRPr="008A0E48" w:rsidRDefault="008A0E48" w:rsidP="008A0E48">
      <w:pPr>
        <w:bidi w:val="0"/>
        <w:rPr>
          <w:lang w:val="fr-FR" w:bidi="ar-DZ"/>
        </w:rPr>
      </w:pPr>
      <w:r w:rsidRPr="008A0E48">
        <w:rPr>
          <w:lang w:val="fr-FR" w:bidi="ar-DZ"/>
        </w:rPr>
        <w:t>d’aménagement pour l’ensemble des communes littorales de la wilaya de Mostaganem. C’est un schéma qui</w:t>
      </w:r>
    </w:p>
    <w:p w:rsidR="008A0E48" w:rsidRPr="008A0E48" w:rsidRDefault="008A0E48" w:rsidP="008A0E48">
      <w:pPr>
        <w:bidi w:val="0"/>
        <w:rPr>
          <w:lang w:val="fr-FR" w:bidi="ar-DZ"/>
        </w:rPr>
      </w:pPr>
      <w:r w:rsidRPr="008A0E48">
        <w:rPr>
          <w:lang w:val="fr-FR" w:bidi="ar-DZ"/>
        </w:rPr>
        <w:t xml:space="preserve"> sera consacré dans sa majeure partie, à la proposition d’une série de recommandations et d’alternatives </w:t>
      </w:r>
    </w:p>
    <w:p w:rsidR="008E6D16" w:rsidRPr="008A0E48" w:rsidRDefault="008A0E48" w:rsidP="008A0E48">
      <w:pPr>
        <w:bidi w:val="0"/>
        <w:rPr>
          <w:rFonts w:hint="cs"/>
          <w:lang w:val="fr-FR" w:bidi="ar-DZ"/>
        </w:rPr>
      </w:pPr>
      <w:r w:rsidRPr="008A0E48">
        <w:rPr>
          <w:lang w:val="fr-FR" w:bidi="ar-DZ"/>
        </w:rPr>
        <w:t>d’aménagement pour un développement durable du littoral de cette wilaya.</w:t>
      </w:r>
    </w:p>
    <w:sectPr w:rsidR="008E6D16" w:rsidRPr="008A0E48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8A0E48"/>
    <w:rsid w:val="006D5754"/>
    <w:rsid w:val="008A0E48"/>
    <w:rsid w:val="008E6D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6D16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323</Words>
  <Characters>1842</Characters>
  <Application>Microsoft Office Word</Application>
  <DocSecurity>0</DocSecurity>
  <Lines>15</Lines>
  <Paragraphs>4</Paragraphs>
  <ScaleCrop>false</ScaleCrop>
  <Company/>
  <LinksUpToDate>false</LinksUpToDate>
  <CharactersWithSpaces>2161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</cp:revision>
  <dcterms:created xsi:type="dcterms:W3CDTF">2015-01-14T09:34:00Z</dcterms:created>
  <dcterms:modified xsi:type="dcterms:W3CDTF">2015-01-14T09:35:00Z</dcterms:modified>
</cp:coreProperties>
</file>