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46ED" w:rsidRDefault="008F46ED" w:rsidP="008F46ED">
      <w:r>
        <w:t xml:space="preserve">Les travaux de recherche présentés dans la présente thèse visent, essentiellement, d'une part, l'élaboration et l'étude  des propriétés théoriques de méthodes d'estimation récursive </w:t>
      </w:r>
      <w:proofErr w:type="spellStart"/>
      <w:r>
        <w:t>en-ligne</w:t>
      </w:r>
      <w:proofErr w:type="spellEnd"/>
      <w:r>
        <w:t xml:space="preserve"> de modèles de séries chronologiques  </w:t>
      </w:r>
      <w:proofErr w:type="spellStart"/>
      <w:r>
        <w:t>hétéroscédastiques</w:t>
      </w:r>
      <w:proofErr w:type="spellEnd"/>
      <w:r>
        <w:t xml:space="preserve">, en particulier les modèles ARCH et GARCH classiques, d'autre part, l'étude des propriétés  probabilistes de la classe des modèles autorégressifs S-périodiques dont les processus d'innovation possèdent des  représentations autorégressives conditionnellement </w:t>
      </w:r>
      <w:proofErr w:type="spellStart"/>
      <w:r>
        <w:t>hétéroscédastiques</w:t>
      </w:r>
      <w:proofErr w:type="spellEnd"/>
      <w:r>
        <w:t xml:space="preserve"> à coefficients périodiques, par rapport au temps,   PAR-PARCHS(</w:t>
      </w:r>
      <w:proofErr w:type="spellStart"/>
      <w:r>
        <w:t>p,q</w:t>
      </w:r>
      <w:proofErr w:type="spellEnd"/>
      <w:r>
        <w:t>). Une nouvelle formulation de ce modèle (appelée modèle Double -PAR) est proposée dans laquelle  l'équation d'innovation est à coefficients aléatoires périodiquement distribués. La propriété de stationnarité périodique au  sens strict et l'existence des moments d'ordres supérieurs sont étudiées. Enfin, pour un modèle autorégressif à coefficients  évolutifs périodiques, dont la fonction densité du processus innovation n'est pas spécifiée et dont la variance périodique</w:t>
      </w:r>
    </w:p>
    <w:p w:rsidR="008F46ED" w:rsidRDefault="008F46ED" w:rsidP="008F46ED">
      <w:r>
        <w:t xml:space="preserve"> </w:t>
      </w:r>
      <w:proofErr w:type="gramStart"/>
      <w:r>
        <w:t>est</w:t>
      </w:r>
      <w:proofErr w:type="gramEnd"/>
      <w:r>
        <w:t xml:space="preserve"> supposée inconnue, nous nous sommes intéressés à l'obtention des estimateurs adaptatifs- tout en obtenant la  propriété LAN et celle de linéarité- des paramètres. La performance des estimateurs récursifs et adaptatifs obtenus est  comparée à celle des estimateurs existant via une étude de simulation intensive. Plusieurs propriétés théoriques</w:t>
      </w:r>
    </w:p>
    <w:p w:rsidR="00C50BD2" w:rsidRDefault="008F46ED" w:rsidP="008F46ED">
      <w:r>
        <w:t xml:space="preserve"> concernant les méthodes d'estimation obtenues sont étudiées, en particulier, </w:t>
      </w:r>
      <w:proofErr w:type="spellStart"/>
      <w:r>
        <w:t>lconvergence</w:t>
      </w:r>
      <w:proofErr w:type="spellEnd"/>
      <w:r>
        <w:t xml:space="preserve"> presque sure, la normalité  asymptotique et l'efficacité asymptotique.</w:t>
      </w:r>
    </w:p>
    <w:sectPr w:rsidR="00C50BD2" w:rsidSect="00C50BD2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F46ED"/>
    <w:rsid w:val="008F46ED"/>
    <w:rsid w:val="00C50BD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50BD2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242</Words>
  <Characters>1332</Characters>
  <Application>Microsoft Office Word</Application>
  <DocSecurity>0</DocSecurity>
  <Lines>11</Lines>
  <Paragraphs>3</Paragraphs>
  <ScaleCrop>false</ScaleCrop>
  <Company/>
  <LinksUpToDate>false</LinksUpToDate>
  <CharactersWithSpaces>1571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1</cp:revision>
  <dcterms:created xsi:type="dcterms:W3CDTF">2014-12-07T10:15:00Z</dcterms:created>
  <dcterms:modified xsi:type="dcterms:W3CDTF">2014-12-07T10:16:00Z</dcterms:modified>
</cp:coreProperties>
</file>