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7F4B" w:rsidRDefault="00347F4B" w:rsidP="00347F4B">
      <w:r>
        <w:t>La combinatoire s'intéresse à l'étude des configurations et regroupe, de ce fait, l'ensemble des techniques servant à  dénombrer ou à énumérer certaines structures finies, ou alors à démontrer leur existence pour certaines valeurs des  paramètres dont ces structures dépendent.</w:t>
      </w:r>
    </w:p>
    <w:p w:rsidR="00347F4B" w:rsidRDefault="00347F4B" w:rsidP="00347F4B">
      <w:r>
        <w:t xml:space="preserve">  Le </w:t>
      </w:r>
      <w:proofErr w:type="spellStart"/>
      <w:r>
        <w:t>poset</w:t>
      </w:r>
      <w:proofErr w:type="spellEnd"/>
      <w:r>
        <w:t xml:space="preserve"> est sans doute l'une des structures finies les plus étudiées en combinatoire. Le travail présenté dans cette thèse  s'inscrit dans ces contextes et concerne, comme le sujet l'indique, l'optimisation dans les </w:t>
      </w:r>
      <w:proofErr w:type="spellStart"/>
      <w:r>
        <w:t>posets</w:t>
      </w:r>
      <w:proofErr w:type="spellEnd"/>
      <w:r>
        <w:t>.</w:t>
      </w:r>
    </w:p>
    <w:p w:rsidR="00347F4B" w:rsidRDefault="00347F4B" w:rsidP="00347F4B">
      <w:r>
        <w:t xml:space="preserve">  Une première partie est consacrée plus particulièrement à l'étude de la condition d'</w:t>
      </w:r>
      <w:proofErr w:type="spellStart"/>
      <w:r>
        <w:t>Alekseev</w:t>
      </w:r>
      <w:proofErr w:type="spellEnd"/>
      <w:r>
        <w:t xml:space="preserve"> dans le treillis des partitions  d'un ensemble d'une part, et à la détermination de l'écart-type dans un </w:t>
      </w:r>
      <w:proofErr w:type="spellStart"/>
      <w:r>
        <w:t>poset</w:t>
      </w:r>
      <w:proofErr w:type="spellEnd"/>
      <w:r>
        <w:t xml:space="preserve"> quelconque d'autre part. Suite à cette étude,  ont été démontrées plusieurs propriétés originales sur les nombres de Bell.</w:t>
      </w:r>
    </w:p>
    <w:p w:rsidR="00347F4B" w:rsidRDefault="00347F4B" w:rsidP="00347F4B">
      <w:r>
        <w:t xml:space="preserve">  La deuxième partie traitant de la partition d'un entier et du nombre de telles partitions, en donne de nombreuses nouvelles  propriétés.</w:t>
      </w:r>
    </w:p>
    <w:p w:rsidR="00347F4B" w:rsidRDefault="00347F4B" w:rsidP="00347F4B">
      <w:r>
        <w:t xml:space="preserve">  La troisième partie concerne l'étude pour la détermination de nouvelles classes d'identités pour les polynômes de Bell.</w:t>
      </w:r>
    </w:p>
    <w:p w:rsidR="00347F4B" w:rsidRDefault="00347F4B" w:rsidP="00347F4B">
      <w:r>
        <w:t xml:space="preserve"> La première approche de cette étude utilise la formule d'inversion de Lagrange et la seconde utilise les suites binomiales.</w:t>
      </w:r>
    </w:p>
    <w:p w:rsidR="002D1117" w:rsidRDefault="00347F4B" w:rsidP="00347F4B">
      <w:r>
        <w:t xml:space="preserve">      </w:t>
      </w:r>
    </w:p>
    <w:sectPr w:rsidR="002D1117" w:rsidSect="002D1117">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347F4B"/>
    <w:rsid w:val="002D1117"/>
    <w:rsid w:val="00347F4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111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188</Words>
  <Characters>1039</Characters>
  <Application>Microsoft Office Word</Application>
  <DocSecurity>0</DocSecurity>
  <Lines>8</Lines>
  <Paragraphs>2</Paragraphs>
  <ScaleCrop>false</ScaleCrop>
  <Company/>
  <LinksUpToDate>false</LinksUpToDate>
  <CharactersWithSpaces>1225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2014-12-07T10:26:00Z</dcterms:created>
  <dcterms:modified xsi:type="dcterms:W3CDTF">2014-12-07T10:27:00Z</dcterms:modified>
</cp:coreProperties>
</file>