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2103" w:rsidRDefault="00AC2103" w:rsidP="00AC2103">
      <w:pPr>
        <w:pStyle w:val="NoSpacing"/>
        <w:rPr>
          <w:rFonts w:eastAsia="Times New Roman"/>
          <w:lang w:val="en-GB" w:eastAsia="en-GB"/>
        </w:rPr>
      </w:pPr>
      <w:r w:rsidRPr="00EA45C9">
        <w:rPr>
          <w:rFonts w:eastAsia="Times New Roman"/>
          <w:lang w:val="en-GB" w:eastAsia="en-GB"/>
        </w:rPr>
        <w:t>Abstract</w:t>
      </w:r>
    </w:p>
    <w:p w:rsidR="00AC2103" w:rsidRPr="00EA45C9" w:rsidRDefault="00AC2103" w:rsidP="00AC2103">
      <w:pPr>
        <w:pStyle w:val="NoSpacing"/>
        <w:rPr>
          <w:rFonts w:eastAsia="Times New Roman"/>
          <w:lang w:val="en-GB" w:eastAsia="en-GB"/>
        </w:rPr>
      </w:pPr>
    </w:p>
    <w:p w:rsidR="00AC2103" w:rsidRPr="00EA45C9" w:rsidRDefault="00AC2103" w:rsidP="00AC2103">
      <w:pPr>
        <w:spacing w:after="0" w:line="360" w:lineRule="auto"/>
        <w:rPr>
          <w:rFonts w:ascii="Times New Roman" w:hAnsi="Times New Roman" w:cs="Times New Roman"/>
          <w:bCs/>
          <w:sz w:val="24"/>
          <w:szCs w:val="24"/>
          <w:lang w:val="en-GB"/>
        </w:rPr>
      </w:pPr>
      <w:r>
        <w:rPr>
          <w:rFonts w:ascii="Times New Roman" w:hAnsi="Times New Roman" w:cs="Times New Roman"/>
          <w:bCs/>
          <w:sz w:val="24"/>
          <w:szCs w:val="24"/>
          <w:lang w:val="en-GB"/>
        </w:rPr>
        <w:tab/>
        <w:t>T</w:t>
      </w:r>
      <w:r w:rsidRPr="003E3E07">
        <w:rPr>
          <w:rFonts w:ascii="Times New Roman" w:hAnsi="Times New Roman" w:cs="Times New Roman"/>
          <w:bCs/>
          <w:sz w:val="24"/>
          <w:szCs w:val="24"/>
          <w:lang w:val="en-GB"/>
        </w:rPr>
        <w:t>he aim of this study is to involve the microwave radiation on other domains rather than telecommunication. In other word, we try to implicate the microwave radiation in industrial process for economic progress, through real time techn</w:t>
      </w:r>
      <w:r>
        <w:rPr>
          <w:rFonts w:ascii="Times New Roman" w:hAnsi="Times New Roman" w:cs="Times New Roman"/>
          <w:bCs/>
          <w:sz w:val="24"/>
          <w:szCs w:val="24"/>
          <w:lang w:val="en-GB"/>
        </w:rPr>
        <w:t>ics of monitoring and evaluating</w:t>
      </w:r>
      <w:r w:rsidRPr="003E3E07">
        <w:rPr>
          <w:rFonts w:ascii="Times New Roman" w:hAnsi="Times New Roman" w:cs="Times New Roman"/>
          <w:bCs/>
          <w:sz w:val="24"/>
          <w:szCs w:val="24"/>
          <w:lang w:val="en-GB"/>
        </w:rPr>
        <w:t>. The current utilization of microwave instrumentation in the industrial field seems very limited, while the microwave radiation are very powerful tool since it’s able to penetrate inside of materials</w:t>
      </w:r>
      <w:proofErr w:type="gramStart"/>
      <w:r w:rsidRPr="003E3E07">
        <w:rPr>
          <w:rFonts w:ascii="Times New Roman" w:hAnsi="Times New Roman" w:cs="Times New Roman"/>
          <w:bCs/>
          <w:sz w:val="24"/>
          <w:szCs w:val="24"/>
          <w:lang w:val="en-GB"/>
        </w:rPr>
        <w:t>..</w:t>
      </w:r>
      <w:proofErr w:type="gramEnd"/>
      <w:r w:rsidRPr="003E3E07">
        <w:rPr>
          <w:rFonts w:ascii="Times New Roman" w:hAnsi="Times New Roman" w:cs="Times New Roman"/>
          <w:bCs/>
          <w:sz w:val="24"/>
          <w:szCs w:val="24"/>
          <w:lang w:val="en-GB"/>
        </w:rPr>
        <w:t xml:space="preserve"> In the following thesis we have interested on microwave radiation as tool for material characterization. A novel algorithm for dielectric characterization of complex structures is </w:t>
      </w:r>
      <w:r w:rsidRPr="00EA45C9">
        <w:rPr>
          <w:rFonts w:ascii="Times New Roman" w:hAnsi="Times New Roman" w:cs="Times New Roman"/>
          <w:bCs/>
          <w:sz w:val="24"/>
          <w:szCs w:val="24"/>
          <w:lang w:val="en-GB"/>
        </w:rPr>
        <w:t xml:space="preserve">presented, which is based on the joint use of artificial neuronal networks (ANNs) and finite element method (FEM). During this thesis an industrial problematic for </w:t>
      </w:r>
      <w:proofErr w:type="spellStart"/>
      <w:r w:rsidRPr="00EA45C9">
        <w:rPr>
          <w:rFonts w:ascii="Times New Roman" w:hAnsi="Times New Roman" w:cs="Times New Roman"/>
          <w:bCs/>
          <w:sz w:val="24"/>
          <w:szCs w:val="24"/>
          <w:lang w:val="en-GB"/>
        </w:rPr>
        <w:t>Agri</w:t>
      </w:r>
      <w:proofErr w:type="spellEnd"/>
      <w:r w:rsidRPr="00EA45C9">
        <w:rPr>
          <w:rFonts w:ascii="Times New Roman" w:hAnsi="Times New Roman" w:cs="Times New Roman"/>
          <w:bCs/>
          <w:sz w:val="24"/>
          <w:szCs w:val="24"/>
          <w:lang w:val="en-GB"/>
        </w:rPr>
        <w:t>-food real time</w:t>
      </w:r>
      <w:r w:rsidRPr="00EA45C9">
        <w:rPr>
          <w:rFonts w:ascii="Arial" w:hAnsi="Arial" w:cs="Arial"/>
          <w:spacing w:val="-4"/>
          <w:sz w:val="18"/>
          <w:szCs w:val="18"/>
          <w:lang w:val="en-GB"/>
        </w:rPr>
        <w:t xml:space="preserve"> </w:t>
      </w:r>
      <w:r w:rsidRPr="00EA45C9">
        <w:rPr>
          <w:rFonts w:ascii="Times New Roman" w:hAnsi="Times New Roman" w:cs="Times New Roman"/>
          <w:bCs/>
          <w:sz w:val="24"/>
          <w:szCs w:val="24"/>
          <w:lang w:val="en-GB"/>
        </w:rPr>
        <w:t xml:space="preserve">control has been studying, the tomatoes has been taking as test samples for solution validation. For this problematic, we use the developed model to evaluate different armatures of tomatoes for real time monitoring process. </w:t>
      </w:r>
      <w:bookmarkStart w:id="0" w:name="_GoBack"/>
      <w:bookmarkEnd w:id="0"/>
      <w:r w:rsidRPr="00EA45C9">
        <w:rPr>
          <w:rFonts w:ascii="Times New Roman" w:hAnsi="Times New Roman" w:cs="Times New Roman"/>
          <w:bCs/>
          <w:sz w:val="24"/>
          <w:szCs w:val="24"/>
          <w:lang w:val="en-GB"/>
        </w:rPr>
        <w:t xml:space="preserve">Another industrial problematic for aerospace industry real time thickness control has been studying. For this problematic, we have proposed a new multilayer thickness measurement structure using a coaxial waveguide probe. Moreover, we have developed an Artificial Neural Networks algorithm to estimate and correct the reflection coefficient shift, caused by the air gap. </w:t>
      </w:r>
    </w:p>
    <w:p w:rsidR="00484DEC" w:rsidRPr="00AC2103" w:rsidRDefault="003363AB">
      <w:pPr>
        <w:rPr>
          <w:lang w:val="en-GB"/>
        </w:rPr>
      </w:pPr>
    </w:p>
    <w:sectPr w:rsidR="00484DEC" w:rsidRPr="00AC210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2103"/>
    <w:rsid w:val="00021EFF"/>
    <w:rsid w:val="003363AB"/>
    <w:rsid w:val="00566194"/>
    <w:rsid w:val="0075701B"/>
    <w:rsid w:val="0078469B"/>
    <w:rsid w:val="007C32EB"/>
    <w:rsid w:val="00AC2103"/>
    <w:rsid w:val="00C232F6"/>
    <w:rsid w:val="00E36235"/>
    <w:rsid w:val="00F3170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F2D75C-F440-48A8-89C3-2D30140189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2103"/>
    <w:pPr>
      <w:spacing w:line="252" w:lineRule="auto"/>
      <w:jc w:val="both"/>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C2103"/>
    <w:pPr>
      <w:spacing w:before="120" w:after="120" w:line="240" w:lineRule="auto"/>
      <w:jc w:val="center"/>
    </w:pPr>
    <w:rPr>
      <w:rFonts w:ascii="Times New Roman" w:eastAsiaTheme="minorEastAsia" w:hAnsi="Times New Roman"/>
      <w:b/>
      <w:caps/>
      <w:sz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221</Words>
  <Characters>1221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Mohamed Mounkid-ElAfandi</dc:creator>
  <cp:keywords/>
  <dc:description/>
  <cp:lastModifiedBy>Mohamed Mounkid-ElAfandi</cp:lastModifiedBy>
  <cp:revision>2</cp:revision>
  <dcterms:created xsi:type="dcterms:W3CDTF">2017-05-15T08:59:00Z</dcterms:created>
  <dcterms:modified xsi:type="dcterms:W3CDTF">2017-05-15T09:08:00Z</dcterms:modified>
</cp:coreProperties>
</file>