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10D2" w:rsidRDefault="00AC10D2">
      <w:pPr>
        <w:widowControl w:val="0"/>
        <w:autoSpaceDE w:val="0"/>
        <w:autoSpaceDN w:val="0"/>
        <w:bidi w:val="0"/>
        <w:adjustRightInd w:val="0"/>
        <w:spacing w:after="0" w:line="240" w:lineRule="auto"/>
        <w:rPr>
          <w:rFonts w:ascii="Arial" w:hAnsi="Arial" w:cs="Arial"/>
          <w:sz w:val="20"/>
          <w:szCs w:val="20"/>
          <w:lang w:val="fr-FR"/>
        </w:rPr>
      </w:pPr>
      <w:bookmarkStart w:id="0" w:name="_GoBack"/>
      <w:bookmarkEnd w:id="0"/>
    </w:p>
    <w:p w:rsidR="00614BF3" w:rsidRDefault="00614BF3" w:rsidP="00060EEF">
      <w:pPr>
        <w:widowControl w:val="0"/>
        <w:autoSpaceDE w:val="0"/>
        <w:autoSpaceDN w:val="0"/>
        <w:bidi w:val="0"/>
        <w:adjustRightInd w:val="0"/>
        <w:spacing w:after="0" w:line="360" w:lineRule="auto"/>
        <w:jc w:val="both"/>
        <w:rPr>
          <w:rFonts w:ascii="Arial" w:hAnsi="Arial" w:cs="Arial"/>
          <w:sz w:val="20"/>
          <w:szCs w:val="20"/>
          <w:lang w:val="fr-FR"/>
        </w:rPr>
      </w:pPr>
    </w:p>
    <w:p w:rsidR="00614BF3" w:rsidRDefault="00614BF3" w:rsidP="00614BF3">
      <w:pPr>
        <w:widowControl w:val="0"/>
        <w:autoSpaceDE w:val="0"/>
        <w:autoSpaceDN w:val="0"/>
        <w:bidi w:val="0"/>
        <w:adjustRightInd w:val="0"/>
        <w:spacing w:after="0" w:line="360" w:lineRule="auto"/>
        <w:jc w:val="both"/>
        <w:rPr>
          <w:rFonts w:ascii="Arial" w:hAnsi="Arial" w:cs="Arial"/>
          <w:sz w:val="20"/>
          <w:szCs w:val="20"/>
          <w:lang w:val="fr-FR"/>
        </w:rPr>
      </w:pPr>
    </w:p>
    <w:p w:rsidR="00614BF3" w:rsidRDefault="00614BF3" w:rsidP="00614BF3">
      <w:pPr>
        <w:widowControl w:val="0"/>
        <w:autoSpaceDE w:val="0"/>
        <w:autoSpaceDN w:val="0"/>
        <w:bidi w:val="0"/>
        <w:adjustRightInd w:val="0"/>
        <w:spacing w:after="0" w:line="360" w:lineRule="auto"/>
        <w:jc w:val="both"/>
        <w:rPr>
          <w:rFonts w:ascii="Arial" w:hAnsi="Arial" w:cs="Arial"/>
          <w:sz w:val="20"/>
          <w:szCs w:val="20"/>
          <w:lang w:val="fr-FR"/>
        </w:rPr>
      </w:pPr>
    </w:p>
    <w:p w:rsidR="00614BF3" w:rsidRPr="00614BF3" w:rsidRDefault="00614BF3" w:rsidP="00614BF3">
      <w:pPr>
        <w:widowControl w:val="0"/>
        <w:autoSpaceDE w:val="0"/>
        <w:autoSpaceDN w:val="0"/>
        <w:bidi w:val="0"/>
        <w:adjustRightInd w:val="0"/>
        <w:spacing w:after="0" w:line="360" w:lineRule="auto"/>
        <w:jc w:val="both"/>
        <w:rPr>
          <w:rFonts w:ascii="Arial" w:hAnsi="Arial" w:cs="Arial"/>
          <w:b/>
          <w:bCs/>
          <w:sz w:val="20"/>
          <w:szCs w:val="20"/>
          <w:lang w:val="fr-FR"/>
        </w:rPr>
      </w:pPr>
      <w:r w:rsidRPr="00614BF3">
        <w:rPr>
          <w:rFonts w:asciiTheme="majorBidi" w:hAnsiTheme="majorBidi" w:cstheme="majorBidi"/>
          <w:b/>
          <w:bCs/>
          <w:sz w:val="32"/>
          <w:szCs w:val="32"/>
          <w:u w:val="single"/>
          <w:lang w:val="fr-FR"/>
        </w:rPr>
        <w:t>Résumé </w:t>
      </w:r>
      <w:r w:rsidRPr="00614BF3">
        <w:rPr>
          <w:rFonts w:ascii="Arial" w:hAnsi="Arial" w:cs="Arial"/>
          <w:b/>
          <w:bCs/>
          <w:sz w:val="20"/>
          <w:szCs w:val="20"/>
          <w:lang w:val="fr-FR"/>
        </w:rPr>
        <w:t>:</w:t>
      </w:r>
    </w:p>
    <w:p w:rsidR="00AC10D2" w:rsidRPr="00614BF3" w:rsidRDefault="00AC10D2" w:rsidP="00614BF3">
      <w:pPr>
        <w:widowControl w:val="0"/>
        <w:autoSpaceDE w:val="0"/>
        <w:autoSpaceDN w:val="0"/>
        <w:bidi w:val="0"/>
        <w:adjustRightInd w:val="0"/>
        <w:spacing w:after="0" w:line="360" w:lineRule="auto"/>
        <w:jc w:val="both"/>
        <w:rPr>
          <w:rFonts w:asciiTheme="majorBidi" w:hAnsiTheme="majorBidi" w:cstheme="majorBidi"/>
          <w:sz w:val="24"/>
          <w:szCs w:val="24"/>
          <w:lang w:val="fr-FR"/>
        </w:rPr>
      </w:pPr>
      <w:r w:rsidRPr="00614BF3">
        <w:rPr>
          <w:rFonts w:asciiTheme="majorBidi" w:hAnsiTheme="majorBidi" w:cstheme="majorBidi"/>
          <w:sz w:val="24"/>
          <w:szCs w:val="24"/>
          <w:lang w:val="fr-FR"/>
        </w:rPr>
        <w:t xml:space="preserve">Le problème classique d’ordonnancement d'atelier Job Shop (JSSP) consiste à planifier l'exécution d'un ensemble de travaux (jobs) sur un ensemble de machines tout en respectant les différentes contraintes et en optimisant un ou plusieurs objectifs. Le problème d’ordonnancement job shop avec la contrainte de blocage est une variante du problème JSSP classique obtenue en réduisant ou bien supprimant la capacité de stockage entre les machines. Ainsi, un job doit attendre sur la machine en cours jusqu'à ce que la machine suivante, sur laquelle il va s’exécuter, soit disponible pour le traitement. Ce problème  est connu d’être NP-complet au sens fort. Due à  l’impact économique de cette contrainte, plusieurs auteurs ont proposé la résolution de ce problème en utilisant les méthodes exactes et les méthodes approchées. Cependant, ces méthodes de résolution sont gourmandes en termes de temps de calcul pour les instances de grande taille. Le calcul parallèle fournit à travers des plates-formes informatiques hétérogènes un moyen efficace de traiter de telles instances. Le défi consiste à exploiter tous les niveaux du  parallélisme et revoir la conception et la mise en œuvre de ces algorithmes. Afin de résoudre efficacement ce problème, nous proposons dans cette thèse de nouveaux schémas de </w:t>
      </w:r>
      <w:proofErr w:type="spellStart"/>
      <w:r w:rsidRPr="00614BF3">
        <w:rPr>
          <w:rFonts w:asciiTheme="majorBidi" w:hAnsiTheme="majorBidi" w:cstheme="majorBidi"/>
          <w:sz w:val="24"/>
          <w:szCs w:val="24"/>
          <w:lang w:val="fr-FR"/>
        </w:rPr>
        <w:t>parallélisation</w:t>
      </w:r>
      <w:proofErr w:type="spellEnd"/>
      <w:r w:rsidRPr="00614BF3">
        <w:rPr>
          <w:rFonts w:asciiTheme="majorBidi" w:hAnsiTheme="majorBidi" w:cstheme="majorBidi"/>
          <w:sz w:val="24"/>
          <w:szCs w:val="24"/>
          <w:lang w:val="fr-FR"/>
        </w:rPr>
        <w:t xml:space="preserve"> efficaces qui exploitent des architectures de calcul hétérogènes pour l’accélération des méthodes de résolution exactes et approchées. Les expérimentations numériques en utilisant des benchmarks de référence montrent l'impact positif du parallélisme sur l’amélioration du temps d'exécution et de la qualité des solutions. De plus, nous avons pu résoudre de façon optimale dix instances jamais résolues dans la littérature grâce à nos méthodes de résolution exactes et d’améliorer les meilleures solutions connues dans la littérature pour plus de 50 benchmarks grâce à nos méthodes approchées.</w:t>
      </w:r>
    </w:p>
    <w:p w:rsidR="00060EEF" w:rsidRDefault="00060EEF" w:rsidP="00060EEF">
      <w:pPr>
        <w:widowControl w:val="0"/>
        <w:autoSpaceDE w:val="0"/>
        <w:autoSpaceDN w:val="0"/>
        <w:bidi w:val="0"/>
        <w:adjustRightInd w:val="0"/>
        <w:spacing w:after="0" w:line="360" w:lineRule="auto"/>
        <w:jc w:val="both"/>
        <w:rPr>
          <w:rFonts w:ascii="Arial" w:hAnsi="Arial" w:cs="Arial"/>
          <w:sz w:val="20"/>
          <w:szCs w:val="20"/>
          <w:lang w:val="fr-FR"/>
        </w:rPr>
      </w:pPr>
    </w:p>
    <w:sectPr w:rsidR="00060EEF">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060EEF"/>
    <w:rsid w:val="00060EEF"/>
    <w:rsid w:val="001320C0"/>
    <w:rsid w:val="00614BF3"/>
    <w:rsid w:val="00955571"/>
    <w:rsid w:val="00AC10D2"/>
    <w:rsid w:val="00CB15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rFonts w:cstheme="minorBid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296</Words>
  <Characters>1628</Characters>
  <Application>Microsoft Office Word</Application>
  <DocSecurity>0</DocSecurity>
  <Lines>13</Lines>
  <Paragraphs>3</Paragraphs>
  <ScaleCrop>false</ScaleCrop>
  <Company/>
  <LinksUpToDate>false</LinksUpToDate>
  <CharactersWithSpaces>1921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ZERROUKI</dc:creator>
  <cp:lastModifiedBy>b-13</cp:lastModifiedBy>
  <cp:revision>4</cp:revision>
  <dcterms:created xsi:type="dcterms:W3CDTF">2018-07-09T10:37:00Z</dcterms:created>
  <dcterms:modified xsi:type="dcterms:W3CDTF">2019-06-25T09:49:00Z</dcterms:modified>
</cp:coreProperties>
</file>