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7C0" w:rsidRDefault="00AF17C0"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AF17C0" w:rsidRDefault="00AF17C0"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AF17C0" w:rsidRDefault="00AF17C0"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AF17C0" w:rsidRDefault="00AF17C0"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AF17C0" w:rsidRDefault="00AF17C0"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5C1326" w:rsidRPr="00AF17C0" w:rsidRDefault="005C1326" w:rsidP="005C1326">
      <w:pPr>
        <w:autoSpaceDE w:val="0"/>
        <w:autoSpaceDN w:val="0"/>
        <w:adjustRightInd w:val="0"/>
        <w:spacing w:after="0" w:line="240" w:lineRule="auto"/>
        <w:jc w:val="both"/>
        <w:rPr>
          <w:rFonts w:asciiTheme="majorBidi" w:eastAsia="ArnoPro-Italic-Identity-H" w:hAnsiTheme="majorBidi" w:cstheme="majorBidi"/>
          <w:i/>
          <w:iCs/>
          <w:sz w:val="24"/>
          <w:szCs w:val="24"/>
        </w:rPr>
      </w:pPr>
    </w:p>
    <w:p w:rsidR="005C1326" w:rsidRPr="00AF17C0" w:rsidRDefault="005C1326" w:rsidP="005C1326">
      <w:pPr>
        <w:autoSpaceDE w:val="0"/>
        <w:autoSpaceDN w:val="0"/>
        <w:adjustRightInd w:val="0"/>
        <w:spacing w:after="0" w:line="240" w:lineRule="auto"/>
        <w:jc w:val="both"/>
        <w:rPr>
          <w:rFonts w:asciiTheme="majorBidi" w:eastAsia="ArnoPro-Italic-Identity-H" w:hAnsiTheme="majorBidi" w:cstheme="majorBidi"/>
          <w:i/>
          <w:iCs/>
          <w:sz w:val="24"/>
          <w:szCs w:val="24"/>
        </w:rPr>
      </w:pP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b/>
          <w:bCs/>
          <w:sz w:val="24"/>
          <w:szCs w:val="24"/>
        </w:rPr>
      </w:pPr>
      <w:r w:rsidRPr="00AF17C0">
        <w:rPr>
          <w:rFonts w:asciiTheme="majorBidi" w:eastAsia="ArnoPro-Regular-Identity-H" w:hAnsiTheme="majorBidi" w:cstheme="majorBidi"/>
          <w:b/>
          <w:bCs/>
          <w:sz w:val="24"/>
          <w:szCs w:val="24"/>
        </w:rPr>
        <w:t>Résumé</w:t>
      </w: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b/>
          <w:bCs/>
          <w:sz w:val="24"/>
          <w:szCs w:val="24"/>
        </w:rPr>
      </w:pP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r w:rsidRPr="00AF17C0">
        <w:rPr>
          <w:rFonts w:asciiTheme="majorBidi" w:eastAsia="ArnoPro-Regular-Identity-H" w:hAnsiTheme="majorBidi" w:cstheme="majorBidi"/>
          <w:sz w:val="24"/>
          <w:szCs w:val="24"/>
        </w:rPr>
        <w:t>Ce sujet de thèse concerne l’étude des problèmes d’ordonnancement d’atelier de type open shop et flow shop où certaines tâches sont en conflit et ne peuvent pas être exécutées simultanément sur deux machines différentes. Ces contraintes sont données par un graphe appelé graphe de conflit. Dans ce graphe, les sommets représentent les tâches et deux sommets sont adjacents si et seulement si les tâches correspondantes sont en conflit. L’objectif est de minimiser la date de fin de traitement de l’ordonnancement (</w:t>
      </w:r>
      <w:proofErr w:type="spellStart"/>
      <w:r w:rsidRPr="00AF17C0">
        <w:rPr>
          <w:rFonts w:asciiTheme="majorBidi" w:eastAsia="ArnoPro-Regular-Identity-H" w:hAnsiTheme="majorBidi" w:cstheme="majorBidi"/>
          <w:sz w:val="24"/>
          <w:szCs w:val="24"/>
        </w:rPr>
        <w:t>makespan</w:t>
      </w:r>
      <w:proofErr w:type="spellEnd"/>
      <w:r w:rsidRPr="00AF17C0">
        <w:rPr>
          <w:rFonts w:asciiTheme="majorBidi" w:eastAsia="ArnoPro-Regular-Identity-H" w:hAnsiTheme="majorBidi" w:cstheme="majorBidi"/>
          <w:sz w:val="24"/>
          <w:szCs w:val="24"/>
        </w:rPr>
        <w:t>).</w:t>
      </w: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r w:rsidRPr="00AF17C0">
        <w:rPr>
          <w:rFonts w:asciiTheme="majorBidi" w:eastAsia="ArnoPro-Regular-Identity-H" w:hAnsiTheme="majorBidi" w:cstheme="majorBidi"/>
          <w:sz w:val="24"/>
          <w:szCs w:val="24"/>
        </w:rPr>
        <w:t xml:space="preserve">Nous traitons, tout d’abord, le open shop avec graphe de conflit. Nous montrons la NP-difficulté de différentes versions de ce problème et nous donnons des cas polynomiaux. Une approche heuristique à deux phases et des bornes inférieures sont ensuite proposées. Cette approche est basée sur la construction des couplages dans des graphes bipartis ainsi que sur une méthode d’insertion combinée avec </w:t>
      </w:r>
      <w:proofErr w:type="spellStart"/>
      <w:r w:rsidRPr="00AF17C0">
        <w:rPr>
          <w:rFonts w:asciiTheme="majorBidi" w:eastAsia="ArnoPro-Regular-Identity-H" w:hAnsiTheme="majorBidi" w:cstheme="majorBidi"/>
          <w:sz w:val="24"/>
          <w:szCs w:val="24"/>
        </w:rPr>
        <w:t>BeamSearch</w:t>
      </w:r>
      <w:proofErr w:type="spellEnd"/>
      <w:r w:rsidRPr="00AF17C0">
        <w:rPr>
          <w:rFonts w:asciiTheme="majorBidi" w:eastAsia="ArnoPro-Regular-Identity-H" w:hAnsiTheme="majorBidi" w:cstheme="majorBidi"/>
          <w:sz w:val="24"/>
          <w:szCs w:val="24"/>
        </w:rPr>
        <w:t xml:space="preserve">. Des expérimentations numériques ont été réalisées pour tester l’efficacité de l’approche proposée. Le problème de flow shop avec graphe de conflit est étudié de façon similaire. Nous montrons que la minimisation du </w:t>
      </w:r>
      <w:proofErr w:type="spellStart"/>
      <w:r w:rsidRPr="00AF17C0">
        <w:rPr>
          <w:rFonts w:asciiTheme="majorBidi" w:eastAsia="ArnoPro-Regular-Identity-H" w:hAnsiTheme="majorBidi" w:cstheme="majorBidi"/>
          <w:sz w:val="24"/>
          <w:szCs w:val="24"/>
        </w:rPr>
        <w:t>makespan</w:t>
      </w:r>
      <w:proofErr w:type="spellEnd"/>
      <w:r w:rsidRPr="00AF17C0">
        <w:rPr>
          <w:rFonts w:asciiTheme="majorBidi" w:eastAsia="ArnoPro-Regular-Identity-H" w:hAnsiTheme="majorBidi" w:cstheme="majorBidi"/>
          <w:sz w:val="24"/>
          <w:szCs w:val="24"/>
        </w:rPr>
        <w:t xml:space="preserve"> est NP-difficile pour différentes versions et nous donnons quelques cas polynomiaux. Nous montrons aussi que les ordonnancements de permutation ne sont pas dominants sur deux machines et nous discutons un cas particulier où l’ordonnancement optimal peut être une permutation. D’autre part, nous proposons des bornes inférieures et une panoplie de méthodes : (a) des modèles mathématiques pour différentes versions de ce problème; (b) une méthode </w:t>
      </w:r>
      <w:proofErr w:type="spellStart"/>
      <w:r w:rsidRPr="00AF17C0">
        <w:rPr>
          <w:rFonts w:asciiTheme="majorBidi" w:eastAsia="ArnoPro-Regular-Identity-H" w:hAnsiTheme="majorBidi" w:cstheme="majorBidi"/>
          <w:sz w:val="24"/>
          <w:szCs w:val="24"/>
        </w:rPr>
        <w:t>Branch</w:t>
      </w:r>
      <w:proofErr w:type="spellEnd"/>
      <w:r w:rsidRPr="00AF17C0">
        <w:rPr>
          <w:rFonts w:asciiTheme="majorBidi" w:eastAsia="ArnoPro-Regular-Identity-H" w:hAnsiTheme="majorBidi" w:cstheme="majorBidi"/>
          <w:sz w:val="24"/>
          <w:szCs w:val="24"/>
        </w:rPr>
        <w:t xml:space="preserve"> and </w:t>
      </w:r>
      <w:proofErr w:type="spellStart"/>
      <w:r w:rsidRPr="00AF17C0">
        <w:rPr>
          <w:rFonts w:asciiTheme="majorBidi" w:eastAsia="ArnoPro-Regular-Identity-H" w:hAnsiTheme="majorBidi" w:cstheme="majorBidi"/>
          <w:sz w:val="24"/>
          <w:szCs w:val="24"/>
        </w:rPr>
        <w:t>Bound</w:t>
      </w:r>
      <w:proofErr w:type="spellEnd"/>
      <w:r w:rsidRPr="00AF17C0">
        <w:rPr>
          <w:rFonts w:asciiTheme="majorBidi" w:eastAsia="ArnoPro-Regular-Identity-H" w:hAnsiTheme="majorBidi" w:cstheme="majorBidi"/>
          <w:sz w:val="24"/>
          <w:szCs w:val="24"/>
        </w:rPr>
        <w:t xml:space="preserve"> pour le cas de deux machines et des temps d’exécution unitaires; (c) deux approches heuristiques pour le cas général. La solution obtenue par les approches heuristiques est comparée à la solution optimale obtenue par le modèle mathématique pour des instances de petites tailles et aux bornes inférieures pour des instances de grandes tailles. Finalement, des analyses expérimentales extensives ont été réalisées pour tester l’efficacité des méthodes proposées.</w:t>
      </w: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r w:rsidRPr="00AF17C0">
        <w:rPr>
          <w:rFonts w:asciiTheme="majorBidi" w:eastAsia="ArnoPro-Regular-Identity-H" w:hAnsiTheme="majorBidi" w:cstheme="majorBidi"/>
          <w:sz w:val="24"/>
          <w:szCs w:val="24"/>
        </w:rPr>
        <w:t>L’ordonnancement avec conflit est rencontré dans les problèmes d’ordonnancement sous contraintes de ressources quand les ressources sont non-partageables. Nous étudions dans cette thèse la relation entre l’ordonnancement d’atelier avec graphe de conflit et l’ordonnancement d’atelier sous contraintes de ressources. À partir de cette relation, de nouveaux résultats en complexité de ce dernier problème sont obtenus.</w:t>
      </w:r>
    </w:p>
    <w:p w:rsidR="005C1326" w:rsidRPr="00AF17C0" w:rsidRDefault="005C1326" w:rsidP="005C1326">
      <w:pPr>
        <w:autoSpaceDE w:val="0"/>
        <w:autoSpaceDN w:val="0"/>
        <w:adjustRightInd w:val="0"/>
        <w:spacing w:after="0" w:line="240" w:lineRule="auto"/>
        <w:jc w:val="both"/>
        <w:rPr>
          <w:rFonts w:asciiTheme="majorBidi" w:eastAsia="ArnoPro-Regular-Identity-H" w:hAnsiTheme="majorBidi" w:cstheme="majorBidi"/>
          <w:sz w:val="24"/>
          <w:szCs w:val="24"/>
        </w:rPr>
      </w:pPr>
    </w:p>
    <w:sectPr w:rsidR="005C1326" w:rsidRPr="00AF17C0" w:rsidSect="005C1326">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noPro-Regular-Identity-H">
    <w:altName w:val="MS Mincho"/>
    <w:panose1 w:val="00000000000000000000"/>
    <w:charset w:val="80"/>
    <w:family w:val="auto"/>
    <w:notTrueType/>
    <w:pitch w:val="default"/>
    <w:sig w:usb0="00000000" w:usb1="08070000" w:usb2="00000010" w:usb3="00000000" w:csb0="00020000" w:csb1="00000000"/>
  </w:font>
  <w:font w:name="ArnoPro-Italic-Identity-H">
    <w:altName w:val="MS Mincho"/>
    <w:panose1 w:val="00000000000000000000"/>
    <w:charset w:val="80"/>
    <w:family w:val="auto"/>
    <w:notTrueType/>
    <w:pitch w:val="default"/>
    <w:sig w:usb0="00000000"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compat/>
  <w:rsids>
    <w:rsidRoot w:val="005C1326"/>
    <w:rsid w:val="00563484"/>
    <w:rsid w:val="005C1326"/>
    <w:rsid w:val="006C66D0"/>
    <w:rsid w:val="008C6771"/>
    <w:rsid w:val="00AF17C0"/>
    <w:rsid w:val="00B07ED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67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387</Words>
  <Characters>2132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VRMBI  024 913 494</dc:creator>
  <cp:keywords/>
  <dc:description/>
  <cp:lastModifiedBy>naima</cp:lastModifiedBy>
  <cp:revision>4</cp:revision>
  <dcterms:created xsi:type="dcterms:W3CDTF">2017-03-21T15:37:00Z</dcterms:created>
  <dcterms:modified xsi:type="dcterms:W3CDTF">2017-06-14T10:13:00Z</dcterms:modified>
</cp:coreProperties>
</file>