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3819" w:rsidRPr="0036740A" w:rsidRDefault="005E3819" w:rsidP="005E3819">
      <w:pPr>
        <w:jc w:val="both"/>
        <w:rPr>
          <w:lang w:val="fr-FR"/>
        </w:rPr>
      </w:pPr>
      <w:r w:rsidRPr="0036740A">
        <w:rPr>
          <w:rFonts w:ascii="Times New Roman" w:hAnsi="Times New Roman" w:cs="Times New Roman"/>
          <w:color w:val="000000"/>
          <w:sz w:val="26"/>
          <w:szCs w:val="26"/>
          <w:lang w:val="fr-FR"/>
        </w:rPr>
        <w:t>Résumé :</w:t>
      </w:r>
    </w:p>
    <w:p w:rsidR="00CA4EA6" w:rsidRDefault="00CA4EA6" w:rsidP="00CA4EA6">
      <w:pPr>
        <w:widowControl w:val="0"/>
        <w:autoSpaceDE w:val="0"/>
        <w:autoSpaceDN w:val="0"/>
        <w:adjustRightInd w:val="0"/>
        <w:spacing w:before="240" w:after="120"/>
        <w:jc w:val="both"/>
        <w:rPr>
          <w:rFonts w:ascii="Times New Roman" w:hAnsi="Times New Roman" w:cs="Times New Roman"/>
          <w:color w:val="000000"/>
          <w:sz w:val="24"/>
          <w:szCs w:val="24"/>
          <w:lang w:val="fr-FR"/>
        </w:rPr>
      </w:pPr>
    </w:p>
    <w:p w:rsidR="007008E0" w:rsidRPr="00775359" w:rsidRDefault="005E3819" w:rsidP="002C00B0">
      <w:pPr>
        <w:autoSpaceDE w:val="0"/>
        <w:autoSpaceDN w:val="0"/>
        <w:adjustRightInd w:val="0"/>
        <w:spacing w:line="360" w:lineRule="auto"/>
        <w:jc w:val="both"/>
        <w:rPr>
          <w:rFonts w:asciiTheme="majorBidi" w:hAnsiTheme="majorBidi" w:cstheme="majorBidi"/>
          <w:sz w:val="24"/>
          <w:szCs w:val="24"/>
          <w:lang w:val="fr-FR"/>
        </w:rPr>
      </w:pPr>
      <w:r w:rsidRPr="00E74311">
        <w:rPr>
          <w:rFonts w:asciiTheme="majorBidi" w:eastAsia="Times New Roman" w:hAnsiTheme="majorBidi" w:cstheme="majorBidi"/>
          <w:sz w:val="24"/>
          <w:szCs w:val="24"/>
          <w:lang w:val="fr-FR"/>
        </w:rPr>
        <w:t>La stabilisation des talus est devenue une opération primordiale en Algérie vu les problèmes causés par le phén</w:t>
      </w:r>
      <w:r w:rsidR="00F47D30">
        <w:rPr>
          <w:rFonts w:asciiTheme="majorBidi" w:eastAsia="Times New Roman" w:hAnsiTheme="majorBidi" w:cstheme="majorBidi"/>
          <w:sz w:val="24"/>
          <w:szCs w:val="24"/>
          <w:lang w:val="fr-FR"/>
        </w:rPr>
        <w:t>omène de glissements de terrain</w:t>
      </w:r>
      <w:r w:rsidR="00775359" w:rsidRPr="00775359">
        <w:rPr>
          <w:rFonts w:asciiTheme="majorBidi" w:eastAsia="Times New Roman" w:hAnsiTheme="majorBidi" w:cstheme="majorBidi"/>
          <w:sz w:val="24"/>
          <w:szCs w:val="24"/>
          <w:lang w:val="fr-FR"/>
        </w:rPr>
        <w:t>.</w:t>
      </w:r>
      <w:r w:rsidR="00775359">
        <w:rPr>
          <w:rFonts w:asciiTheme="majorBidi" w:eastAsia="Times New Roman" w:hAnsiTheme="majorBidi" w:cstheme="majorBidi"/>
          <w:sz w:val="24"/>
          <w:szCs w:val="24"/>
          <w:lang w:val="fr-FR"/>
        </w:rPr>
        <w:t xml:space="preserve"> </w:t>
      </w:r>
      <w:r w:rsidR="00E74311" w:rsidRPr="00E74311">
        <w:rPr>
          <w:rFonts w:asciiTheme="majorBidi" w:eastAsia="Times New Roman" w:hAnsiTheme="majorBidi" w:cstheme="majorBidi"/>
          <w:sz w:val="24"/>
          <w:szCs w:val="24"/>
          <w:lang w:val="fr-FR"/>
        </w:rPr>
        <w:t xml:space="preserve">La présente étude a pour objectif </w:t>
      </w:r>
      <w:r w:rsidR="00E74311">
        <w:rPr>
          <w:rFonts w:asciiTheme="majorBidi" w:eastAsia="Times New Roman" w:hAnsiTheme="majorBidi" w:cstheme="majorBidi"/>
          <w:sz w:val="24"/>
          <w:szCs w:val="24"/>
          <w:lang w:val="fr-FR"/>
        </w:rPr>
        <w:t xml:space="preserve">de </w:t>
      </w:r>
      <w:r w:rsidR="00E74311" w:rsidRPr="00E74311">
        <w:rPr>
          <w:rFonts w:ascii="Times New Roman" w:hAnsi="Times New Roman" w:cs="Times New Roman"/>
          <w:color w:val="000000"/>
          <w:sz w:val="24"/>
          <w:szCs w:val="24"/>
          <w:lang w:val="fr-FR"/>
        </w:rPr>
        <w:t>mieux appréhender</w:t>
      </w:r>
      <w:r w:rsidR="00E74311" w:rsidRPr="009A1521">
        <w:rPr>
          <w:rFonts w:asciiTheme="majorBidi" w:hAnsiTheme="majorBidi" w:cstheme="majorBidi"/>
          <w:sz w:val="24"/>
          <w:szCs w:val="24"/>
          <w:lang w:val="fr-FR"/>
        </w:rPr>
        <w:t xml:space="preserve"> </w:t>
      </w:r>
      <w:r w:rsidR="00E74311">
        <w:rPr>
          <w:rFonts w:asciiTheme="majorBidi" w:hAnsiTheme="majorBidi" w:cstheme="majorBidi"/>
          <w:sz w:val="24"/>
          <w:szCs w:val="24"/>
          <w:lang w:val="fr-FR"/>
        </w:rPr>
        <w:t xml:space="preserve">et </w:t>
      </w:r>
      <w:r w:rsidR="00E74311" w:rsidRPr="009A1521">
        <w:rPr>
          <w:rFonts w:asciiTheme="majorBidi" w:hAnsiTheme="majorBidi" w:cstheme="majorBidi"/>
          <w:sz w:val="24"/>
          <w:szCs w:val="24"/>
          <w:lang w:val="fr-FR"/>
        </w:rPr>
        <w:t xml:space="preserve">de faire progresser les connaissances sur les glissements de terrains notamment ceux de colluvions et leurs problèmes d’instabilité, en étudiant le cas d’un versant situé en site urbain à Bordj </w:t>
      </w:r>
      <w:proofErr w:type="spellStart"/>
      <w:r w:rsidR="00E74311" w:rsidRPr="009A1521">
        <w:rPr>
          <w:rFonts w:asciiTheme="majorBidi" w:hAnsiTheme="majorBidi" w:cstheme="majorBidi"/>
          <w:sz w:val="24"/>
          <w:szCs w:val="24"/>
          <w:lang w:val="fr-FR"/>
        </w:rPr>
        <w:t>Bounaàma</w:t>
      </w:r>
      <w:proofErr w:type="spellEnd"/>
      <w:r w:rsidR="00E74311" w:rsidRPr="009A1521">
        <w:rPr>
          <w:rFonts w:asciiTheme="majorBidi" w:hAnsiTheme="majorBidi" w:cstheme="majorBidi"/>
          <w:sz w:val="24"/>
          <w:szCs w:val="24"/>
          <w:lang w:val="fr-FR"/>
        </w:rPr>
        <w:t xml:space="preserve"> (Wilaya de </w:t>
      </w:r>
      <w:proofErr w:type="spellStart"/>
      <w:r w:rsidR="00E74311" w:rsidRPr="009A1521">
        <w:rPr>
          <w:rFonts w:asciiTheme="majorBidi" w:hAnsiTheme="majorBidi" w:cstheme="majorBidi"/>
          <w:sz w:val="24"/>
          <w:szCs w:val="24"/>
          <w:lang w:val="fr-FR"/>
        </w:rPr>
        <w:t>Tessimsilt</w:t>
      </w:r>
      <w:proofErr w:type="spellEnd"/>
      <w:r w:rsidR="00E74311" w:rsidRPr="009A1521">
        <w:rPr>
          <w:rFonts w:asciiTheme="majorBidi" w:hAnsiTheme="majorBidi" w:cstheme="majorBidi"/>
          <w:sz w:val="24"/>
          <w:szCs w:val="24"/>
          <w:lang w:val="fr-FR"/>
        </w:rPr>
        <w:t>)</w:t>
      </w:r>
      <w:r w:rsidR="00D20098">
        <w:rPr>
          <w:rFonts w:asciiTheme="majorBidi" w:hAnsiTheme="majorBidi" w:cstheme="majorBidi"/>
          <w:sz w:val="24"/>
          <w:szCs w:val="24"/>
          <w:lang w:val="fr-FR"/>
        </w:rPr>
        <w:t>.</w:t>
      </w:r>
      <w:r w:rsidR="00E74311" w:rsidRPr="009A1521">
        <w:rPr>
          <w:rFonts w:asciiTheme="majorBidi" w:hAnsiTheme="majorBidi" w:cstheme="majorBidi"/>
          <w:sz w:val="24"/>
          <w:szCs w:val="24"/>
          <w:lang w:val="fr-FR"/>
        </w:rPr>
        <w:t xml:space="preserve"> </w:t>
      </w:r>
      <w:r w:rsidR="00CA4EA6">
        <w:rPr>
          <w:rFonts w:asciiTheme="majorBidi" w:hAnsiTheme="majorBidi" w:cstheme="majorBidi"/>
          <w:sz w:val="24"/>
          <w:szCs w:val="24"/>
          <w:lang w:val="fr-FR"/>
        </w:rPr>
        <w:t xml:space="preserve">Un model de référence a été établi pour l’étude de cas </w:t>
      </w:r>
      <w:r w:rsidR="00CA4EA6" w:rsidRPr="004411AD">
        <w:rPr>
          <w:rFonts w:asciiTheme="majorBidi" w:hAnsiTheme="majorBidi" w:cstheme="majorBidi"/>
          <w:sz w:val="24"/>
          <w:szCs w:val="24"/>
          <w:lang w:val="fr-FR"/>
        </w:rPr>
        <w:t xml:space="preserve">du talus de Bordj </w:t>
      </w:r>
      <w:proofErr w:type="spellStart"/>
      <w:r w:rsidR="00CA4EA6" w:rsidRPr="004411AD">
        <w:rPr>
          <w:rFonts w:asciiTheme="majorBidi" w:hAnsiTheme="majorBidi" w:cstheme="majorBidi"/>
          <w:sz w:val="24"/>
          <w:szCs w:val="24"/>
          <w:lang w:val="fr-FR"/>
        </w:rPr>
        <w:t>Bounaàma</w:t>
      </w:r>
      <w:proofErr w:type="spellEnd"/>
      <w:r w:rsidR="00CA4EA6" w:rsidRPr="00100447">
        <w:rPr>
          <w:rFonts w:asciiTheme="majorBidi" w:hAnsiTheme="majorBidi" w:cstheme="majorBidi"/>
          <w:sz w:val="24"/>
          <w:szCs w:val="24"/>
          <w:lang w:val="fr-FR"/>
        </w:rPr>
        <w:t xml:space="preserve"> </w:t>
      </w:r>
      <w:r w:rsidR="00CA4EA6">
        <w:rPr>
          <w:rFonts w:asciiTheme="majorBidi" w:hAnsiTheme="majorBidi" w:cstheme="majorBidi"/>
          <w:sz w:val="24"/>
          <w:szCs w:val="24"/>
          <w:lang w:val="fr-FR"/>
        </w:rPr>
        <w:t xml:space="preserve">en utilisant le logiciel </w:t>
      </w:r>
      <w:proofErr w:type="spellStart"/>
      <w:r w:rsidR="00CA4EA6">
        <w:rPr>
          <w:rFonts w:asciiTheme="majorBidi" w:hAnsiTheme="majorBidi" w:cstheme="majorBidi"/>
          <w:sz w:val="24"/>
          <w:szCs w:val="24"/>
          <w:lang w:val="fr-FR"/>
        </w:rPr>
        <w:t>Slope</w:t>
      </w:r>
      <w:proofErr w:type="spellEnd"/>
      <w:r w:rsidR="00CA4EA6">
        <w:rPr>
          <w:rFonts w:asciiTheme="majorBidi" w:hAnsiTheme="majorBidi" w:cstheme="majorBidi"/>
          <w:sz w:val="24"/>
          <w:szCs w:val="24"/>
          <w:lang w:val="fr-FR"/>
        </w:rPr>
        <w:t>/W,</w:t>
      </w:r>
      <w:r w:rsidR="00CA4EA6" w:rsidRPr="00100447">
        <w:rPr>
          <w:rFonts w:asciiTheme="majorBidi" w:hAnsiTheme="majorBidi" w:cstheme="majorBidi"/>
          <w:sz w:val="24"/>
          <w:szCs w:val="24"/>
          <w:lang w:val="fr-FR"/>
        </w:rPr>
        <w:t xml:space="preserve"> </w:t>
      </w:r>
      <w:r w:rsidR="00CA4EA6">
        <w:rPr>
          <w:rFonts w:asciiTheme="majorBidi" w:hAnsiTheme="majorBidi" w:cstheme="majorBidi"/>
          <w:sz w:val="24"/>
          <w:szCs w:val="24"/>
          <w:lang w:val="fr-FR"/>
        </w:rPr>
        <w:t xml:space="preserve">et le logiciel </w:t>
      </w:r>
      <w:proofErr w:type="spellStart"/>
      <w:r w:rsidR="00CA4EA6">
        <w:rPr>
          <w:rFonts w:asciiTheme="majorBidi" w:hAnsiTheme="majorBidi" w:cstheme="majorBidi"/>
          <w:sz w:val="24"/>
          <w:szCs w:val="24"/>
          <w:lang w:val="fr-FR"/>
        </w:rPr>
        <w:t>Plaxis</w:t>
      </w:r>
      <w:proofErr w:type="spellEnd"/>
      <w:r w:rsidR="00CA4EA6">
        <w:rPr>
          <w:rFonts w:asciiTheme="majorBidi" w:hAnsiTheme="majorBidi" w:cstheme="majorBidi"/>
          <w:sz w:val="24"/>
          <w:szCs w:val="24"/>
          <w:lang w:val="fr-FR"/>
        </w:rPr>
        <w:t xml:space="preserve"> 2D-201</w:t>
      </w:r>
      <w:r w:rsidR="00EC2249">
        <w:rPr>
          <w:rFonts w:asciiTheme="majorBidi" w:hAnsiTheme="majorBidi" w:cstheme="majorBidi" w:hint="cs"/>
          <w:sz w:val="24"/>
          <w:szCs w:val="24"/>
          <w:rtl/>
          <w:lang w:val="fr-FR"/>
        </w:rPr>
        <w:t>0</w:t>
      </w:r>
      <w:r w:rsidR="00CA4EA6">
        <w:rPr>
          <w:rFonts w:asciiTheme="majorBidi" w:hAnsiTheme="majorBidi" w:cstheme="majorBidi"/>
          <w:sz w:val="24"/>
          <w:szCs w:val="24"/>
          <w:lang w:val="fr-FR"/>
        </w:rPr>
        <w:t>.</w:t>
      </w:r>
      <w:r w:rsidR="00EC2249">
        <w:rPr>
          <w:rFonts w:asciiTheme="majorBidi" w:hAnsiTheme="majorBidi" w:cstheme="majorBidi"/>
          <w:sz w:val="24"/>
          <w:szCs w:val="24"/>
          <w:lang w:val="fr-FR"/>
        </w:rPr>
        <w:t xml:space="preserve"> La </w:t>
      </w:r>
      <w:r w:rsidR="00CA4EA6" w:rsidRPr="004411AD">
        <w:rPr>
          <w:rFonts w:asciiTheme="majorBidi" w:hAnsiTheme="majorBidi" w:cstheme="majorBidi"/>
          <w:sz w:val="24"/>
          <w:szCs w:val="24"/>
          <w:lang w:val="fr-FR"/>
        </w:rPr>
        <w:t>te</w:t>
      </w:r>
      <w:r w:rsidR="00B9183E">
        <w:rPr>
          <w:rFonts w:asciiTheme="majorBidi" w:hAnsiTheme="majorBidi" w:cstheme="majorBidi"/>
          <w:sz w:val="24"/>
          <w:szCs w:val="24"/>
          <w:lang w:val="fr-FR"/>
        </w:rPr>
        <w:t>chnique de stabilisation des</w:t>
      </w:r>
      <w:r w:rsidR="00CA4EA6" w:rsidRPr="004411AD">
        <w:rPr>
          <w:rFonts w:asciiTheme="majorBidi" w:hAnsiTheme="majorBidi" w:cstheme="majorBidi"/>
          <w:sz w:val="24"/>
          <w:szCs w:val="24"/>
          <w:lang w:val="fr-FR"/>
        </w:rPr>
        <w:t xml:space="preserve"> talus par pieux </w:t>
      </w:r>
      <w:r w:rsidR="00F47D30">
        <w:rPr>
          <w:rFonts w:asciiTheme="majorBidi" w:hAnsiTheme="majorBidi" w:cstheme="majorBidi"/>
          <w:sz w:val="24"/>
          <w:szCs w:val="24"/>
          <w:lang w:val="fr-FR"/>
        </w:rPr>
        <w:t>a</w:t>
      </w:r>
      <w:r w:rsidR="00B9183E">
        <w:rPr>
          <w:rFonts w:asciiTheme="majorBidi" w:hAnsiTheme="majorBidi" w:cstheme="majorBidi"/>
          <w:sz w:val="24"/>
          <w:szCs w:val="24"/>
          <w:lang w:val="fr-FR"/>
        </w:rPr>
        <w:t xml:space="preserve"> été </w:t>
      </w:r>
      <w:r w:rsidR="00F47D30">
        <w:rPr>
          <w:rFonts w:asciiTheme="majorBidi" w:hAnsiTheme="majorBidi" w:cstheme="majorBidi"/>
          <w:sz w:val="24"/>
          <w:szCs w:val="24"/>
          <w:lang w:val="fr-FR"/>
        </w:rPr>
        <w:t>utilisée dans cette étude</w:t>
      </w:r>
      <w:r w:rsidR="00CA4EA6" w:rsidRPr="004411AD">
        <w:rPr>
          <w:rFonts w:asciiTheme="majorBidi" w:hAnsiTheme="majorBidi" w:cstheme="majorBidi"/>
          <w:sz w:val="24"/>
          <w:szCs w:val="24"/>
          <w:lang w:val="fr-FR"/>
        </w:rPr>
        <w:t>.</w:t>
      </w:r>
      <w:r w:rsidR="00CA4EA6">
        <w:rPr>
          <w:rFonts w:asciiTheme="majorBidi" w:hAnsiTheme="majorBidi" w:cstheme="majorBidi"/>
          <w:sz w:val="24"/>
          <w:szCs w:val="24"/>
          <w:lang w:val="fr-FR"/>
        </w:rPr>
        <w:t xml:space="preserve"> </w:t>
      </w:r>
      <w:r w:rsidR="00775359" w:rsidRPr="00775359">
        <w:rPr>
          <w:rFonts w:asciiTheme="majorBidi" w:hAnsiTheme="majorBidi" w:cstheme="majorBidi"/>
          <w:sz w:val="24"/>
          <w:szCs w:val="24"/>
          <w:lang w:val="fr-FR"/>
        </w:rPr>
        <w:t>Les résultats montrent que les coefficients de sécurité obtenus pa</w:t>
      </w:r>
      <w:r w:rsidR="002C00B0">
        <w:rPr>
          <w:rFonts w:asciiTheme="majorBidi" w:hAnsiTheme="majorBidi" w:cstheme="majorBidi"/>
          <w:sz w:val="24"/>
          <w:szCs w:val="24"/>
          <w:lang w:val="fr-FR"/>
        </w:rPr>
        <w:t>r la méthode des éléments finis</w:t>
      </w:r>
      <w:r w:rsidR="00775359" w:rsidRPr="00775359">
        <w:rPr>
          <w:rFonts w:asciiTheme="majorBidi" w:hAnsiTheme="majorBidi" w:cstheme="majorBidi"/>
          <w:sz w:val="24"/>
          <w:szCs w:val="24"/>
          <w:lang w:val="fr-FR"/>
        </w:rPr>
        <w:t xml:space="preserve"> et la méthode d’équilibre limite sont très proches. </w:t>
      </w:r>
      <w:r w:rsidR="002C00B0">
        <w:rPr>
          <w:rFonts w:asciiTheme="majorBidi" w:hAnsiTheme="majorBidi" w:cstheme="majorBidi"/>
          <w:sz w:val="24"/>
          <w:szCs w:val="24"/>
          <w:lang w:val="fr-FR"/>
        </w:rPr>
        <w:t>L</w:t>
      </w:r>
      <w:r w:rsidR="00775359" w:rsidRPr="00775359">
        <w:rPr>
          <w:rFonts w:asciiTheme="majorBidi" w:hAnsiTheme="majorBidi" w:cstheme="majorBidi"/>
          <w:sz w:val="24"/>
          <w:szCs w:val="24"/>
          <w:lang w:val="fr-FR"/>
        </w:rPr>
        <w:t>e renforcement du talus par</w:t>
      </w:r>
      <w:r w:rsidR="002C00B0">
        <w:rPr>
          <w:rFonts w:asciiTheme="majorBidi" w:hAnsiTheme="majorBidi" w:cstheme="majorBidi"/>
          <w:sz w:val="24"/>
          <w:szCs w:val="24"/>
          <w:lang w:val="fr-FR"/>
        </w:rPr>
        <w:t xml:space="preserve"> une série de</w:t>
      </w:r>
      <w:r w:rsidR="00775359" w:rsidRPr="00775359">
        <w:rPr>
          <w:rFonts w:asciiTheme="majorBidi" w:hAnsiTheme="majorBidi" w:cstheme="majorBidi"/>
          <w:sz w:val="24"/>
          <w:szCs w:val="24"/>
          <w:lang w:val="fr-FR"/>
        </w:rPr>
        <w:t xml:space="preserve"> pieu situé</w:t>
      </w:r>
      <w:r w:rsidR="002C00B0">
        <w:rPr>
          <w:rFonts w:asciiTheme="majorBidi" w:hAnsiTheme="majorBidi" w:cstheme="majorBidi"/>
          <w:sz w:val="24"/>
          <w:szCs w:val="24"/>
          <w:lang w:val="fr-FR"/>
        </w:rPr>
        <w:t>e</w:t>
      </w:r>
      <w:r w:rsidR="00775359" w:rsidRPr="00775359">
        <w:rPr>
          <w:rFonts w:asciiTheme="majorBidi" w:hAnsiTheme="majorBidi" w:cstheme="majorBidi"/>
          <w:sz w:val="24"/>
          <w:szCs w:val="24"/>
          <w:lang w:val="fr-FR"/>
        </w:rPr>
        <w:t xml:space="preserve"> au milieu de la masse glissante donne un </w:t>
      </w:r>
      <w:r w:rsidR="00540175">
        <w:rPr>
          <w:rFonts w:asciiTheme="majorBidi" w:hAnsiTheme="majorBidi" w:cstheme="majorBidi"/>
          <w:sz w:val="24"/>
          <w:szCs w:val="24"/>
          <w:lang w:val="fr-FR"/>
        </w:rPr>
        <w:t>coefficient de sécurité de 1.22</w:t>
      </w:r>
      <w:r w:rsidR="00775359">
        <w:rPr>
          <w:rFonts w:asciiTheme="majorBidi" w:hAnsiTheme="majorBidi" w:cstheme="majorBidi"/>
          <w:sz w:val="24"/>
          <w:szCs w:val="24"/>
          <w:lang w:val="fr-FR"/>
        </w:rPr>
        <w:t xml:space="preserve"> et</w:t>
      </w:r>
      <w:r w:rsidR="00775359" w:rsidRPr="00775359">
        <w:rPr>
          <w:rFonts w:asciiTheme="majorBidi" w:hAnsiTheme="majorBidi" w:cstheme="majorBidi"/>
          <w:sz w:val="24"/>
          <w:szCs w:val="24"/>
          <w:lang w:val="fr-FR"/>
        </w:rPr>
        <w:t xml:space="preserve"> </w:t>
      </w:r>
      <w:r w:rsidR="00F47D30">
        <w:rPr>
          <w:rFonts w:asciiTheme="majorBidi" w:hAnsiTheme="majorBidi" w:cstheme="majorBidi"/>
          <w:sz w:val="24"/>
          <w:szCs w:val="24"/>
          <w:lang w:val="fr-FR"/>
        </w:rPr>
        <w:t>l</w:t>
      </w:r>
      <w:r w:rsidR="00775359" w:rsidRPr="00775359">
        <w:rPr>
          <w:rFonts w:asciiTheme="majorBidi" w:hAnsiTheme="majorBidi" w:cstheme="majorBidi"/>
          <w:sz w:val="24"/>
          <w:szCs w:val="24"/>
          <w:lang w:val="fr-FR"/>
        </w:rPr>
        <w:t>’utilisation des deux séries de pieu avec une distance d’entre axes de 9 m donne un co</w:t>
      </w:r>
      <w:r w:rsidR="00540175">
        <w:rPr>
          <w:rFonts w:asciiTheme="majorBidi" w:hAnsiTheme="majorBidi" w:cstheme="majorBidi"/>
          <w:sz w:val="24"/>
          <w:szCs w:val="24"/>
          <w:lang w:val="fr-FR"/>
        </w:rPr>
        <w:t xml:space="preserve">efficient de sécurité </w:t>
      </w:r>
      <w:proofErr w:type="spellStart"/>
      <w:r w:rsidR="00540175">
        <w:rPr>
          <w:rFonts w:asciiTheme="majorBidi" w:hAnsiTheme="majorBidi" w:cstheme="majorBidi"/>
          <w:sz w:val="24"/>
          <w:szCs w:val="24"/>
          <w:lang w:val="fr-FR"/>
        </w:rPr>
        <w:t>Fs</w:t>
      </w:r>
      <w:proofErr w:type="spellEnd"/>
      <w:r w:rsidR="00540175">
        <w:rPr>
          <w:rFonts w:asciiTheme="majorBidi" w:hAnsiTheme="majorBidi" w:cstheme="majorBidi"/>
          <w:sz w:val="24"/>
          <w:szCs w:val="24"/>
          <w:lang w:val="fr-FR"/>
        </w:rPr>
        <w:t xml:space="preserve"> = 1.48</w:t>
      </w:r>
      <w:r w:rsidR="00775359" w:rsidRPr="00775359">
        <w:rPr>
          <w:rFonts w:asciiTheme="majorBidi" w:hAnsiTheme="majorBidi" w:cstheme="majorBidi"/>
          <w:sz w:val="24"/>
          <w:szCs w:val="24"/>
          <w:lang w:val="fr-FR"/>
        </w:rPr>
        <w:t>.</w:t>
      </w:r>
      <w:r w:rsidR="007008E0" w:rsidRPr="007008E0">
        <w:rPr>
          <w:rFonts w:asciiTheme="majorBidi" w:hAnsiTheme="majorBidi" w:cstheme="majorBidi"/>
          <w:sz w:val="24"/>
          <w:szCs w:val="24"/>
          <w:lang w:val="fr-FR"/>
        </w:rPr>
        <w:t xml:space="preserve"> </w:t>
      </w:r>
      <w:r w:rsidR="00F47D30" w:rsidRPr="004411AD">
        <w:rPr>
          <w:rFonts w:asciiTheme="majorBidi" w:hAnsiTheme="majorBidi" w:cstheme="majorBidi"/>
          <w:sz w:val="24"/>
          <w:szCs w:val="24"/>
          <w:lang w:val="fr-FR"/>
        </w:rPr>
        <w:t>Une étude paramétrique a été effectuée en faisant varier individuel</w:t>
      </w:r>
      <w:r w:rsidR="00F47D30">
        <w:rPr>
          <w:rFonts w:asciiTheme="majorBidi" w:hAnsiTheme="majorBidi" w:cstheme="majorBidi"/>
          <w:sz w:val="24"/>
          <w:szCs w:val="24"/>
          <w:lang w:val="fr-FR"/>
        </w:rPr>
        <w:t>lement plusieurs paramètres de</w:t>
      </w:r>
      <w:r w:rsidR="00F47D30">
        <w:rPr>
          <w:rFonts w:asciiTheme="majorBidi" w:hAnsiTheme="majorBidi" w:cstheme="majorBidi" w:hint="cs"/>
          <w:sz w:val="24"/>
          <w:szCs w:val="24"/>
          <w:rtl/>
          <w:lang w:val="fr-FR"/>
        </w:rPr>
        <w:t xml:space="preserve"> </w:t>
      </w:r>
      <w:r w:rsidR="00F47D30">
        <w:rPr>
          <w:rFonts w:asciiTheme="majorBidi" w:hAnsiTheme="majorBidi" w:cstheme="majorBidi"/>
          <w:sz w:val="24"/>
          <w:szCs w:val="24"/>
          <w:lang w:val="fr-FR"/>
        </w:rPr>
        <w:t xml:space="preserve">calcul </w:t>
      </w:r>
      <w:r w:rsidR="00F47D30" w:rsidRPr="004411AD">
        <w:rPr>
          <w:rFonts w:asciiTheme="majorBidi" w:hAnsiTheme="majorBidi" w:cstheme="majorBidi"/>
          <w:sz w:val="24"/>
          <w:szCs w:val="24"/>
          <w:lang w:val="fr-FR"/>
        </w:rPr>
        <w:t xml:space="preserve">et </w:t>
      </w:r>
      <w:r w:rsidR="00F47D30">
        <w:rPr>
          <w:rFonts w:asciiTheme="majorBidi" w:hAnsiTheme="majorBidi" w:cstheme="majorBidi"/>
          <w:sz w:val="24"/>
          <w:szCs w:val="24"/>
          <w:lang w:val="fr-FR"/>
        </w:rPr>
        <w:t>de</w:t>
      </w:r>
      <w:r w:rsidR="00F47D30" w:rsidRPr="004411AD">
        <w:rPr>
          <w:rFonts w:asciiTheme="majorBidi" w:hAnsiTheme="majorBidi" w:cstheme="majorBidi"/>
          <w:sz w:val="24"/>
          <w:szCs w:val="24"/>
          <w:lang w:val="fr-FR"/>
        </w:rPr>
        <w:t xml:space="preserve"> </w:t>
      </w:r>
      <w:r w:rsidR="00F47D30">
        <w:rPr>
          <w:rFonts w:asciiTheme="majorBidi" w:hAnsiTheme="majorBidi" w:cstheme="majorBidi"/>
          <w:sz w:val="24"/>
          <w:szCs w:val="24"/>
          <w:lang w:val="fr-FR"/>
        </w:rPr>
        <w:t xml:space="preserve">géotechniques pour </w:t>
      </w:r>
      <w:r w:rsidR="007008E0">
        <w:rPr>
          <w:rFonts w:asciiTheme="majorBidi" w:hAnsiTheme="majorBidi" w:cstheme="majorBidi"/>
          <w:sz w:val="24"/>
          <w:szCs w:val="24"/>
          <w:lang w:val="fr-FR"/>
        </w:rPr>
        <w:t>voir la sensibilité des résultats d</w:t>
      </w:r>
      <w:r w:rsidR="00F47D30">
        <w:rPr>
          <w:rFonts w:asciiTheme="majorBidi" w:hAnsiTheme="majorBidi" w:cstheme="majorBidi"/>
          <w:sz w:val="24"/>
          <w:szCs w:val="24"/>
          <w:lang w:val="fr-FR"/>
        </w:rPr>
        <w:t>e calcul aux déférent</w:t>
      </w:r>
      <w:r w:rsidR="002C00B0">
        <w:rPr>
          <w:rFonts w:asciiTheme="majorBidi" w:hAnsiTheme="majorBidi" w:cstheme="majorBidi"/>
          <w:sz w:val="24"/>
          <w:szCs w:val="24"/>
          <w:lang w:val="fr-FR"/>
        </w:rPr>
        <w:t>s</w:t>
      </w:r>
      <w:r w:rsidR="00F47D30">
        <w:rPr>
          <w:rFonts w:asciiTheme="majorBidi" w:hAnsiTheme="majorBidi" w:cstheme="majorBidi"/>
          <w:sz w:val="24"/>
          <w:szCs w:val="24"/>
          <w:lang w:val="fr-FR"/>
        </w:rPr>
        <w:t xml:space="preserve"> </w:t>
      </w:r>
      <w:r w:rsidR="002C00B0">
        <w:rPr>
          <w:rFonts w:asciiTheme="majorBidi" w:hAnsiTheme="majorBidi" w:cstheme="majorBidi"/>
          <w:sz w:val="24"/>
          <w:szCs w:val="24"/>
          <w:lang w:val="fr-FR"/>
        </w:rPr>
        <w:t>paramètres</w:t>
      </w:r>
      <w:r w:rsidR="007008E0">
        <w:rPr>
          <w:rFonts w:asciiTheme="majorBidi" w:hAnsiTheme="majorBidi" w:cstheme="majorBidi"/>
          <w:sz w:val="24"/>
          <w:szCs w:val="24"/>
          <w:lang w:val="fr-FR"/>
        </w:rPr>
        <w:t xml:space="preserve"> tel</w:t>
      </w:r>
      <w:r w:rsidR="002C00B0">
        <w:rPr>
          <w:rFonts w:asciiTheme="majorBidi" w:hAnsiTheme="majorBidi" w:cstheme="majorBidi"/>
          <w:sz w:val="24"/>
          <w:szCs w:val="24"/>
          <w:lang w:val="fr-FR"/>
        </w:rPr>
        <w:t>s que</w:t>
      </w:r>
      <w:r w:rsidR="007008E0">
        <w:rPr>
          <w:rFonts w:asciiTheme="majorBidi" w:hAnsiTheme="majorBidi" w:cstheme="majorBidi"/>
          <w:sz w:val="24"/>
          <w:szCs w:val="24"/>
          <w:lang w:val="fr-FR"/>
        </w:rPr>
        <w:t xml:space="preserve"> la cohésion, l’angle de frottement de sol, la rigidité de pieu…etc. </w:t>
      </w:r>
      <w:r w:rsidR="007008E0" w:rsidRPr="00775359">
        <w:rPr>
          <w:rFonts w:asciiTheme="majorBidi" w:hAnsiTheme="majorBidi" w:cstheme="majorBidi"/>
          <w:sz w:val="24"/>
          <w:szCs w:val="24"/>
          <w:lang w:val="fr-FR"/>
        </w:rPr>
        <w:t xml:space="preserve"> </w:t>
      </w:r>
    </w:p>
    <w:p w:rsidR="00775359" w:rsidRDefault="00775359" w:rsidP="00B9183E">
      <w:pPr>
        <w:autoSpaceDE w:val="0"/>
        <w:autoSpaceDN w:val="0"/>
        <w:adjustRightInd w:val="0"/>
        <w:spacing w:line="360" w:lineRule="auto"/>
        <w:jc w:val="both"/>
        <w:rPr>
          <w:rFonts w:asciiTheme="majorBidi" w:hAnsiTheme="majorBidi" w:cstheme="majorBidi"/>
          <w:sz w:val="24"/>
          <w:szCs w:val="24"/>
          <w:lang w:val="fr-FR"/>
        </w:rPr>
      </w:pPr>
      <w:r w:rsidRPr="00775359">
        <w:rPr>
          <w:rFonts w:asciiTheme="majorBidi" w:hAnsiTheme="majorBidi" w:cstheme="majorBidi"/>
          <w:sz w:val="24"/>
          <w:szCs w:val="24"/>
          <w:lang w:val="fr-FR"/>
        </w:rPr>
        <w:t xml:space="preserve"> </w:t>
      </w:r>
    </w:p>
    <w:p w:rsidR="002C00B0" w:rsidRDefault="002C00B0" w:rsidP="00B9183E">
      <w:pPr>
        <w:autoSpaceDE w:val="0"/>
        <w:autoSpaceDN w:val="0"/>
        <w:adjustRightInd w:val="0"/>
        <w:spacing w:line="360" w:lineRule="auto"/>
        <w:jc w:val="both"/>
        <w:rPr>
          <w:rFonts w:asciiTheme="majorBidi" w:hAnsiTheme="majorBidi" w:cstheme="majorBidi"/>
          <w:sz w:val="24"/>
          <w:szCs w:val="24"/>
          <w:lang w:val="fr-FR"/>
        </w:rPr>
      </w:pPr>
    </w:p>
    <w:p w:rsidR="002C00B0" w:rsidRDefault="002C00B0" w:rsidP="00B9183E">
      <w:pPr>
        <w:autoSpaceDE w:val="0"/>
        <w:autoSpaceDN w:val="0"/>
        <w:adjustRightInd w:val="0"/>
        <w:spacing w:line="360" w:lineRule="auto"/>
        <w:jc w:val="both"/>
        <w:rPr>
          <w:rFonts w:asciiTheme="majorBidi" w:hAnsiTheme="majorBidi" w:cstheme="majorBidi"/>
          <w:sz w:val="24"/>
          <w:szCs w:val="24"/>
          <w:lang w:val="fr-FR"/>
        </w:rPr>
      </w:pPr>
    </w:p>
    <w:p w:rsidR="002C00B0" w:rsidRDefault="002C00B0" w:rsidP="00B9183E">
      <w:pPr>
        <w:autoSpaceDE w:val="0"/>
        <w:autoSpaceDN w:val="0"/>
        <w:adjustRightInd w:val="0"/>
        <w:spacing w:line="360" w:lineRule="auto"/>
        <w:jc w:val="both"/>
        <w:rPr>
          <w:rFonts w:asciiTheme="majorBidi" w:hAnsiTheme="majorBidi" w:cstheme="majorBidi"/>
          <w:sz w:val="24"/>
          <w:szCs w:val="24"/>
          <w:lang w:val="fr-FR"/>
        </w:rPr>
      </w:pPr>
    </w:p>
    <w:p w:rsidR="002C00B0" w:rsidRDefault="002C00B0" w:rsidP="00B9183E">
      <w:pPr>
        <w:autoSpaceDE w:val="0"/>
        <w:autoSpaceDN w:val="0"/>
        <w:adjustRightInd w:val="0"/>
        <w:spacing w:line="360" w:lineRule="auto"/>
        <w:jc w:val="both"/>
        <w:rPr>
          <w:rFonts w:asciiTheme="majorBidi" w:hAnsiTheme="majorBidi" w:cstheme="majorBidi"/>
          <w:sz w:val="24"/>
          <w:szCs w:val="24"/>
          <w:lang w:val="fr-FR"/>
        </w:rPr>
      </w:pPr>
    </w:p>
    <w:p w:rsidR="002C00B0" w:rsidRDefault="002C00B0" w:rsidP="00B9183E">
      <w:pPr>
        <w:autoSpaceDE w:val="0"/>
        <w:autoSpaceDN w:val="0"/>
        <w:adjustRightInd w:val="0"/>
        <w:spacing w:line="360" w:lineRule="auto"/>
        <w:jc w:val="both"/>
        <w:rPr>
          <w:rFonts w:asciiTheme="majorBidi" w:hAnsiTheme="majorBidi" w:cstheme="majorBidi"/>
          <w:sz w:val="24"/>
          <w:szCs w:val="24"/>
          <w:lang w:val="fr-FR"/>
        </w:rPr>
      </w:pPr>
    </w:p>
    <w:p w:rsidR="002C00B0" w:rsidRDefault="002C00B0" w:rsidP="00B9183E">
      <w:pPr>
        <w:autoSpaceDE w:val="0"/>
        <w:autoSpaceDN w:val="0"/>
        <w:adjustRightInd w:val="0"/>
        <w:spacing w:line="360" w:lineRule="auto"/>
        <w:jc w:val="both"/>
        <w:rPr>
          <w:rFonts w:asciiTheme="majorBidi" w:hAnsiTheme="majorBidi" w:cstheme="majorBidi"/>
          <w:sz w:val="24"/>
          <w:szCs w:val="24"/>
          <w:lang w:val="fr-FR"/>
        </w:rPr>
      </w:pPr>
    </w:p>
    <w:p w:rsidR="002C00B0" w:rsidRPr="00775359" w:rsidRDefault="002C00B0" w:rsidP="00B9183E">
      <w:pPr>
        <w:autoSpaceDE w:val="0"/>
        <w:autoSpaceDN w:val="0"/>
        <w:adjustRightInd w:val="0"/>
        <w:spacing w:line="360" w:lineRule="auto"/>
        <w:jc w:val="both"/>
        <w:rPr>
          <w:rFonts w:asciiTheme="majorBidi" w:hAnsiTheme="majorBidi" w:cstheme="majorBidi"/>
          <w:sz w:val="24"/>
          <w:szCs w:val="24"/>
          <w:lang w:val="fr-FR"/>
        </w:rPr>
      </w:pPr>
    </w:p>
    <w:p w:rsidR="005E3819" w:rsidRDefault="005E3819" w:rsidP="00022563">
      <w:pPr>
        <w:widowControl w:val="0"/>
        <w:autoSpaceDE w:val="0"/>
        <w:autoSpaceDN w:val="0"/>
        <w:adjustRightInd w:val="0"/>
        <w:spacing w:after="0" w:line="215" w:lineRule="exact"/>
        <w:rPr>
          <w:rFonts w:ascii="Times New Roman" w:hAnsi="Times New Roman" w:cs="Times New Roman"/>
          <w:color w:val="000000"/>
          <w:sz w:val="24"/>
          <w:szCs w:val="24"/>
          <w:lang w:val="fr-FR"/>
        </w:rPr>
      </w:pPr>
      <w:r w:rsidRPr="005E3819">
        <w:rPr>
          <w:rFonts w:ascii="Times New Roman" w:hAnsi="Times New Roman" w:cs="Times New Roman"/>
          <w:color w:val="000000"/>
          <w:sz w:val="24"/>
          <w:szCs w:val="24"/>
          <w:lang w:val="fr-FR"/>
        </w:rPr>
        <w:t xml:space="preserve">Mots clés : talus, glissement de terrain, pieu, </w:t>
      </w:r>
      <w:r w:rsidR="003D47C0">
        <w:rPr>
          <w:rFonts w:ascii="Times New Roman" w:hAnsi="Times New Roman" w:cs="Times New Roman"/>
          <w:color w:val="000000"/>
          <w:sz w:val="24"/>
          <w:szCs w:val="24"/>
          <w:lang w:val="fr-FR"/>
        </w:rPr>
        <w:t>masse glissante</w:t>
      </w:r>
      <w:r w:rsidRPr="005E3819">
        <w:rPr>
          <w:rFonts w:ascii="Times New Roman" w:hAnsi="Times New Roman" w:cs="Times New Roman"/>
          <w:color w:val="000000"/>
          <w:sz w:val="24"/>
          <w:szCs w:val="24"/>
          <w:lang w:val="fr-FR"/>
        </w:rPr>
        <w:t>,</w:t>
      </w:r>
      <w:r w:rsidR="006114BE">
        <w:rPr>
          <w:rFonts w:ascii="Times New Roman" w:hAnsi="Times New Roman" w:cs="Times New Roman"/>
          <w:color w:val="000000"/>
          <w:sz w:val="24"/>
          <w:szCs w:val="24"/>
          <w:lang w:val="fr-FR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lang w:val="fr-FR"/>
        </w:rPr>
        <w:t>GEOSLOPE,</w:t>
      </w:r>
      <w:r w:rsidRPr="005E3819">
        <w:rPr>
          <w:rFonts w:ascii="Times New Roman" w:hAnsi="Times New Roman" w:cs="Times New Roman"/>
          <w:color w:val="000000"/>
          <w:sz w:val="24"/>
          <w:szCs w:val="24"/>
          <w:lang w:val="fr-FR"/>
        </w:rPr>
        <w:t xml:space="preserve"> PLAXIS, analyse limite,</w:t>
      </w:r>
      <w:r w:rsidR="003D47C0">
        <w:rPr>
          <w:rFonts w:ascii="Times New Roman" w:hAnsi="Times New Roman" w:cs="Times New Roman"/>
          <w:color w:val="000000"/>
          <w:sz w:val="24"/>
          <w:szCs w:val="24"/>
          <w:lang w:val="fr-FR"/>
        </w:rPr>
        <w:t xml:space="preserve"> équilibre limite</w:t>
      </w:r>
      <w:r w:rsidR="00022563">
        <w:rPr>
          <w:rFonts w:ascii="Times New Roman" w:hAnsi="Times New Roman" w:cs="Times New Roman"/>
          <w:color w:val="000000"/>
          <w:sz w:val="24"/>
          <w:szCs w:val="24"/>
          <w:lang w:val="fr-FR"/>
        </w:rPr>
        <w:t>,</w:t>
      </w:r>
      <w:r w:rsidR="00EC2249" w:rsidRPr="00EC2249">
        <w:rPr>
          <w:rFonts w:asciiTheme="majorBidi" w:hAnsiTheme="majorBidi" w:cstheme="majorBidi"/>
          <w:sz w:val="24"/>
          <w:szCs w:val="24"/>
          <w:lang w:val="fr-FR"/>
        </w:rPr>
        <w:t xml:space="preserve"> </w:t>
      </w:r>
      <w:r w:rsidR="00EC2249" w:rsidRPr="00775359">
        <w:rPr>
          <w:rFonts w:asciiTheme="majorBidi" w:hAnsiTheme="majorBidi" w:cstheme="majorBidi"/>
          <w:sz w:val="24"/>
          <w:szCs w:val="24"/>
          <w:lang w:val="fr-FR"/>
        </w:rPr>
        <w:t>coefficient de sécurité</w:t>
      </w:r>
      <w:r w:rsidR="00EC2249">
        <w:rPr>
          <w:rFonts w:asciiTheme="majorBidi" w:hAnsiTheme="majorBidi" w:cstheme="majorBidi" w:hint="cs"/>
          <w:sz w:val="24"/>
          <w:szCs w:val="24"/>
          <w:rtl/>
          <w:lang w:val="fr-FR"/>
        </w:rPr>
        <w:t>.</w:t>
      </w:r>
    </w:p>
    <w:p w:rsidR="005E3819" w:rsidRDefault="005E3819" w:rsidP="005E3819">
      <w:pPr>
        <w:widowControl w:val="0"/>
        <w:autoSpaceDE w:val="0"/>
        <w:autoSpaceDN w:val="0"/>
        <w:adjustRightInd w:val="0"/>
        <w:spacing w:after="0" w:line="215" w:lineRule="exact"/>
        <w:rPr>
          <w:rFonts w:ascii="Times New Roman" w:hAnsi="Times New Roman" w:cs="Times New Roman"/>
          <w:color w:val="000000"/>
          <w:sz w:val="24"/>
          <w:szCs w:val="24"/>
          <w:lang w:val="fr-FR"/>
        </w:rPr>
      </w:pPr>
    </w:p>
    <w:p w:rsidR="005E3819" w:rsidRDefault="005E3819" w:rsidP="005E3819">
      <w:pPr>
        <w:widowControl w:val="0"/>
        <w:autoSpaceDE w:val="0"/>
        <w:autoSpaceDN w:val="0"/>
        <w:adjustRightInd w:val="0"/>
        <w:spacing w:after="0" w:line="215" w:lineRule="exact"/>
        <w:rPr>
          <w:rFonts w:ascii="Times New Roman" w:hAnsi="Times New Roman" w:cs="Times New Roman"/>
          <w:color w:val="000000"/>
          <w:sz w:val="24"/>
          <w:szCs w:val="24"/>
          <w:lang w:val="fr-FR"/>
        </w:rPr>
      </w:pPr>
    </w:p>
    <w:p w:rsidR="005E3819" w:rsidRPr="009C5211" w:rsidRDefault="005E3819" w:rsidP="00CF2C5F">
      <w:pPr>
        <w:widowControl w:val="0"/>
        <w:autoSpaceDE w:val="0"/>
        <w:autoSpaceDN w:val="0"/>
        <w:adjustRightInd w:val="0"/>
        <w:spacing w:before="240" w:after="12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C5211">
        <w:rPr>
          <w:rFonts w:ascii="Times New Roman" w:hAnsi="Times New Roman" w:cs="Times New Roman"/>
          <w:color w:val="000000"/>
          <w:sz w:val="24"/>
          <w:szCs w:val="24"/>
        </w:rPr>
        <w:lastRenderedPageBreak/>
        <w:t>Abstract:</w:t>
      </w:r>
    </w:p>
    <w:p w:rsidR="00322070" w:rsidRDefault="00D36618" w:rsidP="00FA385E">
      <w:pPr>
        <w:widowControl w:val="0"/>
        <w:autoSpaceDE w:val="0"/>
        <w:autoSpaceDN w:val="0"/>
        <w:adjustRightInd w:val="0"/>
        <w:spacing w:before="240" w:after="12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S</w:t>
      </w:r>
      <w:r w:rsidR="005E3819" w:rsidRPr="009C5211">
        <w:rPr>
          <w:rFonts w:ascii="Times New Roman" w:hAnsi="Times New Roman" w:cs="Times New Roman"/>
          <w:color w:val="000000"/>
          <w:sz w:val="24"/>
          <w:szCs w:val="24"/>
        </w:rPr>
        <w:t xml:space="preserve">lopes </w:t>
      </w:r>
      <w:r w:rsidR="00C97A60">
        <w:rPr>
          <w:rFonts w:ascii="Times New Roman" w:hAnsi="Times New Roman" w:cs="Times New Roman"/>
          <w:color w:val="000000"/>
          <w:sz w:val="24"/>
          <w:szCs w:val="24"/>
        </w:rPr>
        <w:t xml:space="preserve">stabilization </w:t>
      </w:r>
      <w:r w:rsidR="005E3819" w:rsidRPr="009C5211">
        <w:rPr>
          <w:rFonts w:ascii="Times New Roman" w:hAnsi="Times New Roman" w:cs="Times New Roman"/>
          <w:color w:val="000000"/>
          <w:sz w:val="24"/>
          <w:szCs w:val="24"/>
        </w:rPr>
        <w:t>bec</w:t>
      </w:r>
      <w:r w:rsidR="00C97A60">
        <w:rPr>
          <w:rFonts w:ascii="Times New Roman" w:hAnsi="Times New Roman" w:cs="Times New Roman"/>
          <w:color w:val="000000"/>
          <w:sz w:val="24"/>
          <w:szCs w:val="24"/>
        </w:rPr>
        <w:t>o</w:t>
      </w:r>
      <w:r w:rsidR="005E3819" w:rsidRPr="009C5211">
        <w:rPr>
          <w:rFonts w:ascii="Times New Roman" w:hAnsi="Times New Roman" w:cs="Times New Roman"/>
          <w:color w:val="000000"/>
          <w:sz w:val="24"/>
          <w:szCs w:val="24"/>
        </w:rPr>
        <w:t>me</w:t>
      </w:r>
      <w:r w:rsidR="00C97A60">
        <w:rPr>
          <w:rFonts w:ascii="Times New Roman" w:hAnsi="Times New Roman" w:cs="Times New Roman"/>
          <w:color w:val="000000"/>
          <w:sz w:val="24"/>
          <w:szCs w:val="24"/>
        </w:rPr>
        <w:t>s</w:t>
      </w:r>
      <w:r w:rsidR="005E3819" w:rsidRPr="009C5211">
        <w:rPr>
          <w:rFonts w:ascii="Times New Roman" w:hAnsi="Times New Roman" w:cs="Times New Roman"/>
          <w:color w:val="000000"/>
          <w:sz w:val="24"/>
          <w:szCs w:val="24"/>
        </w:rPr>
        <w:t xml:space="preserve"> a paramount operation in Algeria considering th</w:t>
      </w:r>
      <w:r w:rsidR="00BC783E">
        <w:rPr>
          <w:rFonts w:ascii="Times New Roman" w:hAnsi="Times New Roman" w:cs="Times New Roman"/>
          <w:color w:val="000000"/>
          <w:sz w:val="24"/>
          <w:szCs w:val="24"/>
        </w:rPr>
        <w:t>e problems caused by landslides</w:t>
      </w:r>
      <w:r w:rsidR="00810AF7" w:rsidRPr="00810AF7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3D47C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5E3819" w:rsidRPr="009C5211">
        <w:rPr>
          <w:rFonts w:ascii="Times New Roman" w:hAnsi="Times New Roman" w:cs="Times New Roman"/>
          <w:color w:val="000000"/>
          <w:sz w:val="24"/>
          <w:szCs w:val="24"/>
        </w:rPr>
        <w:t xml:space="preserve">The </w:t>
      </w:r>
      <w:r w:rsidR="00C8156C">
        <w:rPr>
          <w:rFonts w:ascii="Times New Roman" w:hAnsi="Times New Roman" w:cs="Times New Roman"/>
          <w:color w:val="000000"/>
          <w:sz w:val="24"/>
          <w:szCs w:val="24"/>
        </w:rPr>
        <w:t>recent</w:t>
      </w:r>
      <w:r w:rsidR="005E3819" w:rsidRPr="009C521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C8156C" w:rsidRPr="009C5211">
        <w:rPr>
          <w:rFonts w:ascii="Times New Roman" w:hAnsi="Times New Roman" w:cs="Times New Roman"/>
          <w:color w:val="000000"/>
          <w:sz w:val="24"/>
          <w:szCs w:val="24"/>
        </w:rPr>
        <w:t>studies</w:t>
      </w:r>
      <w:r w:rsidR="005E3819" w:rsidRPr="009C5211">
        <w:rPr>
          <w:rFonts w:ascii="Times New Roman" w:hAnsi="Times New Roman" w:cs="Times New Roman"/>
          <w:color w:val="000000"/>
          <w:sz w:val="24"/>
          <w:szCs w:val="24"/>
        </w:rPr>
        <w:t xml:space="preserve"> aims to</w:t>
      </w:r>
      <w:r w:rsidR="00C8156C">
        <w:rPr>
          <w:rFonts w:ascii="Times New Roman" w:hAnsi="Times New Roman" w:cs="Times New Roman"/>
          <w:color w:val="000000"/>
          <w:sz w:val="24"/>
          <w:szCs w:val="24"/>
        </w:rPr>
        <w:t xml:space="preserve"> make </w:t>
      </w:r>
      <w:r w:rsidR="005E3819" w:rsidRPr="009C5211">
        <w:rPr>
          <w:rFonts w:ascii="Times New Roman" w:hAnsi="Times New Roman" w:cs="Times New Roman"/>
          <w:color w:val="000000"/>
          <w:sz w:val="24"/>
          <w:szCs w:val="24"/>
        </w:rPr>
        <w:t xml:space="preserve">better apprehend </w:t>
      </w:r>
      <w:r w:rsidR="00C8156C">
        <w:rPr>
          <w:rFonts w:ascii="Times New Roman" w:hAnsi="Times New Roman" w:cs="Times New Roman"/>
          <w:color w:val="000000"/>
          <w:sz w:val="24"/>
          <w:szCs w:val="24"/>
        </w:rPr>
        <w:t xml:space="preserve">to </w:t>
      </w:r>
      <w:r w:rsidR="00C8156C" w:rsidRPr="009C5211">
        <w:rPr>
          <w:rFonts w:ascii="Times New Roman" w:hAnsi="Times New Roman" w:cs="Times New Roman"/>
          <w:color w:val="000000"/>
          <w:sz w:val="24"/>
          <w:szCs w:val="24"/>
        </w:rPr>
        <w:t>the</w:t>
      </w:r>
      <w:r w:rsidR="005E3819" w:rsidRPr="009C521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C8156C" w:rsidRPr="00C8156C">
        <w:rPr>
          <w:rFonts w:ascii="Times New Roman" w:hAnsi="Times New Roman" w:cs="Times New Roman"/>
          <w:color w:val="000000"/>
          <w:sz w:val="24"/>
          <w:szCs w:val="24"/>
        </w:rPr>
        <w:t xml:space="preserve">slopes’ </w:t>
      </w:r>
      <w:r w:rsidR="00C97A60">
        <w:rPr>
          <w:rFonts w:ascii="Times New Roman" w:hAnsi="Times New Roman" w:cs="Times New Roman"/>
          <w:color w:val="000000"/>
          <w:sz w:val="24"/>
          <w:szCs w:val="24"/>
        </w:rPr>
        <w:t>stability.</w:t>
      </w:r>
      <w:r w:rsidR="005E3819" w:rsidRPr="009C521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C8156C" w:rsidRPr="00C8156C">
        <w:rPr>
          <w:rFonts w:ascii="Times New Roman" w:hAnsi="Times New Roman" w:cs="Times New Roman"/>
          <w:color w:val="000000"/>
          <w:sz w:val="24"/>
          <w:szCs w:val="24"/>
        </w:rPr>
        <w:t xml:space="preserve">This </w:t>
      </w:r>
      <w:r w:rsidR="00C97A60">
        <w:rPr>
          <w:rFonts w:ascii="Times New Roman" w:hAnsi="Times New Roman" w:cs="Times New Roman"/>
          <w:color w:val="000000"/>
          <w:sz w:val="24"/>
          <w:szCs w:val="24"/>
        </w:rPr>
        <w:t>work</w:t>
      </w:r>
      <w:r w:rsidR="00C8156C" w:rsidRPr="00C8156C">
        <w:rPr>
          <w:rFonts w:ascii="Times New Roman" w:hAnsi="Times New Roman" w:cs="Times New Roman"/>
          <w:color w:val="000000"/>
          <w:sz w:val="24"/>
          <w:szCs w:val="24"/>
        </w:rPr>
        <w:t xml:space="preserve"> gives a general review of </w:t>
      </w:r>
      <w:r w:rsidR="00C97A60">
        <w:rPr>
          <w:rFonts w:ascii="Times New Roman" w:hAnsi="Times New Roman" w:cs="Times New Roman"/>
          <w:color w:val="000000"/>
          <w:sz w:val="24"/>
          <w:szCs w:val="24"/>
        </w:rPr>
        <w:t>landslide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stability especially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colluvium</w:t>
      </w:r>
      <w:proofErr w:type="spellEnd"/>
      <w:r w:rsidR="00C97A60">
        <w:rPr>
          <w:rFonts w:ascii="Times New Roman" w:hAnsi="Times New Roman" w:cs="Times New Roman"/>
          <w:color w:val="000000"/>
          <w:sz w:val="24"/>
          <w:szCs w:val="24"/>
        </w:rPr>
        <w:t xml:space="preserve"> soil. We have done a study of stability of </w:t>
      </w:r>
      <w:proofErr w:type="spellStart"/>
      <w:r w:rsidR="00C97A60">
        <w:rPr>
          <w:rFonts w:ascii="Times New Roman" w:hAnsi="Times New Roman" w:cs="Times New Roman"/>
          <w:color w:val="000000"/>
          <w:sz w:val="24"/>
          <w:szCs w:val="24"/>
        </w:rPr>
        <w:t>Borj</w:t>
      </w:r>
      <w:proofErr w:type="spellEnd"/>
      <w:r w:rsidR="00C97A6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C97A60">
        <w:rPr>
          <w:rFonts w:ascii="Times New Roman" w:hAnsi="Times New Roman" w:cs="Times New Roman"/>
          <w:color w:val="000000"/>
          <w:sz w:val="24"/>
          <w:szCs w:val="24"/>
        </w:rPr>
        <w:t>Bounaama-</w:t>
      </w:r>
      <w:r w:rsidR="00C97A60" w:rsidRPr="00C97A60">
        <w:rPr>
          <w:rFonts w:asciiTheme="majorBidi" w:hAnsiTheme="majorBidi" w:cstheme="majorBidi"/>
          <w:sz w:val="24"/>
          <w:szCs w:val="24"/>
        </w:rPr>
        <w:t>Tessimsilt</w:t>
      </w:r>
      <w:proofErr w:type="spellEnd"/>
      <w:r w:rsidR="00C97A60">
        <w:rPr>
          <w:rFonts w:asciiTheme="majorBidi" w:hAnsiTheme="majorBidi" w:cstheme="majorBidi"/>
          <w:sz w:val="24"/>
          <w:szCs w:val="24"/>
        </w:rPr>
        <w:t xml:space="preserve"> landslide using </w:t>
      </w:r>
      <w:r w:rsidR="00C97A60" w:rsidRPr="00C97A60">
        <w:rPr>
          <w:rFonts w:asciiTheme="majorBidi" w:hAnsiTheme="majorBidi" w:cstheme="majorBidi"/>
          <w:sz w:val="24"/>
          <w:szCs w:val="24"/>
        </w:rPr>
        <w:t>Slope/W</w:t>
      </w:r>
      <w:r w:rsidR="00C97A60">
        <w:rPr>
          <w:rFonts w:asciiTheme="majorBidi" w:hAnsiTheme="majorBidi" w:cstheme="majorBidi"/>
          <w:sz w:val="24"/>
          <w:szCs w:val="24"/>
        </w:rPr>
        <w:t xml:space="preserve"> and</w:t>
      </w:r>
      <w:r w:rsidR="00C97A60" w:rsidRPr="00C97A60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="00C97A60" w:rsidRPr="00C97A60">
        <w:rPr>
          <w:rFonts w:asciiTheme="majorBidi" w:hAnsiTheme="majorBidi" w:cstheme="majorBidi"/>
          <w:sz w:val="24"/>
          <w:szCs w:val="24"/>
        </w:rPr>
        <w:t>Plaxis</w:t>
      </w:r>
      <w:proofErr w:type="spellEnd"/>
      <w:r w:rsidR="00C97A60" w:rsidRPr="00C97A60">
        <w:rPr>
          <w:rFonts w:asciiTheme="majorBidi" w:hAnsiTheme="majorBidi" w:cstheme="majorBidi"/>
          <w:sz w:val="24"/>
          <w:szCs w:val="24"/>
        </w:rPr>
        <w:t xml:space="preserve"> 2D-201</w:t>
      </w:r>
      <w:r w:rsidR="00C97A60">
        <w:rPr>
          <w:rFonts w:asciiTheme="majorBidi" w:hAnsiTheme="majorBidi" w:cstheme="majorBidi" w:hint="cs"/>
          <w:sz w:val="24"/>
          <w:szCs w:val="24"/>
          <w:rtl/>
          <w:lang w:val="fr-FR"/>
        </w:rPr>
        <w:t>0</w:t>
      </w:r>
      <w:r w:rsidR="00C97A60" w:rsidRPr="00C97A60">
        <w:rPr>
          <w:rFonts w:asciiTheme="majorBidi" w:hAnsiTheme="majorBidi" w:cstheme="majorBidi"/>
          <w:sz w:val="24"/>
          <w:szCs w:val="24"/>
        </w:rPr>
        <w:t>.</w:t>
      </w:r>
      <w:r w:rsidR="00C97A60">
        <w:rPr>
          <w:rFonts w:asciiTheme="majorBidi" w:hAnsiTheme="majorBidi" w:cstheme="majorBidi"/>
          <w:sz w:val="24"/>
          <w:szCs w:val="24"/>
        </w:rPr>
        <w:t xml:space="preserve"> To stabilize this landslide we used the piles</w:t>
      </w:r>
      <w:r>
        <w:rPr>
          <w:rFonts w:asciiTheme="majorBidi" w:hAnsiTheme="majorBidi" w:cstheme="majorBidi"/>
          <w:sz w:val="24"/>
          <w:szCs w:val="24"/>
        </w:rPr>
        <w:t xml:space="preserve"> as element of</w:t>
      </w:r>
      <w:r w:rsidRPr="00D36618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reinforcement</w:t>
      </w:r>
      <w:r w:rsidR="005E3819" w:rsidRPr="009C5211">
        <w:rPr>
          <w:rFonts w:ascii="Times New Roman" w:hAnsi="Times New Roman" w:cs="Times New Roman"/>
          <w:color w:val="000000"/>
          <w:sz w:val="24"/>
          <w:szCs w:val="24"/>
        </w:rPr>
        <w:t>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3D47C0">
        <w:rPr>
          <w:rFonts w:ascii="Times New Roman" w:hAnsi="Times New Roman" w:cs="Times New Roman"/>
          <w:color w:val="000000"/>
          <w:sz w:val="24"/>
          <w:szCs w:val="24"/>
        </w:rPr>
        <w:t xml:space="preserve">The results show that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the </w:t>
      </w:r>
      <w:r w:rsidR="003D47C0">
        <w:rPr>
          <w:rFonts w:ascii="Times New Roman" w:hAnsi="Times New Roman" w:cs="Times New Roman"/>
          <w:color w:val="000000"/>
          <w:sz w:val="24"/>
          <w:szCs w:val="24"/>
        </w:rPr>
        <w:t xml:space="preserve">factor of safety calculated by </w:t>
      </w:r>
      <w:r w:rsidR="003D47C0" w:rsidRPr="00C8156C">
        <w:rPr>
          <w:rFonts w:ascii="Times New Roman" w:hAnsi="Times New Roman" w:cs="Times New Roman"/>
          <w:color w:val="000000"/>
          <w:sz w:val="24"/>
          <w:szCs w:val="24"/>
        </w:rPr>
        <w:t>limit</w:t>
      </w:r>
      <w:r w:rsidR="003D47C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3D47C0" w:rsidRPr="00C8156C">
        <w:rPr>
          <w:rFonts w:ascii="Times New Roman" w:hAnsi="Times New Roman" w:cs="Times New Roman"/>
          <w:color w:val="000000"/>
          <w:sz w:val="24"/>
          <w:szCs w:val="24"/>
        </w:rPr>
        <w:t>equilibrium</w:t>
      </w:r>
      <w:r w:rsidR="003D47C0">
        <w:rPr>
          <w:rFonts w:ascii="Times New Roman" w:hAnsi="Times New Roman" w:cs="Times New Roman"/>
          <w:color w:val="000000"/>
          <w:sz w:val="24"/>
          <w:szCs w:val="24"/>
        </w:rPr>
        <w:t xml:space="preserve"> is almost the same factor of safety calculated by</w:t>
      </w:r>
      <w:r w:rsidR="003D47C0" w:rsidRPr="003D47C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3D47C0">
        <w:rPr>
          <w:rFonts w:ascii="Times New Roman" w:hAnsi="Times New Roman" w:cs="Times New Roman"/>
          <w:color w:val="000000"/>
          <w:sz w:val="24"/>
          <w:szCs w:val="24"/>
        </w:rPr>
        <w:t>f</w:t>
      </w:r>
      <w:r w:rsidR="003D47C0" w:rsidRPr="00C8156C">
        <w:rPr>
          <w:rFonts w:ascii="Times New Roman" w:hAnsi="Times New Roman" w:cs="Times New Roman"/>
          <w:color w:val="000000"/>
          <w:sz w:val="24"/>
          <w:szCs w:val="24"/>
        </w:rPr>
        <w:t xml:space="preserve">inite </w:t>
      </w:r>
      <w:r w:rsidR="003D47C0">
        <w:rPr>
          <w:rFonts w:ascii="Times New Roman" w:hAnsi="Times New Roman" w:cs="Times New Roman"/>
          <w:color w:val="000000"/>
          <w:sz w:val="24"/>
          <w:szCs w:val="24"/>
        </w:rPr>
        <w:t>e</w:t>
      </w:r>
      <w:r w:rsidR="003D47C0" w:rsidRPr="00C8156C">
        <w:rPr>
          <w:rFonts w:ascii="Times New Roman" w:hAnsi="Times New Roman" w:cs="Times New Roman"/>
          <w:color w:val="000000"/>
          <w:sz w:val="24"/>
          <w:szCs w:val="24"/>
        </w:rPr>
        <w:t xml:space="preserve">lement </w:t>
      </w:r>
      <w:r w:rsidR="003D47C0">
        <w:rPr>
          <w:rFonts w:ascii="Times New Roman" w:hAnsi="Times New Roman" w:cs="Times New Roman"/>
          <w:color w:val="000000"/>
          <w:sz w:val="24"/>
          <w:szCs w:val="24"/>
        </w:rPr>
        <w:t>m</w:t>
      </w:r>
      <w:r w:rsidR="003D47C0" w:rsidRPr="00C8156C">
        <w:rPr>
          <w:rFonts w:ascii="Times New Roman" w:hAnsi="Times New Roman" w:cs="Times New Roman"/>
          <w:color w:val="000000"/>
          <w:sz w:val="24"/>
          <w:szCs w:val="24"/>
        </w:rPr>
        <w:t>ethods</w:t>
      </w:r>
      <w:r w:rsidR="003D47C0">
        <w:rPr>
          <w:rFonts w:ascii="Times New Roman" w:hAnsi="Times New Roman" w:cs="Times New Roman"/>
          <w:color w:val="000000"/>
          <w:sz w:val="24"/>
          <w:szCs w:val="24"/>
        </w:rPr>
        <w:t xml:space="preserve">. The reinforcement </w:t>
      </w:r>
      <w:r w:rsidR="009612BF">
        <w:rPr>
          <w:rFonts w:ascii="Times New Roman" w:hAnsi="Times New Roman" w:cs="Times New Roman"/>
          <w:color w:val="000000"/>
          <w:sz w:val="24"/>
          <w:szCs w:val="24"/>
        </w:rPr>
        <w:t>slope using one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r</w:t>
      </w:r>
      <w:r w:rsidR="00FA385E">
        <w:rPr>
          <w:rFonts w:ascii="Times New Roman" w:hAnsi="Times New Roman" w:cs="Times New Roman"/>
          <w:color w:val="000000"/>
          <w:sz w:val="24"/>
          <w:szCs w:val="24"/>
        </w:rPr>
        <w:t>o</w:t>
      </w:r>
      <w:r>
        <w:rPr>
          <w:rFonts w:ascii="Times New Roman" w:hAnsi="Times New Roman" w:cs="Times New Roman"/>
          <w:color w:val="000000"/>
          <w:sz w:val="24"/>
          <w:szCs w:val="24"/>
        </w:rPr>
        <w:t>w of</w:t>
      </w:r>
      <w:r w:rsidR="003D47C0">
        <w:rPr>
          <w:rFonts w:ascii="Times New Roman" w:hAnsi="Times New Roman" w:cs="Times New Roman"/>
          <w:color w:val="000000"/>
          <w:sz w:val="24"/>
          <w:szCs w:val="24"/>
        </w:rPr>
        <w:t xml:space="preserve"> pile </w:t>
      </w:r>
      <w:r w:rsidR="009612BF">
        <w:rPr>
          <w:rFonts w:ascii="Times New Roman" w:hAnsi="Times New Roman" w:cs="Times New Roman"/>
          <w:color w:val="000000"/>
          <w:sz w:val="24"/>
          <w:szCs w:val="24"/>
        </w:rPr>
        <w:t xml:space="preserve">placed in the middle of the sliding surface give a factor of safety Fs = </w:t>
      </w:r>
      <w:r w:rsidR="00540175">
        <w:rPr>
          <w:rFonts w:asciiTheme="majorBidi" w:hAnsiTheme="majorBidi" w:cstheme="majorBidi"/>
          <w:sz w:val="24"/>
          <w:szCs w:val="24"/>
        </w:rPr>
        <w:t>1.22</w:t>
      </w:r>
      <w:r>
        <w:rPr>
          <w:rFonts w:asciiTheme="majorBidi" w:hAnsiTheme="majorBidi" w:cstheme="majorBidi"/>
          <w:sz w:val="24"/>
          <w:szCs w:val="24"/>
        </w:rPr>
        <w:t xml:space="preserve">, the </w:t>
      </w:r>
      <w:r w:rsidR="009612BF">
        <w:rPr>
          <w:rFonts w:asciiTheme="majorBidi" w:hAnsiTheme="majorBidi" w:cstheme="majorBidi"/>
          <w:sz w:val="24"/>
          <w:szCs w:val="24"/>
        </w:rPr>
        <w:t xml:space="preserve">use of two </w:t>
      </w:r>
      <w:r>
        <w:rPr>
          <w:rFonts w:asciiTheme="majorBidi" w:hAnsiTheme="majorBidi" w:cstheme="majorBidi"/>
          <w:sz w:val="24"/>
          <w:szCs w:val="24"/>
        </w:rPr>
        <w:t>r</w:t>
      </w:r>
      <w:r w:rsidR="00FA385E">
        <w:rPr>
          <w:rFonts w:asciiTheme="majorBidi" w:hAnsiTheme="majorBidi" w:cstheme="majorBidi"/>
          <w:sz w:val="24"/>
          <w:szCs w:val="24"/>
        </w:rPr>
        <w:t>o</w:t>
      </w:r>
      <w:r>
        <w:rPr>
          <w:rFonts w:asciiTheme="majorBidi" w:hAnsiTheme="majorBidi" w:cstheme="majorBidi"/>
          <w:sz w:val="24"/>
          <w:szCs w:val="24"/>
        </w:rPr>
        <w:t xml:space="preserve">w </w:t>
      </w:r>
      <w:r w:rsidR="009612BF">
        <w:rPr>
          <w:rFonts w:asciiTheme="majorBidi" w:hAnsiTheme="majorBidi" w:cstheme="majorBidi"/>
          <w:sz w:val="24"/>
          <w:szCs w:val="24"/>
        </w:rPr>
        <w:t xml:space="preserve">piles with 9 m of distance between them give a </w:t>
      </w:r>
      <w:r w:rsidR="009612BF">
        <w:rPr>
          <w:rFonts w:ascii="Times New Roman" w:hAnsi="Times New Roman" w:cs="Times New Roman"/>
          <w:color w:val="000000"/>
          <w:sz w:val="24"/>
          <w:szCs w:val="24"/>
        </w:rPr>
        <w:t>factor of safety Fs</w:t>
      </w:r>
      <w:r w:rsidR="009612BF">
        <w:rPr>
          <w:rFonts w:asciiTheme="majorBidi" w:hAnsiTheme="majorBidi" w:cstheme="majorBidi"/>
          <w:sz w:val="24"/>
          <w:szCs w:val="24"/>
        </w:rPr>
        <w:t xml:space="preserve"> </w:t>
      </w:r>
      <w:r w:rsidR="00540175">
        <w:rPr>
          <w:rFonts w:ascii="Times New Roman" w:hAnsi="Times New Roman" w:cs="Times New Roman"/>
          <w:color w:val="000000"/>
          <w:sz w:val="24"/>
          <w:szCs w:val="24"/>
        </w:rPr>
        <w:t>= 1.48</w:t>
      </w:r>
      <w:r w:rsidR="009612BF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9612BF" w:rsidRPr="009612BF">
        <w:rPr>
          <w:rFonts w:asciiTheme="majorBidi" w:hAnsiTheme="majorBidi" w:cstheme="majorBidi"/>
          <w:sz w:val="24"/>
          <w:szCs w:val="24"/>
        </w:rPr>
        <w:t xml:space="preserve"> </w:t>
      </w:r>
      <w:r w:rsidR="00C97A60" w:rsidRPr="009C5211">
        <w:rPr>
          <w:rFonts w:ascii="Times New Roman" w:hAnsi="Times New Roman" w:cs="Times New Roman"/>
          <w:color w:val="000000"/>
          <w:sz w:val="24"/>
          <w:szCs w:val="24"/>
        </w:rPr>
        <w:t>A parametric study</w:t>
      </w:r>
      <w:r w:rsidR="00C97A60">
        <w:rPr>
          <w:rFonts w:ascii="Times New Roman" w:hAnsi="Times New Roman" w:cs="Times New Roman"/>
          <w:color w:val="000000"/>
          <w:sz w:val="24"/>
          <w:szCs w:val="24"/>
        </w:rPr>
        <w:t xml:space="preserve"> has been made</w:t>
      </w:r>
      <w:r w:rsidR="00C97A60" w:rsidRPr="009C521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C97A60">
        <w:rPr>
          <w:rFonts w:ascii="Times New Roman" w:hAnsi="Times New Roman" w:cs="Times New Roman"/>
          <w:color w:val="000000"/>
          <w:sz w:val="24"/>
          <w:szCs w:val="24"/>
        </w:rPr>
        <w:t>with changing</w:t>
      </w:r>
      <w:r w:rsidR="00C97A60" w:rsidRPr="00EF47F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C97A60" w:rsidRPr="009C5211">
        <w:rPr>
          <w:rFonts w:ascii="Times New Roman" w:hAnsi="Times New Roman" w:cs="Times New Roman"/>
          <w:color w:val="000000"/>
          <w:sz w:val="24"/>
          <w:szCs w:val="24"/>
        </w:rPr>
        <w:t>two types of parameters,</w:t>
      </w:r>
      <w:r w:rsidR="00C97A60" w:rsidRPr="00EF47F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C97A60" w:rsidRPr="009C5211">
        <w:rPr>
          <w:rFonts w:ascii="Times New Roman" w:hAnsi="Times New Roman" w:cs="Times New Roman"/>
          <w:color w:val="000000"/>
          <w:sz w:val="24"/>
          <w:szCs w:val="24"/>
        </w:rPr>
        <w:t xml:space="preserve">calculation and </w:t>
      </w:r>
      <w:proofErr w:type="spellStart"/>
      <w:r w:rsidR="00C97A60" w:rsidRPr="009C5211">
        <w:rPr>
          <w:rFonts w:ascii="Times New Roman" w:hAnsi="Times New Roman" w:cs="Times New Roman"/>
          <w:color w:val="000000"/>
          <w:sz w:val="24"/>
          <w:szCs w:val="24"/>
        </w:rPr>
        <w:t>geotechnics</w:t>
      </w:r>
      <w:proofErr w:type="spellEnd"/>
      <w:r w:rsidR="00C97A60" w:rsidRPr="009C5211">
        <w:rPr>
          <w:rFonts w:ascii="Times New Roman" w:hAnsi="Times New Roman" w:cs="Times New Roman"/>
          <w:color w:val="000000"/>
          <w:sz w:val="24"/>
          <w:szCs w:val="24"/>
        </w:rPr>
        <w:t xml:space="preserve"> parameters</w:t>
      </w:r>
      <w:r w:rsidR="00C97A60">
        <w:rPr>
          <w:rFonts w:asciiTheme="majorBidi" w:hAnsiTheme="majorBidi" w:cstheme="majorBidi"/>
          <w:sz w:val="24"/>
          <w:szCs w:val="24"/>
        </w:rPr>
        <w:t xml:space="preserve"> </w:t>
      </w:r>
      <w:r w:rsidR="007008E0">
        <w:rPr>
          <w:rFonts w:asciiTheme="majorBidi" w:hAnsiTheme="majorBidi" w:cstheme="majorBidi"/>
          <w:sz w:val="24"/>
          <w:szCs w:val="24"/>
        </w:rPr>
        <w:t>to see the sensitivity of results using lot of parameters such as cohesion, friction angle pile rigidity…etc.</w:t>
      </w:r>
    </w:p>
    <w:p w:rsidR="00322070" w:rsidRDefault="00322070" w:rsidP="00322070">
      <w:pPr>
        <w:rPr>
          <w:rFonts w:ascii="Times New Roman" w:hAnsi="Times New Roman" w:cs="Times New Roman"/>
          <w:sz w:val="24"/>
          <w:szCs w:val="24"/>
        </w:rPr>
      </w:pPr>
    </w:p>
    <w:p w:rsidR="002C00B0" w:rsidRDefault="002C00B0" w:rsidP="00322070">
      <w:pPr>
        <w:rPr>
          <w:rFonts w:ascii="Times New Roman" w:hAnsi="Times New Roman" w:cs="Times New Roman"/>
          <w:sz w:val="24"/>
          <w:szCs w:val="24"/>
        </w:rPr>
      </w:pPr>
    </w:p>
    <w:p w:rsidR="002C00B0" w:rsidRDefault="002C00B0" w:rsidP="00322070">
      <w:pPr>
        <w:rPr>
          <w:rFonts w:ascii="Times New Roman" w:hAnsi="Times New Roman" w:cs="Times New Roman"/>
          <w:sz w:val="24"/>
          <w:szCs w:val="24"/>
        </w:rPr>
      </w:pPr>
    </w:p>
    <w:p w:rsidR="002C00B0" w:rsidRDefault="002C00B0" w:rsidP="00322070">
      <w:pPr>
        <w:rPr>
          <w:rFonts w:ascii="Times New Roman" w:hAnsi="Times New Roman" w:cs="Times New Roman"/>
          <w:sz w:val="24"/>
          <w:szCs w:val="24"/>
        </w:rPr>
      </w:pPr>
    </w:p>
    <w:p w:rsidR="002C00B0" w:rsidRDefault="002C00B0" w:rsidP="00322070">
      <w:pPr>
        <w:rPr>
          <w:rFonts w:ascii="Times New Roman" w:hAnsi="Times New Roman" w:cs="Times New Roman"/>
          <w:sz w:val="24"/>
          <w:szCs w:val="24"/>
        </w:rPr>
      </w:pPr>
    </w:p>
    <w:p w:rsidR="002C00B0" w:rsidRDefault="002C00B0" w:rsidP="00322070">
      <w:pPr>
        <w:rPr>
          <w:rFonts w:ascii="Times New Roman" w:hAnsi="Times New Roman" w:cs="Times New Roman"/>
          <w:sz w:val="24"/>
          <w:szCs w:val="24"/>
        </w:rPr>
      </w:pPr>
    </w:p>
    <w:p w:rsidR="002C00B0" w:rsidRDefault="002C00B0" w:rsidP="00322070">
      <w:pPr>
        <w:rPr>
          <w:rFonts w:ascii="Times New Roman" w:hAnsi="Times New Roman" w:cs="Times New Roman"/>
          <w:sz w:val="24"/>
          <w:szCs w:val="24"/>
        </w:rPr>
      </w:pPr>
    </w:p>
    <w:p w:rsidR="002C00B0" w:rsidRDefault="002C00B0" w:rsidP="00322070">
      <w:pPr>
        <w:rPr>
          <w:rFonts w:ascii="Times New Roman" w:hAnsi="Times New Roman" w:cs="Times New Roman"/>
          <w:sz w:val="24"/>
          <w:szCs w:val="24"/>
        </w:rPr>
      </w:pPr>
    </w:p>
    <w:p w:rsidR="002C00B0" w:rsidRDefault="002C00B0" w:rsidP="00322070">
      <w:pPr>
        <w:rPr>
          <w:rFonts w:ascii="Times New Roman" w:hAnsi="Times New Roman" w:cs="Times New Roman"/>
          <w:sz w:val="24"/>
          <w:szCs w:val="24"/>
        </w:rPr>
      </w:pPr>
    </w:p>
    <w:p w:rsidR="002C00B0" w:rsidRDefault="002C00B0" w:rsidP="00322070">
      <w:pPr>
        <w:rPr>
          <w:rFonts w:ascii="Times New Roman" w:hAnsi="Times New Roman" w:cs="Times New Roman"/>
          <w:sz w:val="24"/>
          <w:szCs w:val="24"/>
        </w:rPr>
      </w:pPr>
    </w:p>
    <w:p w:rsidR="00322070" w:rsidRDefault="00322070" w:rsidP="00022563">
      <w:p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Key words: Slope, landslide, pile, sliding surface, </w:t>
      </w:r>
      <w:r w:rsidRPr="00322070">
        <w:rPr>
          <w:rFonts w:ascii="Times New Roman" w:hAnsi="Times New Roman" w:cs="Times New Roman"/>
          <w:color w:val="000000"/>
          <w:sz w:val="24"/>
          <w:szCs w:val="24"/>
        </w:rPr>
        <w:t>GEOSLOPE, PLAXIS</w:t>
      </w:r>
      <w:r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Pr="0032207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C8156C">
        <w:rPr>
          <w:rFonts w:ascii="Times New Roman" w:hAnsi="Times New Roman" w:cs="Times New Roman"/>
          <w:color w:val="000000"/>
          <w:sz w:val="24"/>
          <w:szCs w:val="24"/>
        </w:rPr>
        <w:t>limit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C8156C">
        <w:rPr>
          <w:rFonts w:ascii="Times New Roman" w:hAnsi="Times New Roman" w:cs="Times New Roman"/>
          <w:color w:val="000000"/>
          <w:sz w:val="24"/>
          <w:szCs w:val="24"/>
        </w:rPr>
        <w:t>equilibrium</w:t>
      </w:r>
      <w:r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Pr="00C8156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limit analyses</w:t>
      </w:r>
      <w:r w:rsidR="00022563">
        <w:rPr>
          <w:rFonts w:ascii="Times New Roman" w:hAnsi="Times New Roman" w:cs="Times New Roman"/>
          <w:color w:val="000000"/>
          <w:sz w:val="24"/>
          <w:szCs w:val="24"/>
        </w:rPr>
        <w:t>,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EC2249">
        <w:rPr>
          <w:rFonts w:ascii="Times New Roman" w:hAnsi="Times New Roman" w:cs="Times New Roman"/>
          <w:color w:val="000000"/>
          <w:sz w:val="24"/>
          <w:szCs w:val="24"/>
        </w:rPr>
        <w:t>factor of safety</w:t>
      </w:r>
    </w:p>
    <w:p w:rsidR="00C97A60" w:rsidRDefault="00C97A60" w:rsidP="00022563">
      <w:pPr>
        <w:rPr>
          <w:rFonts w:ascii="Times New Roman" w:hAnsi="Times New Roman" w:cs="Times New Roman"/>
          <w:color w:val="000000"/>
          <w:sz w:val="24"/>
          <w:szCs w:val="24"/>
        </w:rPr>
      </w:pPr>
    </w:p>
    <w:p w:rsidR="00C97A60" w:rsidRDefault="00C97A60" w:rsidP="00022563">
      <w:pPr>
        <w:rPr>
          <w:rFonts w:ascii="Times New Roman" w:hAnsi="Times New Roman" w:cs="Times New Roman"/>
          <w:sz w:val="24"/>
          <w:szCs w:val="24"/>
        </w:rPr>
      </w:pPr>
    </w:p>
    <w:p w:rsidR="006F2B5C" w:rsidRPr="00322070" w:rsidRDefault="006F2B5C" w:rsidP="00022563">
      <w:pPr>
        <w:rPr>
          <w:rFonts w:ascii="Times New Roman" w:hAnsi="Times New Roman" w:cs="Times New Roman"/>
          <w:sz w:val="24"/>
          <w:szCs w:val="24"/>
        </w:rPr>
      </w:pPr>
    </w:p>
    <w:p w:rsidR="00322070" w:rsidRPr="00322070" w:rsidRDefault="00322070" w:rsidP="00322070">
      <w:pPr>
        <w:widowControl w:val="0"/>
        <w:autoSpaceDE w:val="0"/>
        <w:autoSpaceDN w:val="0"/>
        <w:adjustRightInd w:val="0"/>
        <w:spacing w:after="0" w:line="215" w:lineRule="exact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</w:r>
    </w:p>
    <w:p w:rsidR="005E3819" w:rsidRDefault="00322070" w:rsidP="006F2B5C">
      <w:pPr>
        <w:tabs>
          <w:tab w:val="left" w:pos="1247"/>
        </w:tabs>
        <w:spacing w:line="480" w:lineRule="auto"/>
        <w:jc w:val="right"/>
        <w:rPr>
          <w:rFonts w:ascii="Times New Roman" w:hAnsi="Times New Roman" w:cs="Times New Roman"/>
          <w:sz w:val="24"/>
          <w:szCs w:val="24"/>
          <w:lang w:val="fr-FR" w:bidi="ar-DZ"/>
        </w:rPr>
      </w:pPr>
      <w:r>
        <w:rPr>
          <w:rFonts w:ascii="Times New Roman" w:hAnsi="Times New Roman" w:cs="Times New Roman" w:hint="cs"/>
          <w:sz w:val="24"/>
          <w:szCs w:val="24"/>
          <w:rtl/>
          <w:lang w:val="fr-FR" w:bidi="ar-DZ"/>
        </w:rPr>
        <w:t>ملخص :</w:t>
      </w:r>
    </w:p>
    <w:p w:rsidR="006F2B5C" w:rsidRDefault="006F2B5C" w:rsidP="006F2B5C">
      <w:pPr>
        <w:tabs>
          <w:tab w:val="left" w:pos="1247"/>
        </w:tabs>
        <w:spacing w:line="480" w:lineRule="auto"/>
        <w:jc w:val="right"/>
        <w:rPr>
          <w:rFonts w:ascii="Times New Roman" w:hAnsi="Times New Roman" w:cs="Times New Roman"/>
          <w:sz w:val="24"/>
          <w:szCs w:val="24"/>
          <w:rtl/>
          <w:lang w:val="fr-FR" w:bidi="ar-DZ"/>
        </w:rPr>
      </w:pPr>
    </w:p>
    <w:p w:rsidR="00EC2249" w:rsidRDefault="007C2B76" w:rsidP="00540175">
      <w:pPr>
        <w:tabs>
          <w:tab w:val="left" w:pos="1247"/>
        </w:tabs>
        <w:bidi/>
        <w:spacing w:line="480" w:lineRule="auto"/>
        <w:jc w:val="both"/>
        <w:rPr>
          <w:rFonts w:ascii="Times New Roman" w:hAnsi="Times New Roman" w:cs="Times New Roman"/>
          <w:sz w:val="24"/>
          <w:szCs w:val="24"/>
          <w:rtl/>
          <w:lang w:val="fr-FR" w:bidi="ar-DZ"/>
        </w:rPr>
      </w:pPr>
      <w:r w:rsidRPr="007C2B76">
        <w:rPr>
          <w:rFonts w:asciiTheme="majorBidi" w:eastAsia="Times New Roman" w:hAnsiTheme="majorBidi" w:cstheme="majorBidi"/>
          <w:noProof/>
          <w:sz w:val="24"/>
          <w:szCs w:val="24"/>
          <w:rtl/>
        </w:rPr>
        <w:pict>
          <v:rect id="_x0000_s1027" style="position:absolute;left:0;text-align:left;margin-left:326.35pt;margin-top:78.3pt;width:147.65pt;height:22.05pt;z-index:251659264" filled="f" stroked="f">
            <v:textbox style="mso-next-textbox:#_x0000_s1027">
              <w:txbxContent>
                <w:p w:rsidR="006F2B5C" w:rsidRDefault="00B9183E" w:rsidP="006F2B5C">
                  <w:proofErr w:type="spellStart"/>
                  <w:r>
                    <w:rPr>
                      <w:rFonts w:asciiTheme="majorBidi" w:hAnsiTheme="majorBidi" w:cstheme="majorBidi"/>
                      <w:sz w:val="24"/>
                      <w:szCs w:val="24"/>
                      <w:lang w:val="fr-FR"/>
                    </w:rPr>
                    <w:t>Plaxis</w:t>
                  </w:r>
                  <w:proofErr w:type="spellEnd"/>
                  <w:r>
                    <w:rPr>
                      <w:rFonts w:asciiTheme="majorBidi" w:hAnsiTheme="majorBidi" w:cstheme="majorBidi"/>
                      <w:sz w:val="24"/>
                      <w:szCs w:val="24"/>
                      <w:lang w:val="fr-FR"/>
                    </w:rPr>
                    <w:t xml:space="preserve"> 2D-201</w:t>
                  </w:r>
                  <w:r w:rsidR="00EC2249">
                    <w:rPr>
                      <w:rFonts w:asciiTheme="majorBidi" w:hAnsiTheme="majorBidi" w:cstheme="majorBidi" w:hint="cs"/>
                      <w:sz w:val="24"/>
                      <w:szCs w:val="24"/>
                      <w:rtl/>
                      <w:lang w:val="fr-FR"/>
                    </w:rPr>
                    <w:t>0</w:t>
                  </w:r>
                  <w:r>
                    <w:rPr>
                      <w:rFonts w:asciiTheme="majorBidi" w:hAnsiTheme="majorBidi" w:cstheme="majorBidi"/>
                      <w:sz w:val="24"/>
                      <w:szCs w:val="24"/>
                      <w:lang w:val="fr-FR"/>
                    </w:rPr>
                    <w:t> </w:t>
                  </w:r>
                  <w:r w:rsidR="006F2B5C">
                    <w:rPr>
                      <w:rFonts w:asciiTheme="majorBidi" w:hAnsiTheme="majorBidi" w:cstheme="majorBidi" w:hint="cs"/>
                      <w:sz w:val="24"/>
                      <w:szCs w:val="24"/>
                      <w:rtl/>
                      <w:lang w:val="fr-FR"/>
                    </w:rPr>
                    <w:t xml:space="preserve"> </w:t>
                  </w:r>
                  <w:r w:rsidR="006F2B5C">
                    <w:rPr>
                      <w:rFonts w:asciiTheme="majorBidi" w:hAnsiTheme="majorBidi" w:cstheme="majorBidi" w:hint="cs"/>
                      <w:sz w:val="24"/>
                      <w:szCs w:val="24"/>
                      <w:rtl/>
                      <w:lang w:val="fr-FR" w:bidi="ar-DZ"/>
                    </w:rPr>
                    <w:t>و</w:t>
                  </w:r>
                  <w:proofErr w:type="spellStart"/>
                  <w:r w:rsidR="006F2B5C">
                    <w:rPr>
                      <w:rFonts w:asciiTheme="majorBidi" w:hAnsiTheme="majorBidi" w:cstheme="majorBidi"/>
                      <w:sz w:val="24"/>
                      <w:szCs w:val="24"/>
                      <w:lang w:val="fr-FR"/>
                    </w:rPr>
                    <w:t>Slope</w:t>
                  </w:r>
                  <w:proofErr w:type="spellEnd"/>
                  <w:r w:rsidR="006F2B5C">
                    <w:rPr>
                      <w:rFonts w:asciiTheme="majorBidi" w:hAnsiTheme="majorBidi" w:cstheme="majorBidi"/>
                      <w:sz w:val="24"/>
                      <w:szCs w:val="24"/>
                      <w:lang w:val="fr-FR"/>
                    </w:rPr>
                    <w:t>/W</w:t>
                  </w:r>
                  <w:r w:rsidR="006F2B5C">
                    <w:rPr>
                      <w:rFonts w:asciiTheme="majorBidi" w:hAnsiTheme="majorBidi" w:cstheme="majorBidi" w:hint="cs"/>
                      <w:sz w:val="24"/>
                      <w:szCs w:val="24"/>
                      <w:rtl/>
                      <w:lang w:val="fr-FR"/>
                    </w:rPr>
                    <w:t xml:space="preserve"> </w:t>
                  </w:r>
                </w:p>
                <w:p w:rsidR="00B9183E" w:rsidRPr="00B9183E" w:rsidRDefault="00B9183E" w:rsidP="00EC2249">
                  <w:r>
                    <w:rPr>
                      <w:rFonts w:asciiTheme="majorBidi" w:hAnsiTheme="majorBidi" w:cstheme="majorBidi" w:hint="cs"/>
                      <w:sz w:val="24"/>
                      <w:szCs w:val="24"/>
                      <w:rtl/>
                      <w:lang w:val="fr-FR"/>
                    </w:rPr>
                    <w:t>و</w:t>
                  </w:r>
                </w:p>
              </w:txbxContent>
            </v:textbox>
          </v:rect>
        </w:pict>
      </w:r>
      <w:r w:rsidR="00322070">
        <w:rPr>
          <w:rFonts w:ascii="Times New Roman" w:hAnsi="Times New Roman" w:cs="Times New Roman" w:hint="cs"/>
          <w:sz w:val="24"/>
          <w:szCs w:val="24"/>
          <w:rtl/>
          <w:lang w:val="fr-FR" w:bidi="ar-DZ"/>
        </w:rPr>
        <w:t xml:space="preserve">أصبح </w:t>
      </w:r>
      <w:r w:rsidR="0074305B">
        <w:rPr>
          <w:rFonts w:ascii="Times New Roman" w:hAnsi="Times New Roman" w:cs="Times New Roman" w:hint="cs"/>
          <w:sz w:val="24"/>
          <w:szCs w:val="24"/>
          <w:rtl/>
          <w:lang w:val="fr-FR" w:bidi="ar-DZ"/>
        </w:rPr>
        <w:t>تثبيت</w:t>
      </w:r>
      <w:r w:rsidR="00322070">
        <w:rPr>
          <w:rFonts w:ascii="Times New Roman" w:hAnsi="Times New Roman" w:cs="Times New Roman" w:hint="cs"/>
          <w:sz w:val="24"/>
          <w:szCs w:val="24"/>
          <w:rtl/>
          <w:lang w:val="fr-FR" w:bidi="ar-DZ"/>
        </w:rPr>
        <w:t xml:space="preserve"> المنحدرات </w:t>
      </w:r>
      <w:r w:rsidR="000703E9">
        <w:rPr>
          <w:rFonts w:ascii="Times New Roman" w:hAnsi="Times New Roman" w:cs="Times New Roman" w:hint="cs"/>
          <w:sz w:val="24"/>
          <w:szCs w:val="24"/>
          <w:rtl/>
          <w:lang w:val="fr-FR" w:bidi="ar-DZ"/>
        </w:rPr>
        <w:t>أ</w:t>
      </w:r>
      <w:r w:rsidR="00322070">
        <w:rPr>
          <w:rFonts w:ascii="Times New Roman" w:hAnsi="Times New Roman" w:cs="Times New Roman" w:hint="cs"/>
          <w:sz w:val="24"/>
          <w:szCs w:val="24"/>
          <w:rtl/>
          <w:lang w:val="fr-FR" w:bidi="ar-DZ"/>
        </w:rPr>
        <w:t>مرا ضروريا في الجزائر ن</w:t>
      </w:r>
      <w:r w:rsidR="00C97A60">
        <w:rPr>
          <w:rFonts w:ascii="Times New Roman" w:hAnsi="Times New Roman" w:cs="Times New Roman" w:hint="cs"/>
          <w:sz w:val="24"/>
          <w:szCs w:val="24"/>
          <w:rtl/>
          <w:lang w:val="fr-FR" w:bidi="ar-DZ"/>
        </w:rPr>
        <w:t>ظ</w:t>
      </w:r>
      <w:r w:rsidR="00322070">
        <w:rPr>
          <w:rFonts w:ascii="Times New Roman" w:hAnsi="Times New Roman" w:cs="Times New Roman" w:hint="cs"/>
          <w:sz w:val="24"/>
          <w:szCs w:val="24"/>
          <w:rtl/>
          <w:lang w:val="fr-FR" w:bidi="ar-DZ"/>
        </w:rPr>
        <w:t>را للخسائر المادية والبشرية التي تحدثها الانزلاقات ال</w:t>
      </w:r>
      <w:r w:rsidR="007C2947">
        <w:rPr>
          <w:rFonts w:ascii="Times New Roman" w:hAnsi="Times New Roman" w:cs="Times New Roman" w:hint="cs"/>
          <w:sz w:val="24"/>
          <w:szCs w:val="24"/>
          <w:rtl/>
          <w:lang w:val="fr-FR" w:bidi="ar-DZ"/>
        </w:rPr>
        <w:t>أ</w:t>
      </w:r>
      <w:r w:rsidR="00322070">
        <w:rPr>
          <w:rFonts w:ascii="Times New Roman" w:hAnsi="Times New Roman" w:cs="Times New Roman" w:hint="cs"/>
          <w:sz w:val="24"/>
          <w:szCs w:val="24"/>
          <w:rtl/>
          <w:lang w:val="fr-FR" w:bidi="ar-DZ"/>
        </w:rPr>
        <w:t>رضية. تطرقنا من خلال هذا البحث الى ذكر عموميات حول الانزلاقات ال</w:t>
      </w:r>
      <w:r w:rsidR="003708C6">
        <w:rPr>
          <w:rFonts w:ascii="Times New Roman" w:hAnsi="Times New Roman" w:cs="Times New Roman" w:hint="cs"/>
          <w:sz w:val="24"/>
          <w:szCs w:val="24"/>
          <w:rtl/>
          <w:lang w:val="fr-FR" w:bidi="ar-DZ"/>
        </w:rPr>
        <w:t>أ</w:t>
      </w:r>
      <w:r w:rsidR="00322070">
        <w:rPr>
          <w:rFonts w:ascii="Times New Roman" w:hAnsi="Times New Roman" w:cs="Times New Roman" w:hint="cs"/>
          <w:sz w:val="24"/>
          <w:szCs w:val="24"/>
          <w:rtl/>
          <w:lang w:val="fr-FR" w:bidi="ar-DZ"/>
        </w:rPr>
        <w:t xml:space="preserve">رضية ومخاطرها على المستوى المادي والبشري وطرق </w:t>
      </w:r>
      <w:r w:rsidR="0074305B">
        <w:rPr>
          <w:rFonts w:ascii="Times New Roman" w:hAnsi="Times New Roman" w:cs="Times New Roman" w:hint="cs"/>
          <w:sz w:val="24"/>
          <w:szCs w:val="24"/>
          <w:rtl/>
          <w:lang w:val="fr-FR" w:bidi="ar-DZ"/>
        </w:rPr>
        <w:t>تثبيتها.</w:t>
      </w:r>
      <w:r w:rsidR="00322070">
        <w:rPr>
          <w:rFonts w:ascii="Times New Roman" w:hAnsi="Times New Roman" w:cs="Times New Roman" w:hint="cs"/>
          <w:sz w:val="24"/>
          <w:szCs w:val="24"/>
          <w:rtl/>
          <w:lang w:val="fr-FR" w:bidi="ar-DZ"/>
        </w:rPr>
        <w:t xml:space="preserve"> قمنا بدراسة ت</w:t>
      </w:r>
      <w:r w:rsidR="006F2B5C">
        <w:rPr>
          <w:rFonts w:ascii="Times New Roman" w:hAnsi="Times New Roman" w:cs="Times New Roman" w:hint="cs"/>
          <w:sz w:val="24"/>
          <w:szCs w:val="24"/>
          <w:rtl/>
          <w:lang w:val="fr-FR" w:bidi="ar-DZ"/>
        </w:rPr>
        <w:t>ثبيت</w:t>
      </w:r>
      <w:r w:rsidR="00322070">
        <w:rPr>
          <w:rFonts w:ascii="Times New Roman" w:hAnsi="Times New Roman" w:cs="Times New Roman" w:hint="cs"/>
          <w:sz w:val="24"/>
          <w:szCs w:val="24"/>
          <w:rtl/>
          <w:lang w:val="fr-FR" w:bidi="ar-DZ"/>
        </w:rPr>
        <w:t xml:space="preserve"> منحدر ببرج بونعامة ولاية تسمسيلت باستعمال </w:t>
      </w:r>
      <w:r w:rsidR="00EC2249">
        <w:rPr>
          <w:rFonts w:ascii="Times New Roman" w:hAnsi="Times New Roman" w:cs="Times New Roman" w:hint="cs"/>
          <w:sz w:val="24"/>
          <w:szCs w:val="24"/>
          <w:rtl/>
          <w:lang w:val="fr-FR" w:bidi="ar-DZ"/>
        </w:rPr>
        <w:t>أ</w:t>
      </w:r>
      <w:r w:rsidR="00322070">
        <w:rPr>
          <w:rFonts w:ascii="Times New Roman" w:hAnsi="Times New Roman" w:cs="Times New Roman" w:hint="cs"/>
          <w:sz w:val="24"/>
          <w:szCs w:val="24"/>
          <w:rtl/>
          <w:lang w:val="fr-FR" w:bidi="ar-DZ"/>
        </w:rPr>
        <w:t xml:space="preserve">وتاد </w:t>
      </w:r>
      <w:r w:rsidR="002D2310">
        <w:rPr>
          <w:rFonts w:ascii="Times New Roman" w:hAnsi="Times New Roman" w:cs="Times New Roman" w:hint="cs"/>
          <w:sz w:val="24"/>
          <w:szCs w:val="24"/>
          <w:rtl/>
          <w:lang w:val="fr-FR" w:bidi="ar-DZ"/>
        </w:rPr>
        <w:t>خرسانية</w:t>
      </w:r>
      <w:r w:rsidR="007008E0">
        <w:rPr>
          <w:rFonts w:ascii="Times New Roman" w:hAnsi="Times New Roman" w:cs="Times New Roman" w:hint="cs"/>
          <w:sz w:val="24"/>
          <w:szCs w:val="24"/>
          <w:rtl/>
          <w:lang w:val="fr-FR" w:bidi="ar-DZ"/>
        </w:rPr>
        <w:t xml:space="preserve"> و</w:t>
      </w:r>
      <w:r w:rsidR="00322070">
        <w:rPr>
          <w:rFonts w:ascii="Times New Roman" w:hAnsi="Times New Roman" w:cs="Times New Roman" w:hint="cs"/>
          <w:sz w:val="24"/>
          <w:szCs w:val="24"/>
          <w:rtl/>
          <w:lang w:val="fr-FR" w:bidi="ar-DZ"/>
        </w:rPr>
        <w:t xml:space="preserve"> لتصميم هذا المنح</w:t>
      </w:r>
      <w:r w:rsidR="00C97A60">
        <w:rPr>
          <w:rFonts w:ascii="Times New Roman" w:hAnsi="Times New Roman" w:cs="Times New Roman" w:hint="cs"/>
          <w:sz w:val="24"/>
          <w:szCs w:val="24"/>
          <w:rtl/>
          <w:lang w:val="fr-FR" w:bidi="ar-DZ"/>
        </w:rPr>
        <w:t>د</w:t>
      </w:r>
      <w:r w:rsidR="00322070">
        <w:rPr>
          <w:rFonts w:ascii="Times New Roman" w:hAnsi="Times New Roman" w:cs="Times New Roman" w:hint="cs"/>
          <w:sz w:val="24"/>
          <w:szCs w:val="24"/>
          <w:rtl/>
          <w:lang w:val="fr-FR" w:bidi="ar-DZ"/>
        </w:rPr>
        <w:t>ر</w:t>
      </w:r>
      <w:r w:rsidR="00B9183E">
        <w:rPr>
          <w:rFonts w:ascii="Times New Roman" w:hAnsi="Times New Roman" w:cs="Times New Roman" w:hint="cs"/>
          <w:sz w:val="24"/>
          <w:szCs w:val="24"/>
          <w:rtl/>
          <w:lang w:val="fr-FR" w:bidi="ar-DZ"/>
        </w:rPr>
        <w:t xml:space="preserve"> </w:t>
      </w:r>
      <w:r w:rsidR="00322070">
        <w:rPr>
          <w:rFonts w:ascii="Times New Roman" w:hAnsi="Times New Roman" w:cs="Times New Roman" w:hint="cs"/>
          <w:sz w:val="24"/>
          <w:szCs w:val="24"/>
          <w:rtl/>
          <w:lang w:val="fr-FR" w:bidi="ar-DZ"/>
        </w:rPr>
        <w:t>استعملنا برنامج</w:t>
      </w:r>
      <w:r w:rsidR="00EC2249">
        <w:rPr>
          <w:rFonts w:ascii="Times New Roman" w:hAnsi="Times New Roman" w:cs="Times New Roman" w:hint="cs"/>
          <w:sz w:val="24"/>
          <w:szCs w:val="24"/>
          <w:rtl/>
          <w:lang w:val="fr-FR" w:bidi="ar-DZ"/>
        </w:rPr>
        <w:t xml:space="preserve">                                            .</w:t>
      </w:r>
      <w:r w:rsidR="006F2B5C">
        <w:rPr>
          <w:rFonts w:ascii="Times New Roman" w:hAnsi="Times New Roman" w:cs="Times New Roman" w:hint="cs"/>
          <w:sz w:val="24"/>
          <w:szCs w:val="24"/>
          <w:rtl/>
          <w:lang w:val="fr-FR" w:bidi="ar-DZ"/>
        </w:rPr>
        <w:t xml:space="preserve">                                    </w:t>
      </w:r>
      <w:r w:rsidR="00EC2249">
        <w:rPr>
          <w:rFonts w:ascii="Times New Roman" w:hAnsi="Times New Roman" w:cs="Times New Roman" w:hint="cs"/>
          <w:sz w:val="24"/>
          <w:szCs w:val="24"/>
          <w:rtl/>
          <w:lang w:val="fr-FR" w:bidi="ar-DZ"/>
        </w:rPr>
        <w:t xml:space="preserve"> </w:t>
      </w:r>
      <w:r w:rsidR="00DA768D">
        <w:rPr>
          <w:rFonts w:ascii="Times New Roman" w:hAnsi="Times New Roman" w:cs="Times New Roman"/>
          <w:sz w:val="24"/>
          <w:szCs w:val="24"/>
          <w:lang w:val="fr-FR" w:bidi="ar-DZ"/>
        </w:rPr>
        <w:t xml:space="preserve">    </w:t>
      </w:r>
      <w:r w:rsidR="00EC2249">
        <w:rPr>
          <w:rFonts w:ascii="Times New Roman" w:hAnsi="Times New Roman" w:cs="Times New Roman" w:hint="cs"/>
          <w:sz w:val="24"/>
          <w:szCs w:val="24"/>
          <w:rtl/>
          <w:lang w:val="fr-FR" w:bidi="ar-DZ"/>
        </w:rPr>
        <w:t>أ</w:t>
      </w:r>
      <w:r w:rsidR="00C97A60">
        <w:rPr>
          <w:rFonts w:ascii="Times New Roman" w:hAnsi="Times New Roman" w:cs="Times New Roman" w:hint="cs"/>
          <w:sz w:val="24"/>
          <w:szCs w:val="24"/>
          <w:rtl/>
          <w:lang w:val="fr-FR" w:bidi="ar-DZ"/>
        </w:rPr>
        <w:t>ظ</w:t>
      </w:r>
      <w:r w:rsidR="00EC2249">
        <w:rPr>
          <w:rFonts w:ascii="Times New Roman" w:hAnsi="Times New Roman" w:cs="Times New Roman" w:hint="cs"/>
          <w:sz w:val="24"/>
          <w:szCs w:val="24"/>
          <w:rtl/>
          <w:lang w:val="fr-FR" w:bidi="ar-DZ"/>
        </w:rPr>
        <w:t xml:space="preserve">هرت النتائج  المتحصل عليها </w:t>
      </w:r>
      <w:r w:rsidR="000703E9">
        <w:rPr>
          <w:rFonts w:ascii="Times New Roman" w:hAnsi="Times New Roman" w:cs="Times New Roman" w:hint="cs"/>
          <w:sz w:val="24"/>
          <w:szCs w:val="24"/>
          <w:rtl/>
          <w:lang w:val="fr-FR" w:bidi="ar-DZ"/>
        </w:rPr>
        <w:t>أ</w:t>
      </w:r>
      <w:r w:rsidR="00EC2249">
        <w:rPr>
          <w:rFonts w:ascii="Times New Roman" w:hAnsi="Times New Roman" w:cs="Times New Roman" w:hint="cs"/>
          <w:sz w:val="24"/>
          <w:szCs w:val="24"/>
          <w:rtl/>
          <w:lang w:val="fr-FR" w:bidi="ar-DZ"/>
        </w:rPr>
        <w:t xml:space="preserve">ن </w:t>
      </w:r>
      <w:r w:rsidR="00DA768D">
        <w:rPr>
          <w:rFonts w:ascii="Times New Roman" w:hAnsi="Times New Roman" w:cs="Times New Roman" w:hint="cs"/>
          <w:sz w:val="24"/>
          <w:szCs w:val="24"/>
          <w:rtl/>
          <w:lang w:val="fr-FR" w:bidi="ar-DZ"/>
        </w:rPr>
        <w:t>تثبيت</w:t>
      </w:r>
      <w:r w:rsidR="00EC2249">
        <w:rPr>
          <w:rFonts w:ascii="Times New Roman" w:hAnsi="Times New Roman" w:cs="Times New Roman" w:hint="cs"/>
          <w:sz w:val="24"/>
          <w:szCs w:val="24"/>
          <w:rtl/>
          <w:lang w:val="fr-FR" w:bidi="ar-DZ"/>
        </w:rPr>
        <w:t xml:space="preserve"> المنحدر</w:t>
      </w:r>
      <w:r w:rsidR="00DA768D">
        <w:rPr>
          <w:rFonts w:ascii="Times New Roman" w:hAnsi="Times New Roman" w:cs="Times New Roman" w:hint="cs"/>
          <w:sz w:val="24"/>
          <w:szCs w:val="24"/>
          <w:rtl/>
          <w:lang w:val="fr-FR" w:bidi="ar-DZ"/>
        </w:rPr>
        <w:t>ب</w:t>
      </w:r>
      <w:r w:rsidR="006F2B5C">
        <w:rPr>
          <w:rFonts w:ascii="Times New Roman" w:hAnsi="Times New Roman" w:cs="Times New Roman" w:hint="cs"/>
          <w:sz w:val="24"/>
          <w:szCs w:val="24"/>
          <w:rtl/>
          <w:lang w:val="fr-FR" w:bidi="ar-DZ"/>
        </w:rPr>
        <w:t xml:space="preserve">سلسلة متكونة من </w:t>
      </w:r>
      <w:r w:rsidR="00EC2249">
        <w:rPr>
          <w:rFonts w:ascii="Times New Roman" w:hAnsi="Times New Roman" w:cs="Times New Roman" w:hint="cs"/>
          <w:sz w:val="24"/>
          <w:szCs w:val="24"/>
          <w:rtl/>
          <w:lang w:val="fr-FR" w:bidi="ar-DZ"/>
        </w:rPr>
        <w:t>وتد واحد في وسط الكتلة المنزلقة يزيد معامل الأمان ليصبح</w:t>
      </w:r>
      <w:r w:rsidR="00DA768D">
        <w:rPr>
          <w:rFonts w:ascii="Times New Roman" w:hAnsi="Times New Roman" w:cs="Times New Roman" w:hint="cs"/>
          <w:sz w:val="24"/>
          <w:szCs w:val="24"/>
          <w:rtl/>
          <w:lang w:val="fr-FR" w:bidi="ar-DZ"/>
        </w:rPr>
        <w:t xml:space="preserve"> مساويا ل </w:t>
      </w:r>
      <w:r w:rsidR="00540175">
        <w:rPr>
          <w:rFonts w:ascii="Times New Roman" w:hAnsi="Times New Roman" w:cs="Times New Roman"/>
          <w:sz w:val="24"/>
          <w:szCs w:val="24"/>
          <w:lang w:val="fr-FR" w:bidi="ar-DZ"/>
        </w:rPr>
        <w:t>2</w:t>
      </w:r>
      <w:r w:rsidR="00DA768D">
        <w:rPr>
          <w:rFonts w:ascii="Times New Roman" w:hAnsi="Times New Roman" w:cs="Times New Roman" w:hint="cs"/>
          <w:sz w:val="24"/>
          <w:szCs w:val="24"/>
          <w:rtl/>
          <w:lang w:val="fr-FR" w:bidi="ar-DZ"/>
        </w:rPr>
        <w:t>1.2 , بينما استعمال</w:t>
      </w:r>
      <w:r w:rsidR="007C2947">
        <w:rPr>
          <w:rFonts w:ascii="Times New Roman" w:hAnsi="Times New Roman" w:cs="Times New Roman" w:hint="cs"/>
          <w:sz w:val="24"/>
          <w:szCs w:val="24"/>
          <w:rtl/>
          <w:lang w:val="fr-FR" w:bidi="ar-DZ"/>
        </w:rPr>
        <w:t xml:space="preserve"> سلسلتين من الأوتاد </w:t>
      </w:r>
      <w:r w:rsidR="00EC2249">
        <w:rPr>
          <w:rFonts w:ascii="Times New Roman" w:hAnsi="Times New Roman" w:cs="Times New Roman" w:hint="cs"/>
          <w:sz w:val="24"/>
          <w:szCs w:val="24"/>
          <w:rtl/>
          <w:lang w:val="fr-FR" w:bidi="ar-DZ"/>
        </w:rPr>
        <w:t xml:space="preserve">تفصل بينهما مسافة 9 امتار يزيد معامل </w:t>
      </w:r>
      <w:r w:rsidR="00DA768D">
        <w:rPr>
          <w:rFonts w:ascii="Times New Roman" w:hAnsi="Times New Roman" w:cs="Times New Roman" w:hint="cs"/>
          <w:sz w:val="24"/>
          <w:szCs w:val="24"/>
          <w:rtl/>
          <w:lang w:val="fr-FR" w:bidi="ar-DZ"/>
        </w:rPr>
        <w:t>أ</w:t>
      </w:r>
      <w:r w:rsidR="00EC2249">
        <w:rPr>
          <w:rFonts w:ascii="Times New Roman" w:hAnsi="Times New Roman" w:cs="Times New Roman" w:hint="cs"/>
          <w:sz w:val="24"/>
          <w:szCs w:val="24"/>
          <w:rtl/>
          <w:lang w:val="fr-FR" w:bidi="ar-DZ"/>
        </w:rPr>
        <w:t>مان المنحدر ليصبح مساويا ل 1.48. بينت دراسة تأثير بعض العوامل مدى حساسية نتائج الحساب لمختلف العوامل ك</w:t>
      </w:r>
      <w:r w:rsidR="007C2947">
        <w:rPr>
          <w:rFonts w:ascii="Times New Roman" w:hAnsi="Times New Roman" w:cs="Times New Roman" w:hint="cs"/>
          <w:sz w:val="24"/>
          <w:szCs w:val="24"/>
          <w:rtl/>
          <w:lang w:val="fr-FR" w:bidi="ar-DZ"/>
        </w:rPr>
        <w:t>تماسك</w:t>
      </w:r>
      <w:r w:rsidR="0074305B">
        <w:rPr>
          <w:rFonts w:ascii="Times New Roman" w:hAnsi="Times New Roman" w:cs="Times New Roman" w:hint="cs"/>
          <w:sz w:val="24"/>
          <w:szCs w:val="24"/>
          <w:rtl/>
          <w:lang w:val="fr-FR" w:bidi="ar-DZ"/>
        </w:rPr>
        <w:t xml:space="preserve"> التربة</w:t>
      </w:r>
      <w:r w:rsidR="007C2947">
        <w:rPr>
          <w:rFonts w:ascii="Times New Roman" w:hAnsi="Times New Roman" w:cs="Times New Roman" w:hint="cs"/>
          <w:sz w:val="24"/>
          <w:szCs w:val="24"/>
          <w:rtl/>
          <w:lang w:val="fr-FR" w:bidi="ar-DZ"/>
        </w:rPr>
        <w:t>,</w:t>
      </w:r>
      <w:r w:rsidR="0074305B">
        <w:rPr>
          <w:rFonts w:ascii="Times New Roman" w:hAnsi="Times New Roman" w:cs="Times New Roman" w:hint="cs"/>
          <w:sz w:val="24"/>
          <w:szCs w:val="24"/>
          <w:rtl/>
          <w:lang w:val="fr-FR" w:bidi="ar-DZ"/>
        </w:rPr>
        <w:t xml:space="preserve"> </w:t>
      </w:r>
      <w:r w:rsidR="00EC2249">
        <w:rPr>
          <w:rFonts w:ascii="Times New Roman" w:hAnsi="Times New Roman" w:cs="Times New Roman" w:hint="cs"/>
          <w:sz w:val="24"/>
          <w:szCs w:val="24"/>
          <w:rtl/>
          <w:lang w:val="fr-FR" w:bidi="ar-DZ"/>
        </w:rPr>
        <w:t>زاو</w:t>
      </w:r>
      <w:r w:rsidR="000703E9">
        <w:rPr>
          <w:rFonts w:ascii="Times New Roman" w:hAnsi="Times New Roman" w:cs="Times New Roman" w:hint="cs"/>
          <w:sz w:val="24"/>
          <w:szCs w:val="24"/>
          <w:rtl/>
          <w:lang w:val="fr-FR" w:bidi="ar-DZ"/>
        </w:rPr>
        <w:t>ي</w:t>
      </w:r>
      <w:r w:rsidR="007C2947">
        <w:rPr>
          <w:rFonts w:ascii="Times New Roman" w:hAnsi="Times New Roman" w:cs="Times New Roman" w:hint="cs"/>
          <w:sz w:val="24"/>
          <w:szCs w:val="24"/>
          <w:rtl/>
          <w:lang w:val="fr-FR" w:bidi="ar-DZ"/>
        </w:rPr>
        <w:t>ة الاحتكاك الداخلي,</w:t>
      </w:r>
      <w:r w:rsidR="00EC2249">
        <w:rPr>
          <w:rFonts w:ascii="Times New Roman" w:hAnsi="Times New Roman" w:cs="Times New Roman" w:hint="cs"/>
          <w:sz w:val="24"/>
          <w:szCs w:val="24"/>
          <w:rtl/>
          <w:lang w:val="fr-FR" w:bidi="ar-DZ"/>
        </w:rPr>
        <w:t xml:space="preserve"> صلابة الأوتاد...إلخ</w:t>
      </w:r>
      <w:r w:rsidR="00437DE2">
        <w:rPr>
          <w:rFonts w:ascii="Times New Roman" w:hAnsi="Times New Roman" w:cs="Times New Roman" w:hint="cs"/>
          <w:sz w:val="24"/>
          <w:szCs w:val="24"/>
          <w:rtl/>
          <w:lang w:val="fr-FR" w:bidi="ar-DZ"/>
        </w:rPr>
        <w:t>.</w:t>
      </w:r>
      <w:r w:rsidR="00EC2249">
        <w:rPr>
          <w:rFonts w:ascii="Times New Roman" w:hAnsi="Times New Roman" w:cs="Times New Roman" w:hint="cs"/>
          <w:sz w:val="24"/>
          <w:szCs w:val="24"/>
          <w:rtl/>
          <w:lang w:val="fr-FR" w:bidi="ar-DZ"/>
        </w:rPr>
        <w:t xml:space="preserve">  </w:t>
      </w:r>
      <w:r w:rsidR="00B9183E">
        <w:rPr>
          <w:rFonts w:ascii="Times New Roman" w:hAnsi="Times New Roman" w:cs="Times New Roman" w:hint="cs"/>
          <w:sz w:val="24"/>
          <w:szCs w:val="24"/>
          <w:rtl/>
          <w:lang w:val="fr-FR" w:bidi="ar-DZ"/>
        </w:rPr>
        <w:t xml:space="preserve">   </w:t>
      </w:r>
    </w:p>
    <w:p w:rsidR="002C00B0" w:rsidRDefault="002C00B0" w:rsidP="00EC2249">
      <w:pPr>
        <w:tabs>
          <w:tab w:val="left" w:pos="1247"/>
        </w:tabs>
        <w:bidi/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fr-FR" w:bidi="ar-DZ"/>
        </w:rPr>
      </w:pPr>
    </w:p>
    <w:p w:rsidR="002C00B0" w:rsidRDefault="002C00B0" w:rsidP="002C00B0">
      <w:pPr>
        <w:tabs>
          <w:tab w:val="left" w:pos="1247"/>
        </w:tabs>
        <w:bidi/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fr-FR" w:bidi="ar-DZ"/>
        </w:rPr>
      </w:pPr>
    </w:p>
    <w:p w:rsidR="002C00B0" w:rsidRDefault="002C00B0" w:rsidP="002C00B0">
      <w:pPr>
        <w:tabs>
          <w:tab w:val="left" w:pos="1247"/>
        </w:tabs>
        <w:bidi/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fr-FR" w:bidi="ar-DZ"/>
        </w:rPr>
      </w:pPr>
    </w:p>
    <w:p w:rsidR="002C00B0" w:rsidRDefault="002C00B0" w:rsidP="002C00B0">
      <w:pPr>
        <w:tabs>
          <w:tab w:val="left" w:pos="1247"/>
        </w:tabs>
        <w:bidi/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fr-FR" w:bidi="ar-DZ"/>
        </w:rPr>
      </w:pPr>
    </w:p>
    <w:p w:rsidR="002C00B0" w:rsidRDefault="002C00B0" w:rsidP="002C00B0">
      <w:pPr>
        <w:tabs>
          <w:tab w:val="left" w:pos="1247"/>
        </w:tabs>
        <w:bidi/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fr-FR" w:bidi="ar-DZ"/>
        </w:rPr>
      </w:pPr>
    </w:p>
    <w:p w:rsidR="002C00B0" w:rsidRDefault="002C00B0" w:rsidP="002C00B0">
      <w:pPr>
        <w:tabs>
          <w:tab w:val="left" w:pos="1247"/>
        </w:tabs>
        <w:bidi/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fr-FR" w:bidi="ar-DZ"/>
        </w:rPr>
      </w:pPr>
    </w:p>
    <w:p w:rsidR="002C00B0" w:rsidRDefault="002C00B0" w:rsidP="002C00B0">
      <w:pPr>
        <w:tabs>
          <w:tab w:val="left" w:pos="1247"/>
        </w:tabs>
        <w:bidi/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fr-FR" w:bidi="ar-DZ"/>
        </w:rPr>
      </w:pPr>
    </w:p>
    <w:p w:rsidR="002C00B0" w:rsidRDefault="002C00B0" w:rsidP="002C00B0">
      <w:pPr>
        <w:tabs>
          <w:tab w:val="left" w:pos="1247"/>
        </w:tabs>
        <w:bidi/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fr-FR" w:bidi="ar-DZ"/>
        </w:rPr>
      </w:pPr>
    </w:p>
    <w:p w:rsidR="002C00B0" w:rsidRDefault="002C00B0" w:rsidP="002C00B0">
      <w:pPr>
        <w:tabs>
          <w:tab w:val="left" w:pos="1247"/>
        </w:tabs>
        <w:bidi/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fr-FR" w:bidi="ar-DZ"/>
        </w:rPr>
      </w:pPr>
    </w:p>
    <w:p w:rsidR="002C00B0" w:rsidRDefault="002C00B0" w:rsidP="002C00B0">
      <w:pPr>
        <w:tabs>
          <w:tab w:val="left" w:pos="1247"/>
        </w:tabs>
        <w:bidi/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fr-FR" w:bidi="ar-DZ"/>
        </w:rPr>
      </w:pPr>
    </w:p>
    <w:p w:rsidR="00EC2249" w:rsidRDefault="00EC2249" w:rsidP="002C00B0">
      <w:pPr>
        <w:tabs>
          <w:tab w:val="left" w:pos="1247"/>
        </w:tabs>
        <w:bidi/>
        <w:spacing w:line="360" w:lineRule="auto"/>
        <w:jc w:val="both"/>
        <w:rPr>
          <w:rFonts w:ascii="Times New Roman" w:hAnsi="Times New Roman" w:cs="Times New Roman"/>
          <w:sz w:val="24"/>
          <w:szCs w:val="24"/>
          <w:rtl/>
          <w:lang w:val="fr-FR" w:bidi="ar-DZ"/>
        </w:rPr>
      </w:pPr>
      <w:r>
        <w:rPr>
          <w:rFonts w:ascii="Times New Roman" w:hAnsi="Times New Roman" w:cs="Times New Roman" w:hint="cs"/>
          <w:sz w:val="24"/>
          <w:szCs w:val="24"/>
          <w:rtl/>
          <w:lang w:val="fr-FR" w:bidi="ar-DZ"/>
        </w:rPr>
        <w:t>الكلمات المفتاحية :</w:t>
      </w:r>
    </w:p>
    <w:p w:rsidR="00322070" w:rsidRPr="00322070" w:rsidRDefault="00EC2249" w:rsidP="00540175">
      <w:pPr>
        <w:tabs>
          <w:tab w:val="left" w:pos="1247"/>
        </w:tabs>
        <w:bidi/>
        <w:spacing w:line="360" w:lineRule="auto"/>
        <w:jc w:val="both"/>
        <w:rPr>
          <w:rFonts w:ascii="Times New Roman" w:hAnsi="Times New Roman" w:cs="Times New Roman"/>
          <w:sz w:val="24"/>
          <w:szCs w:val="24"/>
          <w:rtl/>
          <w:lang w:val="fr-FR" w:bidi="ar-DZ"/>
        </w:rPr>
      </w:pPr>
      <w:r>
        <w:rPr>
          <w:rFonts w:ascii="Times New Roman" w:hAnsi="Times New Roman" w:cs="Times New Roman" w:hint="cs"/>
          <w:sz w:val="24"/>
          <w:szCs w:val="24"/>
          <w:rtl/>
          <w:lang w:val="fr-FR" w:bidi="ar-DZ"/>
        </w:rPr>
        <w:t>الانزلاقات الأرضية, وتد, الكتلة المنزلقة, طرق التدعيم, معامل الأمان.</w:t>
      </w:r>
      <w:r w:rsidR="00B9183E">
        <w:rPr>
          <w:rFonts w:ascii="Times New Roman" w:hAnsi="Times New Roman" w:cs="Times New Roman" w:hint="cs"/>
          <w:sz w:val="24"/>
          <w:szCs w:val="24"/>
          <w:rtl/>
          <w:lang w:val="fr-FR" w:bidi="ar-DZ"/>
        </w:rPr>
        <w:t xml:space="preserve">   </w:t>
      </w:r>
    </w:p>
    <w:sectPr w:rsidR="00322070" w:rsidRPr="00322070" w:rsidSect="00E7375E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5E3819"/>
    <w:rsid w:val="00006813"/>
    <w:rsid w:val="00022563"/>
    <w:rsid w:val="000703E9"/>
    <w:rsid w:val="000B29A4"/>
    <w:rsid w:val="00144BF2"/>
    <w:rsid w:val="001C37C0"/>
    <w:rsid w:val="002C00B0"/>
    <w:rsid w:val="002C4672"/>
    <w:rsid w:val="002C757B"/>
    <w:rsid w:val="002D2310"/>
    <w:rsid w:val="00322070"/>
    <w:rsid w:val="0036740A"/>
    <w:rsid w:val="003708C6"/>
    <w:rsid w:val="003D47C0"/>
    <w:rsid w:val="00437DE2"/>
    <w:rsid w:val="00442110"/>
    <w:rsid w:val="00472282"/>
    <w:rsid w:val="005016CB"/>
    <w:rsid w:val="005116C4"/>
    <w:rsid w:val="00540175"/>
    <w:rsid w:val="005429FA"/>
    <w:rsid w:val="005E3819"/>
    <w:rsid w:val="006114BE"/>
    <w:rsid w:val="0063659E"/>
    <w:rsid w:val="00641504"/>
    <w:rsid w:val="00660220"/>
    <w:rsid w:val="00685E5C"/>
    <w:rsid w:val="006F2B5C"/>
    <w:rsid w:val="007008E0"/>
    <w:rsid w:val="00741F3F"/>
    <w:rsid w:val="0074305B"/>
    <w:rsid w:val="00746FC7"/>
    <w:rsid w:val="00754E7A"/>
    <w:rsid w:val="00775359"/>
    <w:rsid w:val="007C2947"/>
    <w:rsid w:val="007C2B76"/>
    <w:rsid w:val="007D5A33"/>
    <w:rsid w:val="00810AF7"/>
    <w:rsid w:val="00836F28"/>
    <w:rsid w:val="008522FC"/>
    <w:rsid w:val="008968A3"/>
    <w:rsid w:val="008D614C"/>
    <w:rsid w:val="00903F7B"/>
    <w:rsid w:val="00935EA2"/>
    <w:rsid w:val="009612BF"/>
    <w:rsid w:val="009674B2"/>
    <w:rsid w:val="00985B64"/>
    <w:rsid w:val="009C5211"/>
    <w:rsid w:val="009E205C"/>
    <w:rsid w:val="00AD7EFD"/>
    <w:rsid w:val="00B74C16"/>
    <w:rsid w:val="00B9183E"/>
    <w:rsid w:val="00BC783E"/>
    <w:rsid w:val="00C27499"/>
    <w:rsid w:val="00C8156C"/>
    <w:rsid w:val="00C97A60"/>
    <w:rsid w:val="00CA4EA6"/>
    <w:rsid w:val="00CD2026"/>
    <w:rsid w:val="00CF2C5F"/>
    <w:rsid w:val="00D20098"/>
    <w:rsid w:val="00D3378A"/>
    <w:rsid w:val="00D36618"/>
    <w:rsid w:val="00DA768D"/>
    <w:rsid w:val="00DF0E09"/>
    <w:rsid w:val="00E019A3"/>
    <w:rsid w:val="00E3759A"/>
    <w:rsid w:val="00E44CF5"/>
    <w:rsid w:val="00E7375E"/>
    <w:rsid w:val="00E74311"/>
    <w:rsid w:val="00EC2249"/>
    <w:rsid w:val="00EF47FA"/>
    <w:rsid w:val="00F47D30"/>
    <w:rsid w:val="00F827BC"/>
    <w:rsid w:val="00FA385E"/>
    <w:rsid w:val="00FE38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>
      <o:colormenu v:ext="edit" fillcolor="none" stroke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737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460</TotalTime>
  <Pages>3</Pages>
  <Words>534</Words>
  <Characters>3048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55</cp:revision>
  <cp:lastPrinted>2012-05-19T19:25:00Z</cp:lastPrinted>
  <dcterms:created xsi:type="dcterms:W3CDTF">2012-02-09T15:29:00Z</dcterms:created>
  <dcterms:modified xsi:type="dcterms:W3CDTF">2012-07-08T07:29:00Z</dcterms:modified>
</cp:coreProperties>
</file>